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115" w:rsidP="00BE5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SIRRMRM002 Develop a merchandise strategy</w:t>
      </w:r>
      <w:r>
        <w:fldChar w:fldCharType="end"/>
      </w:r>
    </w:p>
    <w:p w:rsidR="00BE5115" w:rsidP="00BE5115">
      <w:pPr>
        <w:pStyle w:val="Version"/>
        <w:sectPr w:rsidSect="00791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CF7" w:rsidP="00791CF7">
      <w:pPr>
        <w:pStyle w:val="SuperHeading"/>
      </w:pPr>
      <w:r w:rsidRPr="00791CF7">
        <w:t>Assessment Requirements for SIRRMRM002 Develop a merchandise strategy</w:t>
      </w:r>
    </w:p>
    <w:p w:rsidR="00000000" w:rsidRPr="00791CF7" w:rsidP="00791CF7">
      <w:pPr>
        <w:pStyle w:val="Heading1"/>
      </w:pPr>
      <w:bookmarkStart w:id="1" w:name="O_955529"/>
      <w:bookmarkEnd w:id="1"/>
      <w:r w:rsidRPr="00791CF7">
        <w:t>Modification History</w:t>
      </w:r>
    </w:p>
    <w:p w:rsidR="00000000" w:rsidRPr="00791CF7" w:rsidP="00BE5115">
      <w:pPr>
        <w:pStyle w:val="BodyText"/>
      </w:pPr>
      <w:r w:rsidRPr="00791CF7">
        <w:t>Not applicable.</w:t>
      </w:r>
    </w:p>
    <w:p w:rsidR="00000000" w:rsidRPr="00791CF7" w:rsidP="00791CF7">
      <w:pPr>
        <w:pStyle w:val="Heading1"/>
      </w:pPr>
      <w:bookmarkStart w:id="2" w:name="O_955530"/>
      <w:bookmarkEnd w:id="2"/>
      <w:r w:rsidRPr="00791CF7">
        <w:t>Performance Evidence</w:t>
      </w:r>
    </w:p>
    <w:p w:rsidR="00000000" w:rsidRPr="00791CF7" w:rsidP="00BE5115">
      <w:pPr>
        <w:pStyle w:val="BodyText"/>
      </w:pPr>
      <w:r w:rsidRPr="00791CF7">
        <w:t xml:space="preserve">Evidence of the ability to complete </w:t>
      </w:r>
      <w:r w:rsidRPr="00791CF7">
        <w:t>tasks outlined in elements and performance criteria of this unit in the context of the job role, and:</w:t>
      </w:r>
    </w:p>
    <w:p w:rsidR="00000000" w:rsidRPr="00791CF7" w:rsidP="00791CF7">
      <w:pPr>
        <w:pStyle w:val="ListBullet"/>
      </w:pPr>
      <w:r w:rsidRPr="00791CF7">
        <w:t>review the strategic objectives and direction of one retail organisation and develop a merchandise strategy for a six-month trading period by:</w:t>
      </w:r>
    </w:p>
    <w:p w:rsidR="00000000" w:rsidRPr="00791CF7" w:rsidP="00791CF7">
      <w:pPr>
        <w:pStyle w:val="ListBullet2"/>
      </w:pPr>
      <w:r w:rsidRPr="00791CF7">
        <w:t>analysing</w:t>
      </w:r>
      <w:r w:rsidRPr="00791CF7">
        <w:t xml:space="preserve"> the internal and external operating environment  </w:t>
      </w:r>
    </w:p>
    <w:p w:rsidR="00000000" w:rsidRPr="00791CF7" w:rsidP="00791CF7">
      <w:pPr>
        <w:pStyle w:val="ListBullet2"/>
      </w:pPr>
      <w:r w:rsidRPr="00791CF7">
        <w:t xml:space="preserve">analysing merchandise performance data </w:t>
      </w:r>
    </w:p>
    <w:p w:rsidR="00000000" w:rsidRPr="00791CF7" w:rsidP="00791CF7">
      <w:pPr>
        <w:pStyle w:val="ListBullet2"/>
      </w:pPr>
      <w:r w:rsidRPr="00791CF7">
        <w:t>documenting a SWOT analysis identifying:</w:t>
      </w:r>
    </w:p>
    <w:p w:rsidR="00000000" w:rsidRPr="00791CF7" w:rsidP="00791CF7">
      <w:pPr>
        <w:pStyle w:val="ListBullet3"/>
      </w:pPr>
      <w:r w:rsidRPr="00791CF7">
        <w:t>strengths</w:t>
      </w:r>
    </w:p>
    <w:p w:rsidR="00000000" w:rsidRPr="00791CF7" w:rsidP="00791CF7">
      <w:pPr>
        <w:pStyle w:val="ListBullet3"/>
      </w:pPr>
      <w:r w:rsidRPr="00791CF7">
        <w:t>weaknesses</w:t>
      </w:r>
    </w:p>
    <w:p w:rsidR="00000000" w:rsidRPr="00791CF7" w:rsidP="00791CF7">
      <w:pPr>
        <w:pStyle w:val="ListBullet3"/>
      </w:pPr>
      <w:r w:rsidRPr="00791CF7">
        <w:t>opportunities</w:t>
      </w:r>
    </w:p>
    <w:p w:rsidR="00000000" w:rsidRPr="00791CF7" w:rsidP="00791CF7">
      <w:pPr>
        <w:pStyle w:val="ListBullet3"/>
      </w:pPr>
      <w:r w:rsidRPr="00791CF7">
        <w:t>threats</w:t>
      </w:r>
    </w:p>
    <w:p w:rsidR="00000000" w:rsidRPr="00791CF7" w:rsidP="00791CF7">
      <w:pPr>
        <w:pStyle w:val="ListBullet"/>
      </w:pPr>
      <w:r w:rsidRPr="00791CF7">
        <w:t>document the above merchandise strategy and detail:</w:t>
      </w:r>
    </w:p>
    <w:p w:rsidR="00000000" w:rsidRPr="00791CF7" w:rsidP="00791CF7">
      <w:pPr>
        <w:pStyle w:val="ListBullet2"/>
      </w:pPr>
      <w:r w:rsidRPr="00791CF7">
        <w:t xml:space="preserve">brand strategy </w:t>
      </w:r>
    </w:p>
    <w:p w:rsidR="00000000" w:rsidRPr="00791CF7" w:rsidP="00791CF7">
      <w:pPr>
        <w:pStyle w:val="ListBullet2"/>
      </w:pPr>
      <w:r w:rsidRPr="00791CF7">
        <w:t xml:space="preserve">competitor strategy </w:t>
      </w:r>
    </w:p>
    <w:p w:rsidR="00000000" w:rsidRPr="00791CF7" w:rsidP="00791CF7">
      <w:pPr>
        <w:pStyle w:val="ListBullet2"/>
      </w:pPr>
      <w:r w:rsidRPr="00791CF7">
        <w:t xml:space="preserve">pricing strategy </w:t>
      </w:r>
    </w:p>
    <w:p w:rsidR="00000000" w:rsidRPr="00791CF7" w:rsidP="00791CF7">
      <w:pPr>
        <w:pStyle w:val="ListBullet2"/>
      </w:pPr>
      <w:r w:rsidRPr="00791CF7">
        <w:t>product strategy</w:t>
      </w:r>
    </w:p>
    <w:p w:rsidR="00000000" w:rsidRPr="00791CF7" w:rsidP="00791CF7">
      <w:pPr>
        <w:pStyle w:val="ListBullet2"/>
      </w:pPr>
      <w:r w:rsidRPr="00791CF7">
        <w:t xml:space="preserve">promotional strategy </w:t>
      </w:r>
    </w:p>
    <w:p w:rsidR="00000000" w:rsidRPr="00791CF7" w:rsidP="00791CF7">
      <w:pPr>
        <w:pStyle w:val="ListBullet2"/>
      </w:pPr>
      <w:r w:rsidRPr="00791CF7">
        <w:t xml:space="preserve">supplier strategy </w:t>
      </w:r>
    </w:p>
    <w:p w:rsidR="00000000" w:rsidRPr="00791CF7" w:rsidP="00791CF7">
      <w:pPr>
        <w:pStyle w:val="ListBullet2"/>
      </w:pPr>
      <w:r w:rsidRPr="00791CF7">
        <w:t xml:space="preserve">target market strategy </w:t>
      </w:r>
    </w:p>
    <w:p w:rsidR="00000000" w:rsidRPr="00791CF7" w:rsidP="00791CF7">
      <w:pPr>
        <w:pStyle w:val="ListBullet2"/>
      </w:pPr>
      <w:r w:rsidRPr="00791CF7">
        <w:t>store and multi-channel strategy</w:t>
      </w:r>
    </w:p>
    <w:p w:rsidR="00000000" w:rsidRPr="00791CF7" w:rsidP="00791CF7">
      <w:pPr>
        <w:pStyle w:val="ListBullet"/>
      </w:pPr>
      <w:r w:rsidRPr="00791CF7">
        <w:t>develop and document an action plan for the above merchandise strategy that details:</w:t>
      </w:r>
    </w:p>
    <w:p w:rsidR="00000000" w:rsidRPr="00791CF7" w:rsidP="00791CF7">
      <w:pPr>
        <w:pStyle w:val="ListBullet2"/>
      </w:pPr>
      <w:r w:rsidRPr="00791CF7">
        <w:t xml:space="preserve">resourcing requirements </w:t>
      </w:r>
    </w:p>
    <w:p w:rsidR="00000000" w:rsidRPr="00791CF7" w:rsidP="00791CF7">
      <w:pPr>
        <w:pStyle w:val="ListBullet2"/>
      </w:pPr>
      <w:r w:rsidRPr="00791CF7">
        <w:t>key responsibilities</w:t>
      </w:r>
    </w:p>
    <w:p w:rsidR="00000000" w:rsidRPr="00791CF7" w:rsidP="00791CF7">
      <w:pPr>
        <w:pStyle w:val="ListBullet2"/>
      </w:pPr>
      <w:r w:rsidRPr="00791CF7">
        <w:t>performance indicators</w:t>
      </w:r>
    </w:p>
    <w:p w:rsidR="00000000" w:rsidRPr="00791CF7" w:rsidP="00791CF7">
      <w:pPr>
        <w:pStyle w:val="ListBullet2"/>
      </w:pPr>
      <w:r w:rsidRPr="00791CF7">
        <w:t>timeframes</w:t>
      </w:r>
    </w:p>
    <w:p w:rsidR="00000000" w:rsidRPr="00791CF7" w:rsidP="00791CF7">
      <w:pPr>
        <w:pStyle w:val="ListBullet"/>
      </w:pPr>
      <w:r w:rsidRPr="00791CF7">
        <w:t>evaluate the merchandise strategy against performance indicators and make recommendations for ongoing improvements.</w:t>
      </w:r>
    </w:p>
    <w:p w:rsidR="00000000" w:rsidRPr="00791CF7" w:rsidP="00791CF7">
      <w:pPr>
        <w:pStyle w:val="AllowPageBreak"/>
      </w:pPr>
    </w:p>
    <w:p w:rsidR="00000000" w:rsidRPr="00791CF7" w:rsidP="00791CF7">
      <w:pPr>
        <w:pStyle w:val="Heading1"/>
      </w:pPr>
      <w:bookmarkStart w:id="3" w:name="O_955531"/>
      <w:bookmarkEnd w:id="3"/>
      <w:r w:rsidRPr="00791CF7">
        <w:t>Knowledge Evidence</w:t>
      </w:r>
    </w:p>
    <w:p w:rsidR="00000000" w:rsidRPr="00791CF7" w:rsidP="00BE5115">
      <w:pPr>
        <w:pStyle w:val="BodyText"/>
      </w:pPr>
      <w:r w:rsidRPr="00791CF7">
        <w:t xml:space="preserve">Demonstrated knowledge </w:t>
      </w:r>
      <w:r w:rsidRPr="00791CF7">
        <w:t>required to complete the tasks outlined in the elements and performance criteria of this unit:</w:t>
      </w:r>
    </w:p>
    <w:p w:rsidR="00000000" w:rsidRPr="00791CF7" w:rsidP="00791CF7">
      <w:pPr>
        <w:pStyle w:val="ListBullet"/>
      </w:pPr>
      <w:r w:rsidRPr="00791CF7">
        <w:t>retail merchandise strategies:</w:t>
      </w:r>
    </w:p>
    <w:p w:rsidR="00000000" w:rsidRPr="00791CF7" w:rsidP="00791CF7">
      <w:pPr>
        <w:pStyle w:val="ListBullet2"/>
      </w:pPr>
      <w:r w:rsidRPr="00791CF7">
        <w:t xml:space="preserve">purpose </w:t>
      </w:r>
    </w:p>
    <w:p w:rsidR="00000000" w:rsidRPr="00791CF7" w:rsidP="00791CF7">
      <w:pPr>
        <w:pStyle w:val="ListBullet2"/>
      </w:pPr>
      <w:r w:rsidRPr="00791CF7">
        <w:t xml:space="preserve">common objectives and priorities  </w:t>
      </w:r>
    </w:p>
    <w:p w:rsidR="00000000" w:rsidRPr="00791CF7" w:rsidP="00791CF7">
      <w:pPr>
        <w:pStyle w:val="ListBullet2"/>
      </w:pPr>
      <w:r w:rsidRPr="00791CF7">
        <w:t>key stakeholders:</w:t>
      </w:r>
    </w:p>
    <w:p w:rsidR="00000000" w:rsidRPr="00791CF7" w:rsidP="00791CF7">
      <w:pPr>
        <w:pStyle w:val="ListBullet3"/>
      </w:pPr>
      <w:r w:rsidRPr="00791CF7">
        <w:t>organisational decision-makers</w:t>
      </w:r>
    </w:p>
    <w:p w:rsidR="00000000" w:rsidRPr="00791CF7" w:rsidP="00791CF7">
      <w:pPr>
        <w:pStyle w:val="ListBullet3"/>
      </w:pPr>
      <w:r w:rsidRPr="00791CF7">
        <w:t xml:space="preserve">strategy influencers and drivers </w:t>
      </w:r>
    </w:p>
    <w:p w:rsidR="00000000" w:rsidRPr="00791CF7" w:rsidP="00791CF7">
      <w:pPr>
        <w:pStyle w:val="ListBullet2"/>
      </w:pPr>
      <w:r w:rsidRPr="00791CF7">
        <w:t xml:space="preserve">influence on merchandise budget and planning </w:t>
      </w:r>
    </w:p>
    <w:p w:rsidR="00000000" w:rsidRPr="00791CF7" w:rsidP="00791CF7">
      <w:pPr>
        <w:pStyle w:val="ListBullet2"/>
      </w:pPr>
      <w:r w:rsidRPr="00791CF7">
        <w:t xml:space="preserve">trends </w:t>
      </w:r>
    </w:p>
    <w:p w:rsidR="00000000" w:rsidRPr="00791CF7" w:rsidP="00791CF7">
      <w:pPr>
        <w:pStyle w:val="ListBullet"/>
      </w:pPr>
      <w:r w:rsidRPr="00791CF7">
        <w:t xml:space="preserve">role of critical path in merchandise strategy development and execution </w:t>
      </w:r>
    </w:p>
    <w:p w:rsidR="00000000" w:rsidRPr="00791CF7" w:rsidP="00791CF7">
      <w:pPr>
        <w:pStyle w:val="ListBullet"/>
      </w:pPr>
      <w:r w:rsidRPr="00791CF7">
        <w:t xml:space="preserve">external operating environmental factors and their impact on a merchandise strategy: </w:t>
      </w:r>
    </w:p>
    <w:p w:rsidR="00000000" w:rsidRPr="00791CF7" w:rsidP="00791CF7">
      <w:pPr>
        <w:pStyle w:val="ListBullet2"/>
      </w:pPr>
      <w:r w:rsidRPr="00791CF7">
        <w:t xml:space="preserve">competitor </w:t>
      </w:r>
    </w:p>
    <w:p w:rsidR="00000000" w:rsidRPr="00791CF7" w:rsidP="00791CF7">
      <w:pPr>
        <w:pStyle w:val="ListBullet2"/>
      </w:pPr>
      <w:r w:rsidRPr="00791CF7">
        <w:t>consumer behaviour</w:t>
      </w:r>
    </w:p>
    <w:p w:rsidR="00000000" w:rsidRPr="00791CF7" w:rsidP="00791CF7">
      <w:pPr>
        <w:pStyle w:val="ListBullet2"/>
      </w:pPr>
      <w:r w:rsidRPr="00791CF7">
        <w:t xml:space="preserve">economic </w:t>
      </w:r>
    </w:p>
    <w:p w:rsidR="00000000" w:rsidRPr="00791CF7" w:rsidP="00791CF7">
      <w:pPr>
        <w:pStyle w:val="ListBullet2"/>
      </w:pPr>
      <w:r w:rsidRPr="00791CF7">
        <w:t xml:space="preserve">environmental: </w:t>
      </w:r>
    </w:p>
    <w:p w:rsidR="00000000" w:rsidRPr="00791CF7" w:rsidP="00791CF7">
      <w:pPr>
        <w:pStyle w:val="ListBullet3"/>
      </w:pPr>
      <w:r w:rsidRPr="00791CF7">
        <w:t>sustainability</w:t>
      </w:r>
    </w:p>
    <w:p w:rsidR="00000000" w:rsidRPr="00791CF7" w:rsidP="00791CF7">
      <w:pPr>
        <w:pStyle w:val="ListBullet3"/>
      </w:pPr>
      <w:r w:rsidRPr="00791CF7">
        <w:t xml:space="preserve">seasonality </w:t>
      </w:r>
    </w:p>
    <w:p w:rsidR="00000000" w:rsidRPr="00791CF7" w:rsidP="00791CF7">
      <w:pPr>
        <w:pStyle w:val="ListBullet2"/>
      </w:pPr>
      <w:r w:rsidRPr="00791CF7">
        <w:t xml:space="preserve">ethical </w:t>
      </w:r>
    </w:p>
    <w:p w:rsidR="00000000" w:rsidRPr="00791CF7" w:rsidP="00791CF7">
      <w:pPr>
        <w:pStyle w:val="ListBullet2"/>
      </w:pPr>
      <w:r w:rsidRPr="00791CF7">
        <w:t xml:space="preserve">political </w:t>
      </w:r>
    </w:p>
    <w:p w:rsidR="00000000" w:rsidRPr="00791CF7" w:rsidP="00791CF7">
      <w:pPr>
        <w:pStyle w:val="ListBullet2"/>
      </w:pPr>
      <w:r w:rsidRPr="00791CF7">
        <w:t xml:space="preserve">social </w:t>
      </w:r>
    </w:p>
    <w:p w:rsidR="00000000" w:rsidRPr="00791CF7" w:rsidP="00791CF7">
      <w:pPr>
        <w:pStyle w:val="ListBullet2"/>
      </w:pPr>
      <w:r w:rsidRPr="00791CF7">
        <w:t xml:space="preserve">technological </w:t>
      </w:r>
    </w:p>
    <w:p w:rsidR="00000000" w:rsidRPr="00791CF7" w:rsidP="00791CF7">
      <w:pPr>
        <w:pStyle w:val="ListBullet2"/>
      </w:pPr>
      <w:r w:rsidRPr="00791CF7">
        <w:t xml:space="preserve">target markets: </w:t>
      </w:r>
    </w:p>
    <w:p w:rsidR="00000000" w:rsidRPr="00791CF7" w:rsidP="00791CF7">
      <w:pPr>
        <w:pStyle w:val="ListBullet3"/>
      </w:pPr>
      <w:r w:rsidRPr="00791CF7">
        <w:t xml:space="preserve">current </w:t>
      </w:r>
    </w:p>
    <w:p w:rsidR="00000000" w:rsidRPr="00791CF7" w:rsidP="00791CF7">
      <w:pPr>
        <w:pStyle w:val="ListBullet3"/>
      </w:pPr>
      <w:r w:rsidRPr="00791CF7">
        <w:t xml:space="preserve">potential </w:t>
      </w:r>
    </w:p>
    <w:p w:rsidR="00000000" w:rsidRPr="00791CF7" w:rsidP="00791CF7">
      <w:pPr>
        <w:pStyle w:val="ListBullet2"/>
      </w:pPr>
      <w:r w:rsidRPr="00791CF7">
        <w:t>trends</w:t>
      </w:r>
    </w:p>
    <w:p w:rsidR="00000000" w:rsidRPr="00791CF7" w:rsidP="00791CF7">
      <w:pPr>
        <w:pStyle w:val="ListBullet"/>
      </w:pPr>
      <w:r w:rsidRPr="00791CF7">
        <w:t xml:space="preserve">internal operating environmental factors and their impact on a merchandise strategy: </w:t>
      </w:r>
    </w:p>
    <w:p w:rsidR="00000000" w:rsidRPr="00791CF7" w:rsidP="00791CF7">
      <w:pPr>
        <w:pStyle w:val="ListBullet2"/>
      </w:pPr>
      <w:r w:rsidRPr="00791CF7">
        <w:t>organisational:</w:t>
      </w:r>
    </w:p>
    <w:p w:rsidR="00000000" w:rsidRPr="00791CF7" w:rsidP="00791CF7">
      <w:pPr>
        <w:pStyle w:val="ListBullet3"/>
      </w:pPr>
      <w:r w:rsidRPr="00791CF7">
        <w:t>objectives and direction</w:t>
      </w:r>
    </w:p>
    <w:p w:rsidR="00000000" w:rsidRPr="00791CF7" w:rsidP="00791CF7">
      <w:pPr>
        <w:pStyle w:val="ListBullet3"/>
      </w:pPr>
      <w:r w:rsidRPr="00791CF7">
        <w:t xml:space="preserve">resourcing </w:t>
      </w:r>
    </w:p>
    <w:p w:rsidR="00000000" w:rsidRPr="00791CF7" w:rsidP="00791CF7">
      <w:pPr>
        <w:pStyle w:val="ListBullet2"/>
      </w:pPr>
      <w:r w:rsidRPr="00791CF7">
        <w:t xml:space="preserve">gross margin </w:t>
      </w:r>
    </w:p>
    <w:p w:rsidR="00000000" w:rsidRPr="00791CF7" w:rsidP="00791CF7">
      <w:pPr>
        <w:pStyle w:val="ListBullet2"/>
      </w:pPr>
      <w:r w:rsidRPr="00791CF7">
        <w:t>percentage contribution mix</w:t>
      </w:r>
    </w:p>
    <w:p w:rsidR="00000000" w:rsidRPr="00791CF7" w:rsidP="00791CF7">
      <w:pPr>
        <w:pStyle w:val="ListBullet2"/>
      </w:pPr>
      <w:r w:rsidRPr="00791CF7">
        <w:t xml:space="preserve">supply arrangements </w:t>
      </w:r>
    </w:p>
    <w:p w:rsidR="00000000" w:rsidRPr="00791CF7" w:rsidP="00791CF7">
      <w:pPr>
        <w:pStyle w:val="ListBullet2"/>
      </w:pPr>
      <w:r w:rsidRPr="00791CF7">
        <w:t xml:space="preserve">logistics </w:t>
      </w:r>
    </w:p>
    <w:p w:rsidR="00000000" w:rsidRPr="00791CF7" w:rsidP="00791CF7">
      <w:pPr>
        <w:pStyle w:val="ListBullet2"/>
      </w:pPr>
      <w:r w:rsidRPr="00791CF7">
        <w:t xml:space="preserve">current merchandise strategy </w:t>
      </w:r>
    </w:p>
    <w:p w:rsidR="00000000" w:rsidRPr="00791CF7" w:rsidP="00791CF7">
      <w:pPr>
        <w:pStyle w:val="ListBullet2"/>
      </w:pPr>
      <w:r w:rsidRPr="00791CF7">
        <w:t xml:space="preserve">stock positions </w:t>
      </w:r>
    </w:p>
    <w:p w:rsidR="00000000" w:rsidRPr="00791CF7" w:rsidP="00791CF7">
      <w:pPr>
        <w:pStyle w:val="ListBullet2"/>
      </w:pPr>
      <w:r w:rsidRPr="00791CF7">
        <w:t xml:space="preserve">product and sales trends </w:t>
      </w:r>
    </w:p>
    <w:p w:rsidR="00000000" w:rsidRPr="00791CF7" w:rsidP="00791CF7">
      <w:pPr>
        <w:pStyle w:val="ListBullet2"/>
      </w:pPr>
      <w:r w:rsidRPr="00791CF7">
        <w:t xml:space="preserve">space management </w:t>
      </w:r>
    </w:p>
    <w:p w:rsidR="00000000" w:rsidRPr="00791CF7" w:rsidP="00791CF7">
      <w:pPr>
        <w:pStyle w:val="ListBullet2"/>
      </w:pPr>
      <w:r w:rsidRPr="00791CF7">
        <w:t xml:space="preserve">store changes: </w:t>
      </w:r>
    </w:p>
    <w:p w:rsidR="00000000" w:rsidRPr="00791CF7" w:rsidP="00791CF7">
      <w:pPr>
        <w:pStyle w:val="ListBullet3"/>
      </w:pPr>
      <w:r w:rsidRPr="00791CF7">
        <w:t xml:space="preserve">openings  </w:t>
      </w:r>
    </w:p>
    <w:p w:rsidR="00000000" w:rsidRPr="00791CF7" w:rsidP="00791CF7">
      <w:pPr>
        <w:pStyle w:val="ListBullet3"/>
      </w:pPr>
      <w:r w:rsidRPr="00791CF7">
        <w:t xml:space="preserve">refurbishments </w:t>
      </w:r>
    </w:p>
    <w:p w:rsidR="00000000" w:rsidRPr="00791CF7" w:rsidP="00791CF7">
      <w:pPr>
        <w:pStyle w:val="ListBullet3"/>
      </w:pPr>
      <w:r w:rsidRPr="00791CF7">
        <w:t xml:space="preserve">closures </w:t>
      </w:r>
    </w:p>
    <w:p w:rsidR="00000000" w:rsidRPr="00791CF7" w:rsidP="00791CF7">
      <w:pPr>
        <w:pStyle w:val="ListBullet"/>
      </w:pPr>
      <w:r w:rsidRPr="00791CF7">
        <w:t>role and interrelationship of key retail functions in merchandise management:</w:t>
      </w:r>
    </w:p>
    <w:p w:rsidR="00000000" w:rsidRPr="00791CF7" w:rsidP="00791CF7">
      <w:pPr>
        <w:pStyle w:val="ListBullet2"/>
      </w:pPr>
      <w:r w:rsidRPr="00791CF7">
        <w:t xml:space="preserve">buyers </w:t>
      </w:r>
    </w:p>
    <w:p w:rsidR="00000000" w:rsidRPr="00791CF7" w:rsidP="00791CF7">
      <w:pPr>
        <w:pStyle w:val="ListBullet2"/>
      </w:pPr>
      <w:r w:rsidRPr="00791CF7">
        <w:t xml:space="preserve">logistics </w:t>
      </w:r>
    </w:p>
    <w:p w:rsidR="00000000" w:rsidRPr="00791CF7" w:rsidP="00791CF7">
      <w:pPr>
        <w:pStyle w:val="ListBullet2"/>
      </w:pPr>
      <w:r w:rsidRPr="00791CF7">
        <w:t xml:space="preserve">marketing </w:t>
      </w:r>
    </w:p>
    <w:p w:rsidR="00000000" w:rsidRPr="00791CF7" w:rsidP="00791CF7">
      <w:pPr>
        <w:pStyle w:val="ListBullet2"/>
      </w:pPr>
      <w:r w:rsidRPr="00791CF7">
        <w:t xml:space="preserve">planners </w:t>
      </w:r>
    </w:p>
    <w:p w:rsidR="00000000" w:rsidRPr="00791CF7" w:rsidP="00791CF7">
      <w:pPr>
        <w:pStyle w:val="ListBullet2"/>
      </w:pPr>
      <w:r w:rsidRPr="00791CF7">
        <w:t xml:space="preserve">production </w:t>
      </w:r>
    </w:p>
    <w:p w:rsidR="00000000" w:rsidRPr="00791CF7" w:rsidP="00791CF7">
      <w:pPr>
        <w:pStyle w:val="ListBullet2"/>
      </w:pPr>
      <w:r w:rsidRPr="00791CF7">
        <w:t xml:space="preserve">retail operations </w:t>
      </w:r>
    </w:p>
    <w:p w:rsidR="00000000" w:rsidRPr="00791CF7" w:rsidP="00791CF7">
      <w:pPr>
        <w:pStyle w:val="ListBullet2"/>
      </w:pPr>
      <w:r w:rsidRPr="00791CF7">
        <w:t xml:space="preserve">senior management </w:t>
      </w:r>
    </w:p>
    <w:p w:rsidR="00000000" w:rsidRPr="00791CF7" w:rsidP="00791CF7">
      <w:pPr>
        <w:pStyle w:val="ListBullet2"/>
      </w:pPr>
      <w:r w:rsidRPr="00791CF7">
        <w:t xml:space="preserve">visual merchandisers </w:t>
      </w:r>
    </w:p>
    <w:p w:rsidR="00000000" w:rsidRPr="00791CF7" w:rsidP="00791CF7">
      <w:pPr>
        <w:pStyle w:val="ListBullet"/>
      </w:pPr>
      <w:r w:rsidRPr="00791CF7">
        <w:t>key aspects of a merchandise strategy:</w:t>
      </w:r>
    </w:p>
    <w:p w:rsidR="00000000" w:rsidRPr="00791CF7" w:rsidP="00791CF7">
      <w:pPr>
        <w:pStyle w:val="ListBullet2"/>
      </w:pPr>
      <w:r w:rsidRPr="00791CF7">
        <w:t xml:space="preserve">brand strategy </w:t>
      </w:r>
    </w:p>
    <w:p w:rsidR="00000000" w:rsidRPr="00791CF7" w:rsidP="00791CF7">
      <w:pPr>
        <w:pStyle w:val="ListBullet2"/>
      </w:pPr>
      <w:r w:rsidRPr="00791CF7">
        <w:t xml:space="preserve">competitor strategy </w:t>
      </w:r>
    </w:p>
    <w:p w:rsidR="00000000" w:rsidRPr="00791CF7" w:rsidP="00791CF7">
      <w:pPr>
        <w:pStyle w:val="ListBullet2"/>
      </w:pPr>
      <w:r w:rsidRPr="00791CF7">
        <w:t xml:space="preserve">pricing strategy </w:t>
      </w:r>
    </w:p>
    <w:p w:rsidR="00000000" w:rsidRPr="00791CF7" w:rsidP="00791CF7">
      <w:pPr>
        <w:pStyle w:val="ListBullet2"/>
      </w:pPr>
      <w:r w:rsidRPr="00791CF7">
        <w:t xml:space="preserve">product strategy: </w:t>
      </w:r>
    </w:p>
    <w:p w:rsidR="00000000" w:rsidRPr="00791CF7" w:rsidP="00791CF7">
      <w:pPr>
        <w:pStyle w:val="ListBullet3"/>
      </w:pPr>
      <w:r w:rsidRPr="00791CF7">
        <w:t xml:space="preserve">growing </w:t>
      </w:r>
    </w:p>
    <w:p w:rsidR="00000000" w:rsidRPr="00791CF7" w:rsidP="00791CF7">
      <w:pPr>
        <w:pStyle w:val="ListBullet3"/>
      </w:pPr>
      <w:r w:rsidRPr="00791CF7">
        <w:t xml:space="preserve">maintaining </w:t>
      </w:r>
    </w:p>
    <w:p w:rsidR="00000000" w:rsidRPr="00791CF7" w:rsidP="00791CF7">
      <w:pPr>
        <w:pStyle w:val="ListBullet3"/>
      </w:pPr>
      <w:r w:rsidRPr="00791CF7">
        <w:t xml:space="preserve">exiting </w:t>
      </w:r>
    </w:p>
    <w:p w:rsidR="00000000" w:rsidRPr="00791CF7" w:rsidP="00791CF7">
      <w:pPr>
        <w:pStyle w:val="ListBullet2"/>
      </w:pPr>
      <w:r w:rsidRPr="00791CF7">
        <w:t xml:space="preserve">promotional strategy </w:t>
      </w:r>
    </w:p>
    <w:p w:rsidR="00000000" w:rsidRPr="00791CF7" w:rsidP="00791CF7">
      <w:pPr>
        <w:pStyle w:val="ListBullet2"/>
      </w:pPr>
      <w:r w:rsidRPr="00791CF7">
        <w:t xml:space="preserve">supplier strategy </w:t>
      </w:r>
    </w:p>
    <w:p w:rsidR="00000000" w:rsidRPr="00791CF7" w:rsidP="00791CF7">
      <w:pPr>
        <w:pStyle w:val="ListBullet2"/>
      </w:pPr>
      <w:r w:rsidRPr="00791CF7">
        <w:t xml:space="preserve">target market strategy </w:t>
      </w:r>
    </w:p>
    <w:p w:rsidR="00000000" w:rsidRPr="00791CF7" w:rsidP="00791CF7">
      <w:pPr>
        <w:pStyle w:val="ListBullet2"/>
      </w:pPr>
      <w:r w:rsidRPr="00791CF7">
        <w:t>store and multi-channel strategy</w:t>
      </w:r>
    </w:p>
    <w:p w:rsidR="00000000" w:rsidRPr="00791CF7" w:rsidP="00791CF7">
      <w:pPr>
        <w:pStyle w:val="ListBullet"/>
      </w:pPr>
      <w:r w:rsidRPr="00791CF7">
        <w:t>key inclusions in an action plan for merchandise strategy execution:</w:t>
      </w:r>
    </w:p>
    <w:p w:rsidR="00000000" w:rsidRPr="00791CF7" w:rsidP="00791CF7">
      <w:pPr>
        <w:pStyle w:val="ListBullet2"/>
      </w:pPr>
      <w:r w:rsidRPr="00791CF7">
        <w:t xml:space="preserve">resourcing requirements </w:t>
      </w:r>
    </w:p>
    <w:p w:rsidR="00000000" w:rsidRPr="00791CF7" w:rsidP="00791CF7">
      <w:pPr>
        <w:pStyle w:val="ListBullet2"/>
      </w:pPr>
      <w:r w:rsidRPr="00791CF7">
        <w:t>key responsibilities</w:t>
      </w:r>
    </w:p>
    <w:p w:rsidR="00000000" w:rsidRPr="00791CF7" w:rsidP="00791CF7">
      <w:pPr>
        <w:pStyle w:val="ListBullet2"/>
      </w:pPr>
      <w:r w:rsidRPr="00791CF7">
        <w:t>performance indicators:</w:t>
      </w:r>
    </w:p>
    <w:p w:rsidR="00000000" w:rsidRPr="00791CF7" w:rsidP="00791CF7">
      <w:pPr>
        <w:pStyle w:val="ListBullet3"/>
      </w:pPr>
      <w:r w:rsidRPr="00791CF7">
        <w:t xml:space="preserve">qualitative </w:t>
      </w:r>
    </w:p>
    <w:p w:rsidR="00000000" w:rsidRPr="00791CF7" w:rsidP="00791CF7">
      <w:pPr>
        <w:pStyle w:val="ListBullet3"/>
      </w:pPr>
      <w:r w:rsidRPr="00791CF7">
        <w:t xml:space="preserve">quantitative </w:t>
      </w:r>
    </w:p>
    <w:p w:rsidR="00000000" w:rsidRPr="00791CF7" w:rsidP="00791CF7">
      <w:pPr>
        <w:pStyle w:val="ListBullet2"/>
      </w:pPr>
      <w:r w:rsidRPr="00791CF7">
        <w:t>timeframes.</w:t>
      </w:r>
    </w:p>
    <w:p w:rsidR="00000000" w:rsidRPr="00791CF7" w:rsidP="00791CF7">
      <w:pPr>
        <w:pStyle w:val="AllowPageBreak"/>
      </w:pPr>
    </w:p>
    <w:p w:rsidR="00000000" w:rsidRPr="00791CF7" w:rsidP="00791CF7">
      <w:pPr>
        <w:pStyle w:val="Heading1"/>
      </w:pPr>
      <w:bookmarkStart w:id="4" w:name="O_955532"/>
      <w:bookmarkEnd w:id="4"/>
      <w:r w:rsidRPr="00791CF7">
        <w:t>Assessment Conditions</w:t>
      </w:r>
    </w:p>
    <w:p w:rsidR="00000000" w:rsidRPr="00791CF7" w:rsidP="00BE5115">
      <w:pPr>
        <w:pStyle w:val="BodyText"/>
      </w:pPr>
      <w:r w:rsidRPr="00791CF7">
        <w:t>Skills must be demonstrated in a retail environment. This can be:</w:t>
      </w:r>
    </w:p>
    <w:p w:rsidR="00000000" w:rsidRPr="00791CF7" w:rsidP="00791CF7">
      <w:pPr>
        <w:pStyle w:val="ListBullet"/>
      </w:pPr>
      <w:r w:rsidRPr="00791CF7">
        <w:t>an industry workplace</w:t>
      </w:r>
    </w:p>
    <w:p w:rsidR="00000000" w:rsidRPr="00791CF7" w:rsidP="00791CF7">
      <w:pPr>
        <w:pStyle w:val="ListBullet"/>
      </w:pPr>
      <w:r w:rsidRPr="00791CF7">
        <w:t>a simulated industry environment.</w:t>
      </w:r>
    </w:p>
    <w:p w:rsidR="00000000" w:rsidRPr="00791CF7" w:rsidP="00BE5115">
      <w:pPr>
        <w:pStyle w:val="BodyText"/>
      </w:pPr>
      <w:r w:rsidRPr="00791CF7">
        <w:t>Assessment must ensure access to:</w:t>
      </w:r>
    </w:p>
    <w:p w:rsidR="00000000" w:rsidRPr="00791CF7" w:rsidP="00791CF7">
      <w:pPr>
        <w:pStyle w:val="ListBullet"/>
      </w:pPr>
      <w:r w:rsidRPr="00791CF7">
        <w:t>relevant documentation:</w:t>
      </w:r>
    </w:p>
    <w:p w:rsidR="00000000" w:rsidRPr="00791CF7" w:rsidP="00791CF7">
      <w:pPr>
        <w:pStyle w:val="ListBullet2"/>
      </w:pPr>
      <w:r w:rsidRPr="00791CF7">
        <w:t>retail organisational strategy and direction</w:t>
      </w:r>
    </w:p>
    <w:p w:rsidR="00000000" w:rsidRPr="00791CF7" w:rsidP="00791CF7">
      <w:pPr>
        <w:pStyle w:val="ListBullet2"/>
      </w:pPr>
      <w:r w:rsidRPr="00791CF7">
        <w:t>merchandise performance data</w:t>
      </w:r>
      <w:r w:rsidRPr="00791CF7">
        <w:t xml:space="preserve">  </w:t>
      </w:r>
    </w:p>
    <w:p w:rsidR="00000000" w:rsidRPr="00791CF7" w:rsidP="00791CF7">
      <w:pPr>
        <w:pStyle w:val="ListBullet"/>
      </w:pPr>
      <w:r w:rsidRPr="00791CF7">
        <w:t>sources of information related to the internal and external operating environments of a retail organisation.</w:t>
      </w:r>
    </w:p>
    <w:p w:rsidR="00000000" w:rsidRPr="00791CF7" w:rsidP="00BE5115">
      <w:pPr>
        <w:pStyle w:val="BodyText"/>
      </w:pPr>
      <w:r w:rsidRPr="00791CF7">
        <w:t>Assessors must satisfy the Standards for Registered Training Organisations’ requirements for assessors, and:</w:t>
      </w:r>
    </w:p>
    <w:p w:rsidR="00000000" w:rsidRPr="00791CF7" w:rsidP="00791CF7">
      <w:pPr>
        <w:pStyle w:val="ListBullet"/>
      </w:pPr>
      <w:r w:rsidRPr="00791CF7">
        <w:t>have worked in the retail industr</w:t>
      </w:r>
      <w:r w:rsidRPr="00791CF7">
        <w:t>y for at least three years where they have applied the skills and knowledge within this unit of competency.</w:t>
      </w:r>
    </w:p>
    <w:p w:rsidR="00000000" w:rsidRPr="00791CF7" w:rsidP="00791CF7">
      <w:pPr>
        <w:pStyle w:val="AllowPageBreak"/>
      </w:pPr>
    </w:p>
    <w:p w:rsidR="00000000" w:rsidRPr="00791CF7" w:rsidP="00791CF7">
      <w:pPr>
        <w:pStyle w:val="Heading1"/>
      </w:pPr>
      <w:bookmarkStart w:id="5" w:name="O_955535"/>
      <w:bookmarkEnd w:id="5"/>
      <w:r w:rsidRPr="00791CF7">
        <w:t>Links</w:t>
      </w:r>
    </w:p>
    <w:p w:rsidR="00000000" w:rsidRPr="00791CF7" w:rsidP="00BE5115">
      <w:pPr>
        <w:pStyle w:val="BodyText"/>
      </w:pPr>
      <w:r w:rsidRPr="00791C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7197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91CF7" w:rsidP="00791CF7"/>
    <w:sectPr w:rsidSect="00791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F7" w:rsidRPr="00BE5115" w:rsidP="00BE5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5" w:rsidP="00791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115" w:rsidP="00791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5115" w:rsidP="00791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CF7" w:rsidRPr="00BE5115" w:rsidP="00BE5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5" w:rsidRPr="002D2AF8" w:rsidP="00791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SIRRMRM002 Develop a merchandise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E5115" w:rsidP="00791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AC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82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E8B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CF7"/>
  </w:style>
  <w:style w:type="character" w:customStyle="1" w:styleId="Heading1Char">
    <w:name w:val="Heading 1 Char"/>
    <w:basedOn w:val="DefaultParagraphFont"/>
    <w:link w:val="Heading1"/>
    <w:rsid w:val="00791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C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C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1C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1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CF7"/>
    <w:rPr>
      <w:b/>
      <w:spacing w:val="0"/>
    </w:rPr>
  </w:style>
  <w:style w:type="paragraph" w:customStyle="1" w:styleId="SuperTitle">
    <w:name w:val="SuperTitle"/>
    <w:basedOn w:val="Title"/>
    <w:rsid w:val="00791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CF7"/>
    <w:rPr>
      <w:i/>
    </w:rPr>
  </w:style>
  <w:style w:type="paragraph" w:styleId="Caption">
    <w:name w:val="caption"/>
    <w:basedOn w:val="BodyText"/>
    <w:next w:val="Normal"/>
    <w:qFormat/>
    <w:rsid w:val="00791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CF7"/>
  </w:style>
  <w:style w:type="paragraph" w:styleId="TableofFigures">
    <w:name w:val="table of figures"/>
    <w:basedOn w:val="Normal"/>
    <w:next w:val="Normal"/>
    <w:semiHidden/>
    <w:rsid w:val="00791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C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1CF7"/>
    <w:rPr>
      <w:rFonts w:ascii="Wingdings" w:hAnsi="Wingdings"/>
    </w:rPr>
  </w:style>
  <w:style w:type="paragraph" w:customStyle="1" w:styleId="TableHeading">
    <w:name w:val="Table Heading"/>
    <w:basedOn w:val="HeadingBase"/>
    <w:rsid w:val="00791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CF7"/>
    <w:rPr>
      <w:color w:val="0033CC"/>
      <w:u w:val="none"/>
    </w:rPr>
  </w:style>
  <w:style w:type="paragraph" w:customStyle="1" w:styleId="BodyTextRight">
    <w:name w:val="Body Text Right"/>
    <w:basedOn w:val="BodyText"/>
    <w:rsid w:val="00791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C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CF7"/>
    <w:rPr>
      <w:sz w:val="32"/>
    </w:rPr>
  </w:style>
  <w:style w:type="paragraph" w:customStyle="1" w:styleId="HeadingProcedure">
    <w:name w:val="Heading Procedure"/>
    <w:basedOn w:val="HeadingBase"/>
    <w:next w:val="Normal"/>
    <w:rsid w:val="00791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CF7"/>
    <w:pPr>
      <w:spacing w:before="60" w:after="60"/>
    </w:pPr>
  </w:style>
  <w:style w:type="paragraph" w:styleId="ListContinue">
    <w:name w:val="List Continue"/>
    <w:basedOn w:val="List"/>
    <w:rsid w:val="00791CF7"/>
    <w:pPr>
      <w:ind w:firstLine="0"/>
    </w:pPr>
  </w:style>
  <w:style w:type="paragraph" w:customStyle="1" w:styleId="ListNote">
    <w:name w:val="List Note"/>
    <w:basedOn w:val="List"/>
    <w:rsid w:val="00791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CF7"/>
    <w:rPr>
      <w:rFonts w:ascii="Courier New" w:hAnsi="Courier New"/>
    </w:rPr>
  </w:style>
  <w:style w:type="paragraph" w:customStyle="1" w:styleId="NoteBullet">
    <w:name w:val="Note Bullet"/>
    <w:basedOn w:val="Note"/>
    <w:rsid w:val="00791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C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CF7"/>
    <w:rPr>
      <w:b/>
      <w:smallCaps/>
    </w:rPr>
  </w:style>
  <w:style w:type="paragraph" w:customStyle="1" w:styleId="TableListNumber">
    <w:name w:val="Table List Number"/>
    <w:basedOn w:val="ListNumber"/>
    <w:rsid w:val="00791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CF7"/>
    <w:pPr>
      <w:numPr>
        <w:numId w:val="10"/>
      </w:numPr>
    </w:pPr>
  </w:style>
  <w:style w:type="paragraph" w:customStyle="1" w:styleId="ListAlpha2">
    <w:name w:val="List Alpha 2"/>
    <w:basedOn w:val="List2"/>
    <w:rsid w:val="00791CF7"/>
    <w:pPr>
      <w:numPr>
        <w:numId w:val="9"/>
      </w:numPr>
    </w:pPr>
  </w:style>
  <w:style w:type="paragraph" w:styleId="List2">
    <w:name w:val="List 2"/>
    <w:basedOn w:val="BodyText"/>
    <w:rsid w:val="00791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C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1C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1CF7"/>
    <w:pPr>
      <w:numPr>
        <w:numId w:val="5"/>
      </w:numPr>
    </w:pPr>
  </w:style>
  <w:style w:type="paragraph" w:styleId="ListContinue2">
    <w:name w:val="List Continue 2"/>
    <w:basedOn w:val="List2"/>
    <w:rsid w:val="00791CF7"/>
    <w:pPr>
      <w:ind w:firstLine="0"/>
    </w:pPr>
  </w:style>
  <w:style w:type="paragraph" w:styleId="ListContinue3">
    <w:name w:val="List Continue 3"/>
    <w:basedOn w:val="List3"/>
    <w:rsid w:val="00791CF7"/>
    <w:pPr>
      <w:ind w:left="1021" w:firstLine="0"/>
    </w:pPr>
  </w:style>
  <w:style w:type="paragraph" w:styleId="ListContinue4">
    <w:name w:val="List Continue 4"/>
    <w:basedOn w:val="List4"/>
    <w:rsid w:val="00791CF7"/>
    <w:pPr>
      <w:ind w:firstLine="0"/>
    </w:pPr>
  </w:style>
  <w:style w:type="paragraph" w:styleId="ListContinue5">
    <w:name w:val="List Continue 5"/>
    <w:basedOn w:val="List5"/>
    <w:rsid w:val="00791CF7"/>
    <w:pPr>
      <w:ind w:firstLine="0"/>
    </w:pPr>
  </w:style>
  <w:style w:type="paragraph" w:styleId="ListNumber3">
    <w:name w:val="List Number 3"/>
    <w:basedOn w:val="List3"/>
    <w:rsid w:val="00791CF7"/>
    <w:pPr>
      <w:numPr>
        <w:numId w:val="6"/>
      </w:numPr>
    </w:pPr>
  </w:style>
  <w:style w:type="paragraph" w:styleId="ListNumber4">
    <w:name w:val="List Number 4"/>
    <w:basedOn w:val="List4"/>
    <w:rsid w:val="00791CF7"/>
    <w:pPr>
      <w:numPr>
        <w:numId w:val="7"/>
      </w:numPr>
    </w:pPr>
  </w:style>
  <w:style w:type="paragraph" w:styleId="ListNumber5">
    <w:name w:val="List Number 5"/>
    <w:basedOn w:val="List5"/>
    <w:rsid w:val="00791CF7"/>
    <w:pPr>
      <w:numPr>
        <w:numId w:val="8"/>
      </w:numPr>
    </w:pPr>
  </w:style>
  <w:style w:type="paragraph" w:styleId="BlockText">
    <w:name w:val="Block Text"/>
    <w:basedOn w:val="Normal"/>
    <w:rsid w:val="00791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CF7"/>
    <w:rPr>
      <w:sz w:val="16"/>
      <w:vertAlign w:val="superscript"/>
    </w:rPr>
  </w:style>
  <w:style w:type="character" w:customStyle="1" w:styleId="Symbols">
    <w:name w:val="Symbols"/>
    <w:basedOn w:val="DefaultParagraphFont"/>
    <w:rsid w:val="00791CF7"/>
    <w:rPr>
      <w:rFonts w:ascii="Symbol" w:hAnsi="Symbol"/>
    </w:rPr>
  </w:style>
  <w:style w:type="character" w:customStyle="1" w:styleId="MenuOptions">
    <w:name w:val="Menu Options"/>
    <w:basedOn w:val="DefaultParagraphFont"/>
    <w:rsid w:val="00791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CF7"/>
    <w:rPr>
      <w:b/>
    </w:rPr>
  </w:style>
  <w:style w:type="character" w:customStyle="1" w:styleId="Underlined">
    <w:name w:val="Underlined"/>
    <w:basedOn w:val="DefaultParagraphFont"/>
    <w:rsid w:val="00791CF7"/>
    <w:rPr>
      <w:u w:val="single"/>
    </w:rPr>
  </w:style>
  <w:style w:type="paragraph" w:customStyle="1" w:styleId="TableBodyTextRight">
    <w:name w:val="Table Body Text Right"/>
    <w:basedOn w:val="TableBodyText"/>
    <w:rsid w:val="00791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CF7"/>
    <w:rPr>
      <w:sz w:val="18"/>
    </w:rPr>
  </w:style>
  <w:style w:type="paragraph" w:customStyle="1" w:styleId="BodySmallRight">
    <w:name w:val="Body Small Right"/>
    <w:basedOn w:val="BodyTextRight"/>
    <w:rsid w:val="00791CF7"/>
    <w:rPr>
      <w:sz w:val="18"/>
      <w:szCs w:val="18"/>
    </w:rPr>
  </w:style>
  <w:style w:type="paragraph" w:customStyle="1" w:styleId="MarginEdition">
    <w:name w:val="Margin Edition"/>
    <w:basedOn w:val="MarginNote"/>
    <w:rsid w:val="00791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CF7"/>
    <w:rPr>
      <w:sz w:val="2"/>
      <w:szCs w:val="2"/>
    </w:rPr>
  </w:style>
  <w:style w:type="character" w:customStyle="1" w:styleId="Small">
    <w:name w:val="Small"/>
    <w:basedOn w:val="DefaultParagraphFont"/>
    <w:rsid w:val="00791CF7"/>
    <w:rPr>
      <w:sz w:val="16"/>
    </w:rPr>
  </w:style>
  <w:style w:type="paragraph" w:customStyle="1" w:styleId="WideTable">
    <w:name w:val="Wide Table"/>
    <w:basedOn w:val="Normal"/>
    <w:rsid w:val="00791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CF7"/>
  </w:style>
  <w:style w:type="paragraph" w:styleId="Quote">
    <w:name w:val="Quote"/>
    <w:basedOn w:val="Heading1"/>
    <w:link w:val="QuoteChar"/>
    <w:qFormat/>
    <w:rsid w:val="00791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CF7"/>
    <w:pPr>
      <w:pageBreakBefore/>
    </w:pPr>
  </w:style>
  <w:style w:type="paragraph" w:customStyle="1" w:styleId="Border">
    <w:name w:val="Border"/>
    <w:basedOn w:val="Normal"/>
    <w:qFormat/>
    <w:rsid w:val="00791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CF7"/>
    <w:rPr>
      <w:u w:val="single"/>
    </w:rPr>
  </w:style>
  <w:style w:type="character" w:customStyle="1" w:styleId="BoldandItalics">
    <w:name w:val="Bold and Italics"/>
    <w:qFormat/>
    <w:rsid w:val="00791CF7"/>
    <w:rPr>
      <w:b/>
      <w:i/>
      <w:u w:val="none"/>
    </w:rPr>
  </w:style>
  <w:style w:type="paragraph" w:styleId="BalloonText">
    <w:name w:val="Balloon Text"/>
    <w:basedOn w:val="Normal"/>
    <w:link w:val="BalloonTextChar"/>
    <w:rsid w:val="00791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CF7"/>
    <w:pPr>
      <w:spacing w:before="0" w:after="0"/>
    </w:pPr>
  </w:style>
  <w:style w:type="paragraph" w:customStyle="1" w:styleId="BodyTextBold">
    <w:name w:val="Body Text Bold"/>
    <w:basedOn w:val="BodyText"/>
    <w:qFormat/>
    <w:rsid w:val="00791CF7"/>
    <w:rPr>
      <w:b/>
    </w:rPr>
  </w:style>
  <w:style w:type="character" w:styleId="Hyperlink">
    <w:name w:val="Hyperlink"/>
    <w:basedOn w:val="DefaultParagraphFont"/>
    <w:uiPriority w:val="99"/>
    <w:unhideWhenUsed/>
    <w:rsid w:val="00BE5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3321</Characters>
  <Application>Microsoft Office Word</Application>
  <DocSecurity>0</DocSecurity>
  <Lines>138</Lines>
  <Paragraphs>129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SIRRMRM002 Develop a merchandise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2021-11-10T05:59:00Z</dcterms:created>
  <dcterms:modified xsi:type="dcterms:W3CDTF">2021-11-10T05:59:00Z</dcterms:modified>
</cp:coreProperties>
</file>