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E62" w:rsidP="003F2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SIRRMER012 Develop retail space and product management plans</w:t>
      </w:r>
      <w:r>
        <w:fldChar w:fldCharType="end"/>
      </w:r>
    </w:p>
    <w:p w:rsidR="003F2E62" w:rsidP="003F2E62">
      <w:pPr>
        <w:pStyle w:val="Version"/>
        <w:sectPr w:rsidSect="00E74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D29" w:rsidP="00E74D29">
      <w:pPr>
        <w:pStyle w:val="SuperHeading"/>
      </w:pPr>
      <w:r w:rsidRPr="00E74D29">
        <w:t>Assessment Requirements for SIRRMER012 Develop retail space and product management plans</w:t>
      </w:r>
    </w:p>
    <w:p w:rsidR="00000000" w:rsidRPr="00E74D29" w:rsidP="00E74D29">
      <w:pPr>
        <w:pStyle w:val="Heading1"/>
      </w:pPr>
      <w:bookmarkStart w:id="1" w:name="O_955871"/>
      <w:bookmarkEnd w:id="1"/>
      <w:r w:rsidRPr="00E74D29">
        <w:t>Modification History</w:t>
      </w:r>
    </w:p>
    <w:p w:rsidR="00000000" w:rsidRPr="00E74D29" w:rsidP="003F2E62">
      <w:pPr>
        <w:pStyle w:val="BodyText"/>
      </w:pPr>
      <w:r w:rsidRPr="00E74D29">
        <w:t>Not applicable.</w:t>
      </w:r>
    </w:p>
    <w:p w:rsidR="00000000" w:rsidRPr="00E74D29" w:rsidP="00E74D29">
      <w:pPr>
        <w:pStyle w:val="Heading1"/>
      </w:pPr>
      <w:bookmarkStart w:id="2" w:name="O_955872"/>
      <w:bookmarkEnd w:id="2"/>
      <w:r w:rsidRPr="00E74D29">
        <w:t>Performance Evidence</w:t>
      </w:r>
    </w:p>
    <w:p w:rsidR="00000000" w:rsidRPr="00E74D29" w:rsidP="003F2E62">
      <w:pPr>
        <w:pStyle w:val="BodyText"/>
      </w:pPr>
      <w:r w:rsidRPr="00E74D29">
        <w:t>Evidence of the ability to complete tasks outlined in elements and performance criteria of this unit in the context of the job role, and:</w:t>
      </w:r>
    </w:p>
    <w:p w:rsidR="00000000" w:rsidRPr="00E74D29" w:rsidP="00E74D29">
      <w:pPr>
        <w:pStyle w:val="ListBullet"/>
      </w:pPr>
      <w:r w:rsidRPr="00E74D29">
        <w:t>develop a space and product management plan for one retail space that reflects organisational product and space manag</w:t>
      </w:r>
      <w:r w:rsidRPr="00E74D29">
        <w:t xml:space="preserve">ement requirements and style guidelines </w:t>
      </w:r>
    </w:p>
    <w:p w:rsidR="00000000" w:rsidRPr="00E74D29" w:rsidP="00E74D29">
      <w:pPr>
        <w:pStyle w:val="ListBullet"/>
      </w:pPr>
      <w:r w:rsidRPr="00E74D29">
        <w:t>develop a to-scale space plan using digital software, detailing:</w:t>
      </w:r>
    </w:p>
    <w:p w:rsidR="00000000" w:rsidRPr="00E74D29" w:rsidP="00E74D29">
      <w:pPr>
        <w:pStyle w:val="ListBullet2"/>
      </w:pPr>
      <w:r w:rsidRPr="00E74D29">
        <w:t>floor plan</w:t>
      </w:r>
    </w:p>
    <w:p w:rsidR="00000000" w:rsidRPr="00E74D29" w:rsidP="00E74D29">
      <w:pPr>
        <w:pStyle w:val="ListBullet2"/>
      </w:pPr>
      <w:r w:rsidRPr="00E74D29">
        <w:t>fixture elevations and product placement as planogram</w:t>
      </w:r>
    </w:p>
    <w:p w:rsidR="00000000" w:rsidRPr="00E74D29" w:rsidP="00E74D29">
      <w:pPr>
        <w:pStyle w:val="ListBullet2"/>
      </w:pPr>
      <w:r w:rsidRPr="00E74D29">
        <w:t>category layouts and flow between categories</w:t>
      </w:r>
    </w:p>
    <w:p w:rsidR="00000000" w:rsidRPr="00E74D29" w:rsidP="00E74D29">
      <w:pPr>
        <w:pStyle w:val="ListBullet2"/>
      </w:pPr>
      <w:r w:rsidRPr="00E74D29">
        <w:t>promotional zones</w:t>
      </w:r>
    </w:p>
    <w:p w:rsidR="00000000" w:rsidRPr="00E74D29" w:rsidP="00E74D29">
      <w:pPr>
        <w:pStyle w:val="ListBullet2"/>
      </w:pPr>
      <w:r w:rsidRPr="00E74D29">
        <w:t>number of product fac</w:t>
      </w:r>
      <w:r w:rsidRPr="00E74D29">
        <w:t>ings</w:t>
      </w:r>
    </w:p>
    <w:p w:rsidR="00000000" w:rsidRPr="00E74D29" w:rsidP="00E74D29">
      <w:pPr>
        <w:pStyle w:val="ListBullet"/>
      </w:pPr>
      <w:r w:rsidRPr="00E74D29">
        <w:t xml:space="preserve">develop an action plan for the implementation of space and product management plans.  </w:t>
      </w:r>
    </w:p>
    <w:p w:rsidR="00000000" w:rsidRPr="00E74D29" w:rsidP="00E74D29">
      <w:pPr>
        <w:pStyle w:val="AllowPageBreak"/>
      </w:pPr>
    </w:p>
    <w:p w:rsidR="00000000" w:rsidRPr="00E74D29" w:rsidP="00E74D29">
      <w:pPr>
        <w:pStyle w:val="Heading1"/>
      </w:pPr>
      <w:bookmarkStart w:id="3" w:name="O_955873"/>
      <w:bookmarkEnd w:id="3"/>
      <w:r w:rsidRPr="00E74D29">
        <w:t>Knowledge Evidence</w:t>
      </w:r>
    </w:p>
    <w:p w:rsidR="00000000" w:rsidRPr="00E74D29" w:rsidP="003F2E62">
      <w:pPr>
        <w:pStyle w:val="BodyText"/>
      </w:pPr>
      <w:r w:rsidRPr="00E74D29">
        <w:t>Demonstrated knowledge required to complete the tasks outlined in elements and performance criteria of this unit:</w:t>
      </w:r>
    </w:p>
    <w:p w:rsidR="00000000" w:rsidRPr="00E74D29" w:rsidP="00E74D29">
      <w:pPr>
        <w:pStyle w:val="ListBullet"/>
      </w:pPr>
      <w:r w:rsidRPr="00E74D29">
        <w:t>role of space and product management planning</w:t>
      </w:r>
    </w:p>
    <w:p w:rsidR="00000000" w:rsidRPr="00E74D29" w:rsidP="00E74D29">
      <w:pPr>
        <w:pStyle w:val="ListBullet"/>
      </w:pPr>
      <w:r w:rsidRPr="00E74D29">
        <w:t xml:space="preserve">key inclusions in space and product management plans </w:t>
      </w:r>
    </w:p>
    <w:p w:rsidR="00000000" w:rsidRPr="00E74D29" w:rsidP="00E74D29">
      <w:pPr>
        <w:pStyle w:val="ListBullet"/>
      </w:pPr>
      <w:r w:rsidRPr="00E74D29">
        <w:t xml:space="preserve">design principles as related to space and product management </w:t>
      </w:r>
    </w:p>
    <w:p w:rsidR="00000000" w:rsidRPr="00E74D29" w:rsidP="00E74D29">
      <w:pPr>
        <w:pStyle w:val="ListBullet"/>
      </w:pPr>
      <w:r w:rsidRPr="00E74D29">
        <w:t>types of store layouts and fixture configurations</w:t>
      </w:r>
    </w:p>
    <w:p w:rsidR="00000000" w:rsidRPr="00E74D29" w:rsidP="00E74D29">
      <w:pPr>
        <w:pStyle w:val="ListBullet"/>
      </w:pPr>
      <w:r w:rsidRPr="00E74D29">
        <w:t xml:space="preserve">techniques for: </w:t>
      </w:r>
    </w:p>
    <w:p w:rsidR="00000000" w:rsidRPr="00E74D29" w:rsidP="00E74D29">
      <w:pPr>
        <w:pStyle w:val="ListBullet2"/>
      </w:pPr>
      <w:r w:rsidRPr="00E74D29">
        <w:t>product performance analys</w:t>
      </w:r>
      <w:r w:rsidRPr="00E74D29">
        <w:t>is</w:t>
      </w:r>
    </w:p>
    <w:p w:rsidR="00000000" w:rsidRPr="00E74D29" w:rsidP="00E74D29">
      <w:pPr>
        <w:pStyle w:val="ListBullet2"/>
      </w:pPr>
      <w:r w:rsidRPr="00E74D29">
        <w:t xml:space="preserve">space calculations </w:t>
      </w:r>
    </w:p>
    <w:p w:rsidR="00000000" w:rsidRPr="00E74D29" w:rsidP="00E74D29">
      <w:pPr>
        <w:pStyle w:val="ListBullet2"/>
      </w:pPr>
      <w:r w:rsidRPr="00E74D29">
        <w:t>planogramming</w:t>
      </w:r>
    </w:p>
    <w:p w:rsidR="00000000" w:rsidRPr="00E74D29" w:rsidP="00E74D29">
      <w:pPr>
        <w:pStyle w:val="ListBullet"/>
      </w:pPr>
      <w:r w:rsidRPr="00E74D29">
        <w:t xml:space="preserve">relationship between inventory, customer profiling and space management </w:t>
      </w:r>
    </w:p>
    <w:p w:rsidR="00000000" w:rsidRPr="00E74D29" w:rsidP="00E74D29">
      <w:pPr>
        <w:pStyle w:val="ListBullet"/>
      </w:pPr>
      <w:r w:rsidRPr="00E74D29">
        <w:t xml:space="preserve">provisions relating to the design of store plans and floor layouts </w:t>
      </w:r>
    </w:p>
    <w:p w:rsidR="00000000" w:rsidRPr="00E74D29" w:rsidP="00E74D29">
      <w:pPr>
        <w:pStyle w:val="ListBullet"/>
      </w:pPr>
      <w:r w:rsidRPr="00E74D29">
        <w:t>digital design software available for space and product management planning a</w:t>
      </w:r>
      <w:r w:rsidRPr="00E74D29">
        <w:t xml:space="preserve">nd key features.  </w:t>
      </w:r>
    </w:p>
    <w:p w:rsidR="00000000" w:rsidRPr="00E74D29" w:rsidP="00E74D29">
      <w:pPr>
        <w:pStyle w:val="AllowPageBreak"/>
      </w:pPr>
    </w:p>
    <w:p w:rsidR="00000000" w:rsidRPr="00E74D29" w:rsidP="00E74D29">
      <w:pPr>
        <w:pStyle w:val="Heading1"/>
      </w:pPr>
      <w:bookmarkStart w:id="4" w:name="O_955874"/>
      <w:bookmarkEnd w:id="4"/>
      <w:r w:rsidRPr="00E74D29">
        <w:t>Assessment Conditions</w:t>
      </w:r>
    </w:p>
    <w:p w:rsidR="00000000" w:rsidRPr="00E74D29" w:rsidP="003F2E62">
      <w:pPr>
        <w:pStyle w:val="BodyText"/>
      </w:pPr>
      <w:r w:rsidRPr="00E74D29">
        <w:t>Skills must be demonstrated in a service industries environment. This can be:</w:t>
      </w:r>
    </w:p>
    <w:p w:rsidR="00000000" w:rsidRPr="00E74D29" w:rsidP="00E74D29">
      <w:pPr>
        <w:pStyle w:val="ListBullet"/>
      </w:pPr>
      <w:r w:rsidRPr="00E74D29">
        <w:t>an industry workplace</w:t>
      </w:r>
    </w:p>
    <w:p w:rsidR="00000000" w:rsidRPr="00E74D29" w:rsidP="00E74D29">
      <w:pPr>
        <w:pStyle w:val="ListBullet"/>
      </w:pPr>
      <w:r w:rsidRPr="00E74D29">
        <w:t xml:space="preserve">a simulated industry environment. </w:t>
      </w:r>
    </w:p>
    <w:p w:rsidR="00000000" w:rsidRPr="00E74D29" w:rsidP="00E74D29">
      <w:pPr>
        <w:pStyle w:val="BodyText"/>
      </w:pPr>
    </w:p>
    <w:p w:rsidR="00000000" w:rsidRPr="00E74D29" w:rsidP="003F2E62">
      <w:pPr>
        <w:pStyle w:val="BodyText"/>
      </w:pPr>
      <w:r w:rsidRPr="00E74D29">
        <w:t>Assessment must ensure access to:</w:t>
      </w:r>
    </w:p>
    <w:p w:rsidR="00000000" w:rsidRPr="00E74D29" w:rsidP="00E74D29">
      <w:pPr>
        <w:pStyle w:val="ListBullet"/>
      </w:pPr>
      <w:r w:rsidRPr="00E74D29">
        <w:t xml:space="preserve">store designs and dimensional data </w:t>
      </w:r>
    </w:p>
    <w:p w:rsidR="00000000" w:rsidRPr="00E74D29" w:rsidP="00E74D29">
      <w:pPr>
        <w:pStyle w:val="ListBullet"/>
      </w:pPr>
      <w:r w:rsidRPr="00E74D29">
        <w:t xml:space="preserve">organisational style guidelines related to space and product management </w:t>
      </w:r>
    </w:p>
    <w:p w:rsidR="00000000" w:rsidRPr="00E74D29" w:rsidP="00E74D29">
      <w:pPr>
        <w:pStyle w:val="ListBullet"/>
      </w:pPr>
      <w:r w:rsidRPr="00E74D29">
        <w:t>digital design software.</w:t>
      </w:r>
    </w:p>
    <w:p w:rsidR="00000000" w:rsidRPr="00E74D29" w:rsidP="00E74D29">
      <w:pPr>
        <w:pStyle w:val="BodyText"/>
      </w:pPr>
    </w:p>
    <w:p w:rsidR="00000000" w:rsidRPr="00E74D29" w:rsidP="003F2E62">
      <w:pPr>
        <w:pStyle w:val="BodyText"/>
      </w:pPr>
      <w:r w:rsidRPr="00E74D29">
        <w:t>Assessors must satisfy the Standards for Registered Training Organisations</w:t>
      </w:r>
      <w:r>
        <w:t>’</w:t>
      </w:r>
      <w:r w:rsidRPr="00E74D29">
        <w:t xml:space="preserve"> requirements for assessors, and:</w:t>
      </w:r>
    </w:p>
    <w:p w:rsidR="00000000" w:rsidRPr="00E74D29" w:rsidP="00E74D29">
      <w:pPr>
        <w:pStyle w:val="ListBullet"/>
      </w:pPr>
      <w:r w:rsidRPr="00E74D29">
        <w:t>have worked</w:t>
      </w:r>
      <w:r w:rsidRPr="00E74D29">
        <w:t xml:space="preserve"> in a job role for at least two years where they have applied the skills and knowledge within this unit of competency.</w:t>
      </w:r>
    </w:p>
    <w:p w:rsidR="00000000" w:rsidRPr="00E74D29" w:rsidP="00E74D29">
      <w:pPr>
        <w:pStyle w:val="AllowPageBreak"/>
      </w:pPr>
    </w:p>
    <w:p w:rsidR="00000000" w:rsidRPr="00E74D29" w:rsidP="00E74D29">
      <w:pPr>
        <w:pStyle w:val="Heading1"/>
      </w:pPr>
      <w:bookmarkStart w:id="5" w:name="O_955877"/>
      <w:bookmarkEnd w:id="5"/>
      <w:r w:rsidRPr="00E74D29">
        <w:t>Links</w:t>
      </w:r>
    </w:p>
    <w:p w:rsidR="00000000" w:rsidRPr="00E74D29" w:rsidP="003F2E62">
      <w:pPr>
        <w:pStyle w:val="BodyText"/>
      </w:pPr>
      <w:r w:rsidRPr="00E74D2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5443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74D29" w:rsidP="00E74D29"/>
    <w:sectPr w:rsidSect="00E74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29" w:rsidRPr="003F2E62" w:rsidP="003F2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62" w:rsidP="00E74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E62" w:rsidP="00E74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2E62" w:rsidP="00E74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D29" w:rsidRPr="003F2E62" w:rsidP="003F2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62" w:rsidRPr="002D2AF8" w:rsidP="00E74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SIRRMER012 Develop retail space and product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3F2E62" w:rsidP="00E74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4CC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1A1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D26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D29"/>
  </w:style>
  <w:style w:type="character" w:customStyle="1" w:styleId="Heading1Char">
    <w:name w:val="Heading 1 Char"/>
    <w:basedOn w:val="DefaultParagraphFont"/>
    <w:link w:val="Heading1"/>
    <w:rsid w:val="00E74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D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D29"/>
    <w:rPr>
      <w:b/>
      <w:spacing w:val="0"/>
    </w:rPr>
  </w:style>
  <w:style w:type="paragraph" w:customStyle="1" w:styleId="SuperTitle">
    <w:name w:val="SuperTitle"/>
    <w:basedOn w:val="Title"/>
    <w:rsid w:val="00E74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D29"/>
    <w:rPr>
      <w:i/>
    </w:rPr>
  </w:style>
  <w:style w:type="paragraph" w:styleId="Caption">
    <w:name w:val="caption"/>
    <w:basedOn w:val="BodyText"/>
    <w:next w:val="Normal"/>
    <w:qFormat/>
    <w:rsid w:val="00E74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D29"/>
  </w:style>
  <w:style w:type="paragraph" w:styleId="TableofFigures">
    <w:name w:val="table of figures"/>
    <w:basedOn w:val="Normal"/>
    <w:next w:val="Normal"/>
    <w:semiHidden/>
    <w:rsid w:val="00E74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D29"/>
    <w:rPr>
      <w:rFonts w:ascii="Wingdings" w:hAnsi="Wingdings"/>
    </w:rPr>
  </w:style>
  <w:style w:type="paragraph" w:customStyle="1" w:styleId="TableHeading">
    <w:name w:val="Table Heading"/>
    <w:basedOn w:val="HeadingBase"/>
    <w:rsid w:val="00E74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D29"/>
    <w:rPr>
      <w:color w:val="0033CC"/>
      <w:u w:val="none"/>
    </w:rPr>
  </w:style>
  <w:style w:type="paragraph" w:customStyle="1" w:styleId="BodyTextRight">
    <w:name w:val="Body Text Right"/>
    <w:basedOn w:val="BodyText"/>
    <w:rsid w:val="00E74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D29"/>
    <w:rPr>
      <w:sz w:val="32"/>
    </w:rPr>
  </w:style>
  <w:style w:type="paragraph" w:customStyle="1" w:styleId="HeadingProcedure">
    <w:name w:val="Heading Procedure"/>
    <w:basedOn w:val="HeadingBase"/>
    <w:next w:val="Normal"/>
    <w:rsid w:val="00E74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D29"/>
    <w:pPr>
      <w:spacing w:before="60" w:after="60"/>
    </w:pPr>
  </w:style>
  <w:style w:type="paragraph" w:styleId="ListContinue">
    <w:name w:val="List Continue"/>
    <w:basedOn w:val="List"/>
    <w:rsid w:val="00E74D29"/>
    <w:pPr>
      <w:ind w:firstLine="0"/>
    </w:pPr>
  </w:style>
  <w:style w:type="paragraph" w:customStyle="1" w:styleId="ListNote">
    <w:name w:val="List Note"/>
    <w:basedOn w:val="List"/>
    <w:rsid w:val="00E74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D29"/>
    <w:rPr>
      <w:rFonts w:ascii="Courier New" w:hAnsi="Courier New"/>
    </w:rPr>
  </w:style>
  <w:style w:type="paragraph" w:customStyle="1" w:styleId="NoteBullet">
    <w:name w:val="Note Bullet"/>
    <w:basedOn w:val="Note"/>
    <w:rsid w:val="00E74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D29"/>
    <w:rPr>
      <w:b/>
      <w:smallCaps/>
    </w:rPr>
  </w:style>
  <w:style w:type="paragraph" w:customStyle="1" w:styleId="TableListNumber">
    <w:name w:val="Table List Number"/>
    <w:basedOn w:val="ListNumber"/>
    <w:rsid w:val="00E74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D29"/>
    <w:pPr>
      <w:numPr>
        <w:numId w:val="9"/>
      </w:numPr>
    </w:pPr>
  </w:style>
  <w:style w:type="paragraph" w:customStyle="1" w:styleId="ListAlpha2">
    <w:name w:val="List Alpha 2"/>
    <w:basedOn w:val="List2"/>
    <w:rsid w:val="00E74D29"/>
    <w:pPr>
      <w:numPr>
        <w:numId w:val="8"/>
      </w:numPr>
    </w:pPr>
  </w:style>
  <w:style w:type="paragraph" w:styleId="List2">
    <w:name w:val="List 2"/>
    <w:basedOn w:val="BodyText"/>
    <w:rsid w:val="00E74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D29"/>
    <w:pPr>
      <w:numPr>
        <w:numId w:val="4"/>
      </w:numPr>
    </w:pPr>
  </w:style>
  <w:style w:type="paragraph" w:styleId="ListContinue2">
    <w:name w:val="List Continue 2"/>
    <w:basedOn w:val="List2"/>
    <w:rsid w:val="00E74D29"/>
    <w:pPr>
      <w:ind w:firstLine="0"/>
    </w:pPr>
  </w:style>
  <w:style w:type="paragraph" w:styleId="ListContinue3">
    <w:name w:val="List Continue 3"/>
    <w:basedOn w:val="List3"/>
    <w:rsid w:val="00E74D29"/>
    <w:pPr>
      <w:ind w:left="1021" w:firstLine="0"/>
    </w:pPr>
  </w:style>
  <w:style w:type="paragraph" w:styleId="ListContinue4">
    <w:name w:val="List Continue 4"/>
    <w:basedOn w:val="List4"/>
    <w:rsid w:val="00E74D29"/>
    <w:pPr>
      <w:ind w:firstLine="0"/>
    </w:pPr>
  </w:style>
  <w:style w:type="paragraph" w:styleId="ListContinue5">
    <w:name w:val="List Continue 5"/>
    <w:basedOn w:val="List5"/>
    <w:rsid w:val="00E74D29"/>
    <w:pPr>
      <w:ind w:firstLine="0"/>
    </w:pPr>
  </w:style>
  <w:style w:type="paragraph" w:styleId="ListNumber3">
    <w:name w:val="List Number 3"/>
    <w:basedOn w:val="List3"/>
    <w:rsid w:val="00E74D29"/>
    <w:pPr>
      <w:numPr>
        <w:numId w:val="5"/>
      </w:numPr>
    </w:pPr>
  </w:style>
  <w:style w:type="paragraph" w:styleId="ListNumber4">
    <w:name w:val="List Number 4"/>
    <w:basedOn w:val="List4"/>
    <w:rsid w:val="00E74D29"/>
    <w:pPr>
      <w:numPr>
        <w:numId w:val="6"/>
      </w:numPr>
    </w:pPr>
  </w:style>
  <w:style w:type="paragraph" w:styleId="ListNumber5">
    <w:name w:val="List Number 5"/>
    <w:basedOn w:val="List5"/>
    <w:rsid w:val="00E74D29"/>
    <w:pPr>
      <w:numPr>
        <w:numId w:val="7"/>
      </w:numPr>
    </w:pPr>
  </w:style>
  <w:style w:type="paragraph" w:styleId="BlockText">
    <w:name w:val="Block Text"/>
    <w:basedOn w:val="Normal"/>
    <w:rsid w:val="00E74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D29"/>
    <w:rPr>
      <w:sz w:val="16"/>
      <w:vertAlign w:val="superscript"/>
    </w:rPr>
  </w:style>
  <w:style w:type="character" w:customStyle="1" w:styleId="Symbols">
    <w:name w:val="Symbols"/>
    <w:basedOn w:val="DefaultParagraphFont"/>
    <w:rsid w:val="00E74D29"/>
    <w:rPr>
      <w:rFonts w:ascii="Symbol" w:hAnsi="Symbol"/>
    </w:rPr>
  </w:style>
  <w:style w:type="character" w:customStyle="1" w:styleId="MenuOptions">
    <w:name w:val="Menu Options"/>
    <w:basedOn w:val="DefaultParagraphFont"/>
    <w:rsid w:val="00E74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D29"/>
    <w:rPr>
      <w:b/>
    </w:rPr>
  </w:style>
  <w:style w:type="character" w:customStyle="1" w:styleId="Underlined">
    <w:name w:val="Underlined"/>
    <w:basedOn w:val="DefaultParagraphFont"/>
    <w:rsid w:val="00E74D29"/>
    <w:rPr>
      <w:u w:val="single"/>
    </w:rPr>
  </w:style>
  <w:style w:type="paragraph" w:customStyle="1" w:styleId="TableBodyTextRight">
    <w:name w:val="Table Body Text Right"/>
    <w:basedOn w:val="TableBodyText"/>
    <w:rsid w:val="00E74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D29"/>
    <w:rPr>
      <w:sz w:val="18"/>
    </w:rPr>
  </w:style>
  <w:style w:type="paragraph" w:customStyle="1" w:styleId="BodySmallRight">
    <w:name w:val="Body Small Right"/>
    <w:basedOn w:val="BodyTextRight"/>
    <w:rsid w:val="00E74D29"/>
    <w:rPr>
      <w:sz w:val="18"/>
      <w:szCs w:val="18"/>
    </w:rPr>
  </w:style>
  <w:style w:type="paragraph" w:customStyle="1" w:styleId="MarginEdition">
    <w:name w:val="Margin Edition"/>
    <w:basedOn w:val="MarginNote"/>
    <w:rsid w:val="00E74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D29"/>
    <w:rPr>
      <w:sz w:val="2"/>
      <w:szCs w:val="2"/>
    </w:rPr>
  </w:style>
  <w:style w:type="character" w:customStyle="1" w:styleId="Small">
    <w:name w:val="Small"/>
    <w:basedOn w:val="DefaultParagraphFont"/>
    <w:rsid w:val="00E74D29"/>
    <w:rPr>
      <w:sz w:val="16"/>
    </w:rPr>
  </w:style>
  <w:style w:type="paragraph" w:customStyle="1" w:styleId="WideTable">
    <w:name w:val="Wide Table"/>
    <w:basedOn w:val="Normal"/>
    <w:rsid w:val="00E74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D29"/>
  </w:style>
  <w:style w:type="paragraph" w:styleId="Quote">
    <w:name w:val="Quote"/>
    <w:basedOn w:val="Heading1"/>
    <w:link w:val="QuoteChar"/>
    <w:qFormat/>
    <w:rsid w:val="00E74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D29"/>
    <w:pPr>
      <w:pageBreakBefore/>
    </w:pPr>
  </w:style>
  <w:style w:type="paragraph" w:customStyle="1" w:styleId="Border">
    <w:name w:val="Border"/>
    <w:basedOn w:val="Normal"/>
    <w:qFormat/>
    <w:rsid w:val="00E74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D29"/>
    <w:rPr>
      <w:u w:val="single"/>
    </w:rPr>
  </w:style>
  <w:style w:type="character" w:customStyle="1" w:styleId="BoldandItalics">
    <w:name w:val="Bold and Italics"/>
    <w:qFormat/>
    <w:rsid w:val="00E74D29"/>
    <w:rPr>
      <w:b/>
      <w:i/>
      <w:u w:val="none"/>
    </w:rPr>
  </w:style>
  <w:style w:type="paragraph" w:styleId="BalloonText">
    <w:name w:val="Balloon Text"/>
    <w:basedOn w:val="Normal"/>
    <w:link w:val="BalloonTextChar"/>
    <w:rsid w:val="00E74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D29"/>
    <w:pPr>
      <w:spacing w:before="0" w:after="0"/>
    </w:pPr>
  </w:style>
  <w:style w:type="paragraph" w:customStyle="1" w:styleId="BodyTextBold">
    <w:name w:val="Body Text Bold"/>
    <w:basedOn w:val="BodyText"/>
    <w:qFormat/>
    <w:rsid w:val="00E74D29"/>
    <w:rPr>
      <w:b/>
    </w:rPr>
  </w:style>
  <w:style w:type="character" w:styleId="Hyperlink">
    <w:name w:val="Hyperlink"/>
    <w:basedOn w:val="DefaultParagraphFont"/>
    <w:uiPriority w:val="99"/>
    <w:unhideWhenUsed/>
    <w:rsid w:val="003F2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2066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SIRRMER012 Develop retail space and product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2021-11-10T06:00:00Z</dcterms:created>
  <dcterms:modified xsi:type="dcterms:W3CDTF">2021-11-10T06:00:00Z</dcterms:modified>
</cp:coreProperties>
</file>