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795" w:rsidP="00235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SIRCPPA007 Assist customers with pregnancy and maternal health products and services</w:t>
      </w:r>
      <w:r>
        <w:fldChar w:fldCharType="end"/>
      </w:r>
    </w:p>
    <w:p w:rsidR="00235795" w:rsidP="00235795">
      <w:pPr>
        <w:pStyle w:val="Version"/>
        <w:sectPr w:rsidSect="003A6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031" w:rsidP="003A6031">
      <w:pPr>
        <w:pStyle w:val="SuperHeading"/>
      </w:pPr>
      <w:r w:rsidRPr="003A6031">
        <w:t>Assessment Requirements for SIRCPPA007 Assist customers with pregnancy and maternal health products and services</w:t>
      </w:r>
    </w:p>
    <w:p w:rsidR="00000000" w:rsidRPr="003A6031" w:rsidP="003A6031">
      <w:pPr>
        <w:pStyle w:val="Heading1"/>
      </w:pPr>
      <w:bookmarkStart w:id="1" w:name="O_793639"/>
      <w:bookmarkEnd w:id="1"/>
      <w:r w:rsidRPr="003A6031">
        <w:t>Modification History</w:t>
      </w:r>
    </w:p>
    <w:p w:rsidR="00000000" w:rsidRPr="003A6031" w:rsidP="00235795">
      <w:pPr>
        <w:pStyle w:val="BodyText"/>
      </w:pPr>
      <w:r w:rsidRPr="003A6031">
        <w:t>Not applicable.</w:t>
      </w:r>
    </w:p>
    <w:p w:rsidR="00000000" w:rsidRPr="003A6031" w:rsidP="003A6031">
      <w:pPr>
        <w:pStyle w:val="Heading1"/>
      </w:pPr>
      <w:bookmarkStart w:id="2" w:name="O_793640"/>
      <w:bookmarkEnd w:id="2"/>
      <w:r w:rsidRPr="003A6031">
        <w:t>Performance Evidence</w:t>
      </w:r>
    </w:p>
    <w:p w:rsidR="00000000" w:rsidRPr="003A6031" w:rsidP="00235795">
      <w:pPr>
        <w:pStyle w:val="BodyText"/>
      </w:pPr>
      <w:r w:rsidRPr="003A6031">
        <w:t>Evidence of the ability to complete tasks outlined in elements and performance criteria of this unit in the context of the job role, and:</w:t>
      </w:r>
    </w:p>
    <w:p w:rsidR="00000000" w:rsidRPr="003A6031" w:rsidP="003A6031">
      <w:pPr>
        <w:pStyle w:val="ListBullet"/>
      </w:pPr>
      <w:r w:rsidRPr="003A6031">
        <w:t xml:space="preserve">access and interpret information about pregnancy and maternal health conditions and specialist support services from </w:t>
      </w:r>
      <w:r w:rsidRPr="003A6031">
        <w:t>two different sources</w:t>
      </w:r>
    </w:p>
    <w:p w:rsidR="00000000" w:rsidRPr="003A6031" w:rsidP="003A6031">
      <w:pPr>
        <w:pStyle w:val="ListBullet"/>
      </w:pPr>
      <w:r w:rsidRPr="003A6031">
        <w:t>respond to product and symptom</w:t>
      </w:r>
      <w:r w:rsidRPr="003A6031">
        <w:noBreakHyphen/>
        <w:t>based requests for pregnancy and maternal health products from six customers presenting with different needs</w:t>
      </w:r>
    </w:p>
    <w:p w:rsidR="00000000" w:rsidRPr="003A6031" w:rsidP="003A6031">
      <w:pPr>
        <w:pStyle w:val="ListBullet"/>
      </w:pPr>
      <w:r w:rsidRPr="003A6031">
        <w:t xml:space="preserve">provide directions for product use and other information on lifestyle and self-care practices </w:t>
      </w:r>
      <w:r w:rsidRPr="003A6031">
        <w:t>for each of the above customers</w:t>
      </w:r>
    </w:p>
    <w:p w:rsidR="00000000" w:rsidRPr="003A6031" w:rsidP="003A6031">
      <w:pPr>
        <w:pStyle w:val="ListBullet"/>
      </w:pPr>
      <w:r w:rsidRPr="003A6031">
        <w:t>provide information on:</w:t>
      </w:r>
    </w:p>
    <w:p w:rsidR="00000000" w:rsidRPr="003A6031" w:rsidP="003A6031">
      <w:pPr>
        <w:pStyle w:val="ListBullet2"/>
      </w:pPr>
      <w:r w:rsidRPr="003A6031">
        <w:t>breast expressing kits</w:t>
      </w:r>
    </w:p>
    <w:p w:rsidR="00000000" w:rsidRPr="003A6031" w:rsidP="003A6031">
      <w:pPr>
        <w:pStyle w:val="ListBullet2"/>
      </w:pPr>
      <w:r w:rsidRPr="003A6031">
        <w:t>maternity pads</w:t>
      </w:r>
    </w:p>
    <w:p w:rsidR="00000000" w:rsidRPr="003A6031" w:rsidP="003A6031">
      <w:pPr>
        <w:pStyle w:val="ListBullet2"/>
      </w:pPr>
      <w:r w:rsidRPr="003A6031">
        <w:t>morning sickness treatments</w:t>
      </w:r>
    </w:p>
    <w:p w:rsidR="00000000" w:rsidRPr="003A6031" w:rsidP="003A6031">
      <w:pPr>
        <w:pStyle w:val="ListBullet2"/>
      </w:pPr>
      <w:r w:rsidRPr="003A6031">
        <w:t>nipple care products</w:t>
      </w:r>
    </w:p>
    <w:p w:rsidR="00000000" w:rsidRPr="003A6031" w:rsidP="003A6031">
      <w:pPr>
        <w:pStyle w:val="ListBullet2"/>
      </w:pPr>
      <w:r w:rsidRPr="003A6031">
        <w:t>nursing accessories</w:t>
      </w:r>
    </w:p>
    <w:p w:rsidR="00000000" w:rsidRPr="003A6031" w:rsidP="003A6031">
      <w:pPr>
        <w:pStyle w:val="ListBullet2"/>
      </w:pPr>
      <w:r w:rsidRPr="003A6031">
        <w:t>pregnancy testing kits</w:t>
      </w:r>
    </w:p>
    <w:p w:rsidR="00000000" w:rsidRPr="003A6031" w:rsidP="003A6031">
      <w:pPr>
        <w:pStyle w:val="ListBullet2"/>
      </w:pPr>
      <w:r w:rsidRPr="003A6031">
        <w:t>stretch mark and related skincare products</w:t>
      </w:r>
    </w:p>
    <w:p w:rsidR="00000000" w:rsidRPr="003A6031" w:rsidP="003A6031">
      <w:pPr>
        <w:pStyle w:val="ListBullet"/>
      </w:pPr>
      <w:r w:rsidRPr="003A6031">
        <w:t>recommend as appropriate to customer needs, across the product suite, a mix of:</w:t>
      </w:r>
    </w:p>
    <w:p w:rsidR="00000000" w:rsidRPr="003A6031" w:rsidP="003A6031">
      <w:pPr>
        <w:pStyle w:val="ListBullet2"/>
      </w:pPr>
      <w:r w:rsidRPr="003A6031">
        <w:t>unscheduled medicines and products</w:t>
      </w:r>
    </w:p>
    <w:p w:rsidR="00000000" w:rsidRPr="003A6031" w:rsidP="003A6031">
      <w:pPr>
        <w:pStyle w:val="ListBullet2"/>
      </w:pPr>
      <w:r w:rsidRPr="003A6031">
        <w:t>Pharmacy Medicines (S2)</w:t>
      </w:r>
    </w:p>
    <w:p w:rsidR="00000000" w:rsidRPr="003A6031" w:rsidP="003A6031">
      <w:pPr>
        <w:pStyle w:val="ListBullet"/>
      </w:pPr>
      <w:r w:rsidRPr="003A6031">
        <w:t>respond to the needs of each of the following customer types:</w:t>
      </w:r>
    </w:p>
    <w:p w:rsidR="00000000" w:rsidRPr="003A6031" w:rsidP="003A6031">
      <w:pPr>
        <w:pStyle w:val="ListBullet2"/>
      </w:pPr>
      <w:r w:rsidRPr="003A6031">
        <w:t>pregnant women</w:t>
      </w:r>
    </w:p>
    <w:p w:rsidR="00000000" w:rsidRPr="003A6031" w:rsidP="003A6031">
      <w:pPr>
        <w:pStyle w:val="ListBullet2"/>
      </w:pPr>
      <w:r w:rsidRPr="003A6031">
        <w:t>breastfeeding women</w:t>
      </w:r>
    </w:p>
    <w:p w:rsidR="00000000" w:rsidRPr="003A6031" w:rsidP="003A6031">
      <w:pPr>
        <w:pStyle w:val="ListBullet2"/>
      </w:pPr>
      <w:r w:rsidRPr="003A6031">
        <w:t>women who have re</w:t>
      </w:r>
      <w:r w:rsidRPr="003A6031">
        <w:t>cently given birth.</w:t>
      </w:r>
    </w:p>
    <w:p w:rsidR="00000000" w:rsidRPr="003A6031" w:rsidP="003A6031">
      <w:pPr>
        <w:pStyle w:val="AllowPageBreak"/>
      </w:pPr>
    </w:p>
    <w:p w:rsidR="00000000" w:rsidRPr="003A6031" w:rsidP="003A6031">
      <w:pPr>
        <w:pStyle w:val="Heading1"/>
      </w:pPr>
      <w:bookmarkStart w:id="3" w:name="O_793641"/>
      <w:bookmarkEnd w:id="3"/>
      <w:r w:rsidRPr="003A6031">
        <w:t>Knowledge Evidence</w:t>
      </w:r>
    </w:p>
    <w:p w:rsidR="00000000" w:rsidRPr="003A6031" w:rsidP="00235795">
      <w:pPr>
        <w:pStyle w:val="BodyText"/>
      </w:pPr>
      <w:r w:rsidRPr="003A6031">
        <w:t>Demonstrated knowledge required to complete the tasks outlined in elements and performance criteria of this unit:</w:t>
      </w:r>
    </w:p>
    <w:p w:rsidR="00000000" w:rsidRPr="003A6031" w:rsidP="003A6031">
      <w:pPr>
        <w:pStyle w:val="ListBullet"/>
      </w:pPr>
      <w:r w:rsidRPr="003A6031">
        <w:t>common minor maternal health conditions and symptoms</w:t>
      </w:r>
    </w:p>
    <w:p w:rsidR="00000000" w:rsidRPr="003A6031" w:rsidP="003A6031">
      <w:pPr>
        <w:pStyle w:val="ListBullet"/>
      </w:pPr>
      <w:r w:rsidRPr="003A6031">
        <w:t>common symptoms of pregnancy</w:t>
      </w:r>
    </w:p>
    <w:p w:rsidR="00000000" w:rsidRPr="003A6031" w:rsidP="003A6031">
      <w:pPr>
        <w:pStyle w:val="ListBullet"/>
      </w:pPr>
      <w:r w:rsidRPr="003A6031">
        <w:t>physical and physiological changes that occur during and following pregnancy, at a basic level of understanding</w:t>
      </w:r>
    </w:p>
    <w:p w:rsidR="00000000" w:rsidRPr="003A6031" w:rsidP="003A6031">
      <w:pPr>
        <w:pStyle w:val="ListBullet"/>
      </w:pPr>
      <w:r w:rsidRPr="003A6031">
        <w:t>common lifestyle factors that can contribute to maternal health conditions and methods of self-care</w:t>
      </w:r>
    </w:p>
    <w:p w:rsidR="00000000" w:rsidRPr="003A6031" w:rsidP="003A6031">
      <w:pPr>
        <w:pStyle w:val="ListBullet"/>
      </w:pPr>
      <w:r w:rsidRPr="003A6031">
        <w:t>key terminology, jargon and common abbreviat</w:t>
      </w:r>
      <w:r w:rsidRPr="003A6031">
        <w:t>ions for:</w:t>
      </w:r>
    </w:p>
    <w:p w:rsidR="00000000" w:rsidRPr="003A6031" w:rsidP="003A6031">
      <w:pPr>
        <w:pStyle w:val="ListBullet2"/>
      </w:pPr>
      <w:r w:rsidRPr="003A6031">
        <w:t>pregnancy and maternal health conditions</w:t>
      </w:r>
    </w:p>
    <w:p w:rsidR="00000000" w:rsidRPr="003A6031" w:rsidP="003A6031">
      <w:pPr>
        <w:pStyle w:val="ListBullet2"/>
      </w:pPr>
      <w:r w:rsidRPr="003A6031">
        <w:t>medicines and products used to assist</w:t>
      </w:r>
    </w:p>
    <w:p w:rsidR="00000000" w:rsidRPr="003A6031" w:rsidP="003A6031">
      <w:pPr>
        <w:pStyle w:val="ListBullet"/>
      </w:pPr>
      <w:r w:rsidRPr="003A6031">
        <w:t>overview of pharmacy pregnancy and maternal health product range:</w:t>
      </w:r>
    </w:p>
    <w:p w:rsidR="00000000" w:rsidRPr="003A6031" w:rsidP="003A6031">
      <w:pPr>
        <w:pStyle w:val="ListBullet2"/>
      </w:pPr>
      <w:r w:rsidRPr="003A6031">
        <w:t>location</w:t>
      </w:r>
    </w:p>
    <w:p w:rsidR="00000000" w:rsidRPr="003A6031" w:rsidP="003A6031">
      <w:pPr>
        <w:pStyle w:val="ListBullet2"/>
      </w:pPr>
      <w:r w:rsidRPr="003A6031">
        <w:t>different types</w:t>
      </w:r>
    </w:p>
    <w:p w:rsidR="00000000" w:rsidRPr="003A6031" w:rsidP="003A6031">
      <w:pPr>
        <w:pStyle w:val="ListBullet2"/>
      </w:pPr>
      <w:r w:rsidRPr="003A6031">
        <w:t>application</w:t>
      </w:r>
    </w:p>
    <w:p w:rsidR="00000000" w:rsidRPr="003A6031" w:rsidP="003A6031">
      <w:pPr>
        <w:pStyle w:val="ListBullet"/>
      </w:pPr>
      <w:r w:rsidRPr="003A6031">
        <w:t>different types of pregnancy and maternal health products, t</w:t>
      </w:r>
      <w:r w:rsidRPr="003A6031">
        <w:t>heir use, their side effects and interactions that may contraindicate their use:</w:t>
      </w:r>
    </w:p>
    <w:p w:rsidR="00000000" w:rsidRPr="003A6031" w:rsidP="003A6031">
      <w:pPr>
        <w:pStyle w:val="ListBullet2"/>
      </w:pPr>
      <w:r w:rsidRPr="003A6031">
        <w:t>breast expressing kits</w:t>
      </w:r>
    </w:p>
    <w:p w:rsidR="00000000" w:rsidRPr="003A6031" w:rsidP="003A6031">
      <w:pPr>
        <w:pStyle w:val="ListBullet2"/>
      </w:pPr>
      <w:r w:rsidRPr="003A6031">
        <w:t>maternity pads</w:t>
      </w:r>
    </w:p>
    <w:p w:rsidR="00000000" w:rsidRPr="003A6031" w:rsidP="003A6031">
      <w:pPr>
        <w:pStyle w:val="ListBullet2"/>
      </w:pPr>
      <w:r w:rsidRPr="003A6031">
        <w:t>morning sickness treatments</w:t>
      </w:r>
    </w:p>
    <w:p w:rsidR="00000000" w:rsidRPr="003A6031" w:rsidP="003A6031">
      <w:pPr>
        <w:pStyle w:val="ListBullet2"/>
      </w:pPr>
      <w:r w:rsidRPr="003A6031">
        <w:t>nipple care products</w:t>
      </w:r>
    </w:p>
    <w:p w:rsidR="00000000" w:rsidRPr="003A6031" w:rsidP="003A6031">
      <w:pPr>
        <w:pStyle w:val="ListBullet2"/>
      </w:pPr>
      <w:r w:rsidRPr="003A6031">
        <w:t>nursing accessories</w:t>
      </w:r>
    </w:p>
    <w:p w:rsidR="00000000" w:rsidRPr="003A6031" w:rsidP="003A6031">
      <w:pPr>
        <w:pStyle w:val="ListBullet2"/>
      </w:pPr>
      <w:r w:rsidRPr="003A6031">
        <w:t>pregnancy testing kits</w:t>
      </w:r>
    </w:p>
    <w:p w:rsidR="00000000" w:rsidRPr="003A6031" w:rsidP="003A6031">
      <w:pPr>
        <w:pStyle w:val="ListBullet2"/>
      </w:pPr>
      <w:r w:rsidRPr="003A6031">
        <w:t>stretch mark and related skincare products</w:t>
      </w:r>
    </w:p>
    <w:p w:rsidR="00000000" w:rsidRPr="003A6031" w:rsidP="003A6031">
      <w:pPr>
        <w:pStyle w:val="ListBullet"/>
      </w:pPr>
      <w:r w:rsidRPr="003A6031">
        <w:t>aids and equipment used for pregnancy and maternal health:</w:t>
      </w:r>
    </w:p>
    <w:p w:rsidR="00000000" w:rsidRPr="003A6031" w:rsidP="003A6031">
      <w:pPr>
        <w:pStyle w:val="ListBullet2"/>
      </w:pPr>
      <w:r w:rsidRPr="003A6031">
        <w:t>features and uses</w:t>
      </w:r>
    </w:p>
    <w:p w:rsidR="00000000" w:rsidRPr="003A6031" w:rsidP="003A6031">
      <w:pPr>
        <w:pStyle w:val="ListBullet2"/>
      </w:pPr>
      <w:r w:rsidRPr="003A6031">
        <w:t>care and maintenance</w:t>
      </w:r>
    </w:p>
    <w:p w:rsidR="00000000" w:rsidRPr="003A6031" w:rsidP="003A6031">
      <w:pPr>
        <w:pStyle w:val="ListBullet"/>
      </w:pPr>
      <w:r w:rsidRPr="003A6031">
        <w:t>recognised and credible sources and format of product, lifestyle and self-care information:</w:t>
      </w:r>
    </w:p>
    <w:p w:rsidR="00000000" w:rsidRPr="003A6031" w:rsidP="003A6031">
      <w:pPr>
        <w:pStyle w:val="ListBullet2"/>
      </w:pPr>
      <w:r w:rsidRPr="003A6031">
        <w:t>manufacturer product support materials:</w:t>
      </w:r>
    </w:p>
    <w:p w:rsidR="00000000" w:rsidRPr="003A6031" w:rsidP="003A6031">
      <w:pPr>
        <w:pStyle w:val="ListBullet3"/>
      </w:pPr>
      <w:r w:rsidRPr="003A6031">
        <w:t>Consumer Medicines Inf</w:t>
      </w:r>
      <w:r w:rsidRPr="003A6031">
        <w:t>ormation (CMI)</w:t>
      </w:r>
    </w:p>
    <w:p w:rsidR="00000000" w:rsidRPr="003A6031" w:rsidP="003A6031">
      <w:pPr>
        <w:pStyle w:val="ListBullet3"/>
      </w:pPr>
      <w:r w:rsidRPr="003A6031">
        <w:t>product leaflets, brochures, booklets</w:t>
      </w:r>
    </w:p>
    <w:p w:rsidR="00000000" w:rsidRPr="003A6031" w:rsidP="003A6031">
      <w:pPr>
        <w:pStyle w:val="ListBullet3"/>
      </w:pPr>
      <w:r w:rsidRPr="003A6031">
        <w:t>internet sites</w:t>
      </w:r>
    </w:p>
    <w:p w:rsidR="00000000" w:rsidRPr="003A6031" w:rsidP="003A6031">
      <w:pPr>
        <w:pStyle w:val="ListBullet2"/>
      </w:pPr>
      <w:r w:rsidRPr="003A6031">
        <w:t>health-care fact sheets</w:t>
      </w:r>
    </w:p>
    <w:p w:rsidR="00000000" w:rsidRPr="003A6031" w:rsidP="003A6031">
      <w:pPr>
        <w:pStyle w:val="ListBullet2"/>
      </w:pPr>
      <w:r w:rsidRPr="003A6031">
        <w:t>industry and professional publications</w:t>
      </w:r>
    </w:p>
    <w:p w:rsidR="00000000" w:rsidRPr="003A6031" w:rsidP="003A6031">
      <w:pPr>
        <w:pStyle w:val="ListBullet2"/>
      </w:pPr>
      <w:r w:rsidRPr="003A6031">
        <w:t>medicines databases</w:t>
      </w:r>
    </w:p>
    <w:p w:rsidR="00000000" w:rsidRPr="003A6031" w:rsidP="003A6031">
      <w:pPr>
        <w:pStyle w:val="ListBullet2"/>
      </w:pPr>
      <w:r w:rsidRPr="003A6031">
        <w:t>pharmacy manuals</w:t>
      </w:r>
    </w:p>
    <w:p w:rsidR="00000000" w:rsidRPr="003A6031" w:rsidP="003A6031">
      <w:pPr>
        <w:pStyle w:val="ListBullet2"/>
      </w:pPr>
      <w:r w:rsidRPr="003A6031">
        <w:t>reputable health education internet sites</w:t>
      </w:r>
    </w:p>
    <w:p w:rsidR="00000000" w:rsidRPr="003A6031" w:rsidP="003A6031">
      <w:pPr>
        <w:pStyle w:val="ListBullet2"/>
      </w:pPr>
      <w:r w:rsidRPr="003A6031">
        <w:t>government and not-for profit organisations</w:t>
      </w:r>
    </w:p>
    <w:p w:rsidR="00000000" w:rsidRPr="003A6031" w:rsidP="003A6031">
      <w:pPr>
        <w:pStyle w:val="ListBullet"/>
      </w:pPr>
      <w:r w:rsidRPr="003A6031">
        <w:t>organisational procedures for supplying pregnancy and maternal health medicines and products.</w:t>
      </w:r>
    </w:p>
    <w:p w:rsidR="00000000" w:rsidRPr="003A6031" w:rsidP="003A6031">
      <w:pPr>
        <w:pStyle w:val="AllowPageBreak"/>
      </w:pPr>
    </w:p>
    <w:p w:rsidR="00000000" w:rsidRPr="003A6031" w:rsidP="003A6031">
      <w:pPr>
        <w:pStyle w:val="Heading1"/>
      </w:pPr>
      <w:bookmarkStart w:id="4" w:name="O_793642"/>
      <w:bookmarkEnd w:id="4"/>
      <w:r w:rsidRPr="003A6031">
        <w:t>Assessment Conditions</w:t>
      </w:r>
    </w:p>
    <w:p w:rsidR="00000000" w:rsidRPr="003A6031" w:rsidP="00235795">
      <w:pPr>
        <w:pStyle w:val="BodyText"/>
      </w:pPr>
      <w:r w:rsidRPr="003A6031">
        <w:t>Skills must be demonstrated in a pharmacy with designated front of pharmacy and dispensary areas. This can be:</w:t>
      </w:r>
    </w:p>
    <w:p w:rsidR="00000000" w:rsidRPr="003A6031" w:rsidP="003A6031">
      <w:pPr>
        <w:pStyle w:val="ListBullet"/>
      </w:pPr>
      <w:r w:rsidRPr="003A6031">
        <w:t>an industry workplace</w:t>
      </w:r>
    </w:p>
    <w:p w:rsidR="00000000" w:rsidRPr="003A6031" w:rsidP="003A6031">
      <w:pPr>
        <w:pStyle w:val="ListBullet"/>
      </w:pPr>
      <w:r w:rsidRPr="003A6031">
        <w:t>a simulated industry environment.</w:t>
      </w:r>
    </w:p>
    <w:p w:rsidR="00000000" w:rsidRPr="003A6031" w:rsidP="003A6031">
      <w:pPr>
        <w:pStyle w:val="BodyText"/>
      </w:pPr>
    </w:p>
    <w:p w:rsidR="00000000" w:rsidRPr="003A6031" w:rsidP="00235795">
      <w:pPr>
        <w:pStyle w:val="BodyText"/>
      </w:pPr>
      <w:r w:rsidRPr="003A6031">
        <w:t>Assessment must ensure use of:</w:t>
      </w:r>
    </w:p>
    <w:p w:rsidR="00000000" w:rsidRPr="003A6031" w:rsidP="003A6031">
      <w:pPr>
        <w:pStyle w:val="ListBullet"/>
      </w:pPr>
      <w:r w:rsidRPr="003A6031">
        <w:t>information technology hardware and software</w:t>
      </w:r>
    </w:p>
    <w:p w:rsidR="00000000" w:rsidRPr="003A6031" w:rsidP="003A6031">
      <w:pPr>
        <w:pStyle w:val="ListBullet"/>
      </w:pPr>
      <w:r w:rsidRPr="003A6031">
        <w:t>online information systems</w:t>
      </w:r>
    </w:p>
    <w:p w:rsidR="00000000" w:rsidRPr="003A6031" w:rsidP="003A6031">
      <w:pPr>
        <w:pStyle w:val="ListBullet"/>
      </w:pPr>
      <w:r w:rsidRPr="003A6031">
        <w:t>pharmacy display and storage locations, shelf facings and signage for pregnancy and maternal he</w:t>
      </w:r>
      <w:r w:rsidRPr="003A6031">
        <w:t>alth products</w:t>
      </w:r>
    </w:p>
    <w:p w:rsidR="00000000" w:rsidRPr="003A6031" w:rsidP="003A6031">
      <w:pPr>
        <w:pStyle w:val="ListBullet"/>
      </w:pPr>
      <w:r w:rsidRPr="003A6031">
        <w:t>a diverse, commercial range of Pharmacy Medicines (S2) and unscheduled products for pregnancy and maternal health:</w:t>
      </w:r>
    </w:p>
    <w:p w:rsidR="00000000" w:rsidRPr="003A6031" w:rsidP="003A6031">
      <w:pPr>
        <w:pStyle w:val="ListBullet2"/>
      </w:pPr>
      <w:r w:rsidRPr="003A6031">
        <w:t>breast expressing kits</w:t>
      </w:r>
    </w:p>
    <w:p w:rsidR="00000000" w:rsidRPr="003A6031" w:rsidP="003A6031">
      <w:pPr>
        <w:pStyle w:val="ListBullet2"/>
      </w:pPr>
      <w:r w:rsidRPr="003A6031">
        <w:t>maternity pads</w:t>
      </w:r>
    </w:p>
    <w:p w:rsidR="00000000" w:rsidRPr="003A6031" w:rsidP="003A6031">
      <w:pPr>
        <w:pStyle w:val="ListBullet2"/>
      </w:pPr>
      <w:r w:rsidRPr="003A6031">
        <w:t>morning sickness treatments</w:t>
      </w:r>
    </w:p>
    <w:p w:rsidR="00000000" w:rsidRPr="003A6031" w:rsidP="003A6031">
      <w:pPr>
        <w:pStyle w:val="ListBullet2"/>
      </w:pPr>
      <w:r w:rsidRPr="003A6031">
        <w:t>nipple care products</w:t>
      </w:r>
    </w:p>
    <w:p w:rsidR="00000000" w:rsidRPr="003A6031" w:rsidP="003A6031">
      <w:pPr>
        <w:pStyle w:val="ListBullet2"/>
      </w:pPr>
      <w:r w:rsidRPr="003A6031">
        <w:t>nursing accessories, such as pillows</w:t>
      </w:r>
    </w:p>
    <w:p w:rsidR="00000000" w:rsidRPr="003A6031" w:rsidP="003A6031">
      <w:pPr>
        <w:pStyle w:val="ListBullet2"/>
      </w:pPr>
      <w:r w:rsidRPr="003A6031">
        <w:t>pregnancy testing kits</w:t>
      </w:r>
    </w:p>
    <w:p w:rsidR="00000000" w:rsidRPr="003A6031" w:rsidP="003A6031">
      <w:pPr>
        <w:pStyle w:val="ListBullet2"/>
      </w:pPr>
      <w:r w:rsidRPr="003A6031">
        <w:t>stretch mark and related skincare products</w:t>
      </w:r>
    </w:p>
    <w:p w:rsidR="00000000" w:rsidRPr="003A6031" w:rsidP="003A6031">
      <w:pPr>
        <w:pStyle w:val="ListBullet"/>
      </w:pPr>
      <w:r w:rsidRPr="003A6031">
        <w:t>customer brochures and leaflets providing information on:</w:t>
      </w:r>
    </w:p>
    <w:p w:rsidR="00000000" w:rsidRPr="003A6031" w:rsidP="003A6031">
      <w:pPr>
        <w:pStyle w:val="ListBullet2"/>
      </w:pPr>
      <w:r w:rsidRPr="003A6031">
        <w:t>directions for product use</w:t>
      </w:r>
    </w:p>
    <w:p w:rsidR="00000000" w:rsidRPr="003A6031" w:rsidP="003A6031">
      <w:pPr>
        <w:pStyle w:val="ListBullet2"/>
      </w:pPr>
      <w:r w:rsidRPr="003A6031">
        <w:t>care and maintenance of aids and equipment</w:t>
      </w:r>
    </w:p>
    <w:p w:rsidR="00000000" w:rsidRPr="003A6031" w:rsidP="003A6031">
      <w:pPr>
        <w:pStyle w:val="ListBullet2"/>
      </w:pPr>
      <w:r w:rsidRPr="003A6031">
        <w:t>lifestyle and self-care practices</w:t>
      </w:r>
    </w:p>
    <w:p w:rsidR="00000000" w:rsidRPr="003A6031" w:rsidP="003A6031">
      <w:pPr>
        <w:pStyle w:val="ListBullet2"/>
      </w:pPr>
      <w:r w:rsidRPr="003A6031">
        <w:t>specialist services that s</w:t>
      </w:r>
      <w:r w:rsidRPr="003A6031">
        <w:t>upport pregnancy and maternal health</w:t>
      </w:r>
    </w:p>
    <w:p w:rsidR="00000000" w:rsidRPr="003A6031" w:rsidP="003A6031">
      <w:pPr>
        <w:pStyle w:val="ListBullet"/>
      </w:pPr>
      <w:r w:rsidRPr="003A6031">
        <w:t>organisational procedures for supplying pregnancy and maternal health medicines and products</w:t>
      </w:r>
    </w:p>
    <w:p w:rsidR="00000000" w:rsidRPr="003A6031" w:rsidP="003A6031">
      <w:pPr>
        <w:pStyle w:val="ListBullet"/>
      </w:pPr>
      <w:r w:rsidRPr="003A6031">
        <w:t>customers with whom the individual can interact; these can be:</w:t>
      </w:r>
    </w:p>
    <w:p w:rsidR="00000000" w:rsidRPr="003A6031" w:rsidP="003A6031">
      <w:pPr>
        <w:pStyle w:val="ListBullet2"/>
      </w:pPr>
      <w:r w:rsidRPr="003A6031">
        <w:t>customers in an industry workplace who are served by the indi</w:t>
      </w:r>
      <w:r w:rsidRPr="003A6031">
        <w:t>vidual during the assessment process; or</w:t>
      </w:r>
    </w:p>
    <w:p w:rsidR="00000000" w:rsidRPr="003A6031" w:rsidP="003A6031">
      <w:pPr>
        <w:pStyle w:val="ListBullet2"/>
      </w:pPr>
      <w:r w:rsidRPr="003A6031">
        <w:t>individuals who participate in role plays or simulated activities, set up for the purpose of assessment, in a simulated industry environment operated within a training organisation.</w:t>
      </w:r>
    </w:p>
    <w:p w:rsidR="00000000" w:rsidRPr="003A6031" w:rsidP="003A6031">
      <w:pPr>
        <w:pStyle w:val="BodyText"/>
      </w:pPr>
    </w:p>
    <w:p w:rsidR="00000000" w:rsidRPr="003A6031" w:rsidP="00235795">
      <w:pPr>
        <w:pStyle w:val="BodyText"/>
      </w:pPr>
      <w:r w:rsidRPr="003A6031">
        <w:t>Assessors must satisfy the Standards for Registered Training Organisation’s requirements for assessors, and:</w:t>
      </w:r>
    </w:p>
    <w:p w:rsidR="00000000" w:rsidRPr="003A6031" w:rsidP="003A6031">
      <w:pPr>
        <w:pStyle w:val="ListBullet"/>
      </w:pPr>
      <w:r w:rsidRPr="003A6031">
        <w:t>have worked in the pharmacy sector for at least two years.</w:t>
      </w:r>
    </w:p>
    <w:p w:rsidR="00000000" w:rsidRPr="003A6031" w:rsidP="003A6031">
      <w:pPr>
        <w:pStyle w:val="AllowPageBreak"/>
      </w:pPr>
    </w:p>
    <w:p w:rsidR="00000000" w:rsidRPr="003A6031" w:rsidP="003A6031">
      <w:pPr>
        <w:pStyle w:val="Heading1"/>
      </w:pPr>
      <w:bookmarkStart w:id="5" w:name="O_793645"/>
      <w:bookmarkEnd w:id="5"/>
      <w:r w:rsidRPr="003A6031">
        <w:t>Links</w:t>
      </w:r>
    </w:p>
    <w:p w:rsidR="00000000" w:rsidRPr="003A6031" w:rsidP="00235795">
      <w:pPr>
        <w:pStyle w:val="BodyText"/>
      </w:pPr>
      <w:r w:rsidRPr="003A6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8423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6031" w:rsidP="003A6031"/>
    <w:sectPr w:rsidSect="003A60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31" w:rsidRPr="00235795" w:rsidP="00235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95" w:rsidP="003A6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795" w:rsidP="003A6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5795" w:rsidP="003A6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031" w:rsidRPr="00235795" w:rsidP="00235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795" w:rsidRPr="002D2AF8" w:rsidP="003A6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SIRCPPA007 Assist customers with pregnancy and maternal health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235795" w:rsidP="003A6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85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7A3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64B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031"/>
  </w:style>
  <w:style w:type="character" w:customStyle="1" w:styleId="Heading1Char">
    <w:name w:val="Heading 1 Char"/>
    <w:basedOn w:val="DefaultParagraphFont"/>
    <w:link w:val="Heading1"/>
    <w:rsid w:val="003A6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0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0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60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6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031"/>
    <w:rPr>
      <w:b/>
      <w:spacing w:val="0"/>
    </w:rPr>
  </w:style>
  <w:style w:type="paragraph" w:customStyle="1" w:styleId="SuperTitle">
    <w:name w:val="SuperTitle"/>
    <w:basedOn w:val="Title"/>
    <w:rsid w:val="003A6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0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031"/>
    <w:rPr>
      <w:i/>
    </w:rPr>
  </w:style>
  <w:style w:type="paragraph" w:styleId="Caption">
    <w:name w:val="caption"/>
    <w:basedOn w:val="BodyText"/>
    <w:next w:val="Normal"/>
    <w:qFormat/>
    <w:rsid w:val="003A6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031"/>
  </w:style>
  <w:style w:type="paragraph" w:styleId="TableofFigures">
    <w:name w:val="table of figures"/>
    <w:basedOn w:val="Normal"/>
    <w:next w:val="Normal"/>
    <w:semiHidden/>
    <w:rsid w:val="003A6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0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6031"/>
    <w:rPr>
      <w:rFonts w:ascii="Wingdings" w:hAnsi="Wingdings"/>
    </w:rPr>
  </w:style>
  <w:style w:type="paragraph" w:customStyle="1" w:styleId="TableHeading">
    <w:name w:val="Table Heading"/>
    <w:basedOn w:val="HeadingBase"/>
    <w:rsid w:val="003A6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031"/>
    <w:rPr>
      <w:color w:val="0033CC"/>
      <w:u w:val="none"/>
    </w:rPr>
  </w:style>
  <w:style w:type="paragraph" w:customStyle="1" w:styleId="BodyTextRight">
    <w:name w:val="Body Text Right"/>
    <w:basedOn w:val="BodyText"/>
    <w:rsid w:val="003A6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0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031"/>
    <w:rPr>
      <w:sz w:val="32"/>
    </w:rPr>
  </w:style>
  <w:style w:type="paragraph" w:customStyle="1" w:styleId="HeadingProcedure">
    <w:name w:val="Heading Procedure"/>
    <w:basedOn w:val="HeadingBase"/>
    <w:next w:val="Normal"/>
    <w:rsid w:val="003A6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031"/>
    <w:pPr>
      <w:spacing w:before="60" w:after="60"/>
    </w:pPr>
  </w:style>
  <w:style w:type="paragraph" w:styleId="ListContinue">
    <w:name w:val="List Continue"/>
    <w:basedOn w:val="List"/>
    <w:rsid w:val="003A6031"/>
    <w:pPr>
      <w:ind w:firstLine="0"/>
    </w:pPr>
  </w:style>
  <w:style w:type="paragraph" w:customStyle="1" w:styleId="ListNote">
    <w:name w:val="List Note"/>
    <w:basedOn w:val="List"/>
    <w:rsid w:val="003A6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031"/>
    <w:rPr>
      <w:rFonts w:ascii="Courier New" w:hAnsi="Courier New"/>
    </w:rPr>
  </w:style>
  <w:style w:type="paragraph" w:customStyle="1" w:styleId="NoteBullet">
    <w:name w:val="Note Bullet"/>
    <w:basedOn w:val="Note"/>
    <w:rsid w:val="003A6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0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6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031"/>
    <w:rPr>
      <w:b/>
      <w:smallCaps/>
    </w:rPr>
  </w:style>
  <w:style w:type="paragraph" w:customStyle="1" w:styleId="TableListNumber">
    <w:name w:val="Table List Number"/>
    <w:basedOn w:val="ListNumber"/>
    <w:rsid w:val="003A6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031"/>
    <w:pPr>
      <w:numPr>
        <w:numId w:val="10"/>
      </w:numPr>
    </w:pPr>
  </w:style>
  <w:style w:type="paragraph" w:customStyle="1" w:styleId="ListAlpha2">
    <w:name w:val="List Alpha 2"/>
    <w:basedOn w:val="List2"/>
    <w:rsid w:val="003A6031"/>
    <w:pPr>
      <w:numPr>
        <w:numId w:val="9"/>
      </w:numPr>
    </w:pPr>
  </w:style>
  <w:style w:type="paragraph" w:styleId="List2">
    <w:name w:val="List 2"/>
    <w:basedOn w:val="BodyText"/>
    <w:rsid w:val="003A6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0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60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6031"/>
    <w:pPr>
      <w:numPr>
        <w:numId w:val="5"/>
      </w:numPr>
    </w:pPr>
  </w:style>
  <w:style w:type="paragraph" w:styleId="ListContinue2">
    <w:name w:val="List Continue 2"/>
    <w:basedOn w:val="List2"/>
    <w:rsid w:val="003A6031"/>
    <w:pPr>
      <w:ind w:firstLine="0"/>
    </w:pPr>
  </w:style>
  <w:style w:type="paragraph" w:styleId="ListContinue3">
    <w:name w:val="List Continue 3"/>
    <w:basedOn w:val="List3"/>
    <w:rsid w:val="003A6031"/>
    <w:pPr>
      <w:ind w:left="1021" w:firstLine="0"/>
    </w:pPr>
  </w:style>
  <w:style w:type="paragraph" w:styleId="ListContinue4">
    <w:name w:val="List Continue 4"/>
    <w:basedOn w:val="List4"/>
    <w:rsid w:val="003A6031"/>
    <w:pPr>
      <w:ind w:firstLine="0"/>
    </w:pPr>
  </w:style>
  <w:style w:type="paragraph" w:styleId="ListContinue5">
    <w:name w:val="List Continue 5"/>
    <w:basedOn w:val="List5"/>
    <w:rsid w:val="003A6031"/>
    <w:pPr>
      <w:ind w:firstLine="0"/>
    </w:pPr>
  </w:style>
  <w:style w:type="paragraph" w:styleId="ListNumber3">
    <w:name w:val="List Number 3"/>
    <w:basedOn w:val="List3"/>
    <w:rsid w:val="003A6031"/>
    <w:pPr>
      <w:numPr>
        <w:numId w:val="6"/>
      </w:numPr>
    </w:pPr>
  </w:style>
  <w:style w:type="paragraph" w:styleId="ListNumber4">
    <w:name w:val="List Number 4"/>
    <w:basedOn w:val="List4"/>
    <w:rsid w:val="003A6031"/>
    <w:pPr>
      <w:numPr>
        <w:numId w:val="7"/>
      </w:numPr>
    </w:pPr>
  </w:style>
  <w:style w:type="paragraph" w:styleId="ListNumber5">
    <w:name w:val="List Number 5"/>
    <w:basedOn w:val="List5"/>
    <w:rsid w:val="003A6031"/>
    <w:pPr>
      <w:numPr>
        <w:numId w:val="8"/>
      </w:numPr>
    </w:pPr>
  </w:style>
  <w:style w:type="paragraph" w:styleId="BlockText">
    <w:name w:val="Block Text"/>
    <w:basedOn w:val="Normal"/>
    <w:rsid w:val="003A6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031"/>
    <w:rPr>
      <w:sz w:val="16"/>
      <w:vertAlign w:val="superscript"/>
    </w:rPr>
  </w:style>
  <w:style w:type="character" w:customStyle="1" w:styleId="Symbols">
    <w:name w:val="Symbols"/>
    <w:basedOn w:val="DefaultParagraphFont"/>
    <w:rsid w:val="003A6031"/>
    <w:rPr>
      <w:rFonts w:ascii="Symbol" w:hAnsi="Symbol"/>
    </w:rPr>
  </w:style>
  <w:style w:type="character" w:customStyle="1" w:styleId="MenuOptions">
    <w:name w:val="Menu Options"/>
    <w:basedOn w:val="DefaultParagraphFont"/>
    <w:rsid w:val="003A6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031"/>
    <w:rPr>
      <w:b/>
    </w:rPr>
  </w:style>
  <w:style w:type="character" w:customStyle="1" w:styleId="Underlined">
    <w:name w:val="Underlined"/>
    <w:basedOn w:val="DefaultParagraphFont"/>
    <w:rsid w:val="003A6031"/>
    <w:rPr>
      <w:u w:val="single"/>
    </w:rPr>
  </w:style>
  <w:style w:type="paragraph" w:customStyle="1" w:styleId="TableBodyTextRight">
    <w:name w:val="Table Body Text Right"/>
    <w:basedOn w:val="TableBodyText"/>
    <w:rsid w:val="003A6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031"/>
    <w:rPr>
      <w:sz w:val="18"/>
    </w:rPr>
  </w:style>
  <w:style w:type="paragraph" w:customStyle="1" w:styleId="BodySmallRight">
    <w:name w:val="Body Small Right"/>
    <w:basedOn w:val="BodyTextRight"/>
    <w:rsid w:val="003A6031"/>
    <w:rPr>
      <w:sz w:val="18"/>
      <w:szCs w:val="18"/>
    </w:rPr>
  </w:style>
  <w:style w:type="paragraph" w:customStyle="1" w:styleId="MarginEdition">
    <w:name w:val="Margin Edition"/>
    <w:basedOn w:val="MarginNote"/>
    <w:rsid w:val="003A6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031"/>
    <w:rPr>
      <w:sz w:val="2"/>
      <w:szCs w:val="2"/>
    </w:rPr>
  </w:style>
  <w:style w:type="character" w:customStyle="1" w:styleId="Small">
    <w:name w:val="Small"/>
    <w:basedOn w:val="DefaultParagraphFont"/>
    <w:rsid w:val="003A6031"/>
    <w:rPr>
      <w:sz w:val="16"/>
    </w:rPr>
  </w:style>
  <w:style w:type="paragraph" w:customStyle="1" w:styleId="WideTable">
    <w:name w:val="Wide Table"/>
    <w:basedOn w:val="Normal"/>
    <w:rsid w:val="003A6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031"/>
  </w:style>
  <w:style w:type="paragraph" w:styleId="Quote">
    <w:name w:val="Quote"/>
    <w:basedOn w:val="Heading1"/>
    <w:link w:val="QuoteChar"/>
    <w:qFormat/>
    <w:rsid w:val="003A6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031"/>
    <w:pPr>
      <w:pageBreakBefore/>
    </w:pPr>
  </w:style>
  <w:style w:type="paragraph" w:customStyle="1" w:styleId="Border">
    <w:name w:val="Border"/>
    <w:basedOn w:val="Normal"/>
    <w:qFormat/>
    <w:rsid w:val="003A6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031"/>
    <w:rPr>
      <w:u w:val="single"/>
    </w:rPr>
  </w:style>
  <w:style w:type="character" w:customStyle="1" w:styleId="BoldandItalics">
    <w:name w:val="Bold and Italics"/>
    <w:qFormat/>
    <w:rsid w:val="003A6031"/>
    <w:rPr>
      <w:b/>
      <w:i/>
      <w:u w:val="none"/>
    </w:rPr>
  </w:style>
  <w:style w:type="paragraph" w:styleId="BalloonText">
    <w:name w:val="Balloon Text"/>
    <w:basedOn w:val="Normal"/>
    <w:link w:val="BalloonTextChar"/>
    <w:rsid w:val="003A6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031"/>
    <w:pPr>
      <w:spacing w:before="0" w:after="0"/>
    </w:pPr>
  </w:style>
  <w:style w:type="paragraph" w:customStyle="1" w:styleId="BodyTextBold">
    <w:name w:val="Body Text Bold"/>
    <w:basedOn w:val="BodyText"/>
    <w:qFormat/>
    <w:rsid w:val="003A6031"/>
    <w:rPr>
      <w:b/>
    </w:rPr>
  </w:style>
  <w:style w:type="character" w:styleId="Hyperlink">
    <w:name w:val="Hyperlink"/>
    <w:basedOn w:val="DefaultParagraphFont"/>
    <w:uiPriority w:val="99"/>
    <w:unhideWhenUsed/>
    <w:rsid w:val="00235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4128</Characters>
  <Application>Microsoft Office Word</Application>
  <DocSecurity>0</DocSecurity>
  <Lines>121</Lines>
  <Paragraphs>105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SIRCPPA007 Assist customers with pregnancy and maternal health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2021-11-10T06:26:00Z</dcterms:created>
  <dcterms:modified xsi:type="dcterms:W3CDTF">2021-11-10T06:26:00Z</dcterms:modified>
</cp:coreProperties>
</file>