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8DF" w:rsidP="009B78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SIRCHCS006 Coordinate pharmacy health promotions</w:t>
      </w:r>
      <w:r>
        <w:fldChar w:fldCharType="end"/>
      </w:r>
    </w:p>
    <w:p w:rsidR="009B78DF" w:rsidP="009B78DF">
      <w:pPr>
        <w:pStyle w:val="Version"/>
        <w:sectPr w:rsidSect="00FC5E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5E39" w:rsidP="00FC5E39">
      <w:pPr>
        <w:pStyle w:val="SuperHeading"/>
      </w:pPr>
      <w:r w:rsidRPr="00FC5E39">
        <w:t>SIRCHCS006 Coordinate pharmacy health promotions</w:t>
      </w:r>
    </w:p>
    <w:p w:rsidR="00000000" w:rsidRPr="00FC5E39" w:rsidP="00FC5E39">
      <w:pPr>
        <w:pStyle w:val="Heading1"/>
      </w:pPr>
      <w:bookmarkStart w:id="1" w:name="O_793325"/>
      <w:bookmarkEnd w:id="1"/>
      <w:r w:rsidRPr="00FC5E39">
        <w:t>Modification History</w:t>
      </w:r>
    </w:p>
    <w:p w:rsidR="00000000" w:rsidRPr="00FC5E39" w:rsidP="009B78DF">
      <w:pPr>
        <w:pStyle w:val="BodyText"/>
      </w:pPr>
      <w:r w:rsidRPr="00FC5E39">
        <w:t>Not applicable.</w:t>
      </w:r>
    </w:p>
    <w:p w:rsidR="00000000" w:rsidRPr="00FC5E39" w:rsidP="00FC5E39">
      <w:pPr>
        <w:pStyle w:val="Heading1"/>
      </w:pPr>
      <w:bookmarkStart w:id="2" w:name="O_793326"/>
      <w:bookmarkEnd w:id="2"/>
      <w:r w:rsidRPr="00FC5E39">
        <w:t>Application</w:t>
      </w:r>
    </w:p>
    <w:p w:rsidR="00000000" w:rsidRPr="00FC5E39" w:rsidP="009B78DF">
      <w:pPr>
        <w:pStyle w:val="BodyText"/>
      </w:pPr>
      <w:r w:rsidRPr="00FC5E39">
        <w:t>This unit describes the performance outcomes, skills and knowledge required to generate ideas, plan and implement health education promotions in a community pharmacy. Community pharm</w:t>
      </w:r>
      <w:r w:rsidRPr="00FC5E39">
        <w:t>acy health education programs seek to raise awareness of health issues rather than directly promoting products and services offered by the pharmacy.</w:t>
      </w:r>
    </w:p>
    <w:p w:rsidR="00000000" w:rsidRPr="00FC5E39" w:rsidP="009B78DF">
      <w:pPr>
        <w:pStyle w:val="BodyText"/>
      </w:pPr>
      <w:r w:rsidRPr="00FC5E39">
        <w:t>This unit applies to senior pharmacy assistants who may report directly to a front of pharmacy manager, un</w:t>
      </w:r>
      <w:r w:rsidRPr="00FC5E39">
        <w:t>der the overall supervision of a pharmacist, or report directly to a pharmacist.  In this context, they apply discretion, judgement and accept responsibility for outcomes of their own work.</w:t>
      </w:r>
    </w:p>
    <w:p w:rsidR="00000000" w:rsidRPr="00FC5E39" w:rsidP="009B78DF">
      <w:pPr>
        <w:pStyle w:val="BodyText"/>
      </w:pPr>
      <w:r w:rsidRPr="00FC5E39">
        <w:t xml:space="preserve">No occupational licensing, certification or specific legislative </w:t>
      </w:r>
      <w:r w:rsidRPr="00FC5E39">
        <w:t>requirements apply to this unit at the time of publication.</w:t>
      </w:r>
    </w:p>
    <w:p w:rsidR="00000000" w:rsidRPr="00FC5E39" w:rsidP="00FC5E39">
      <w:pPr>
        <w:pStyle w:val="Heading1"/>
      </w:pPr>
      <w:bookmarkStart w:id="3" w:name="O_793327"/>
      <w:bookmarkEnd w:id="3"/>
      <w:r w:rsidRPr="00FC5E39">
        <w:t>Pre-requisite Unit</w:t>
      </w:r>
    </w:p>
    <w:p w:rsidR="00000000" w:rsidRPr="00FC5E39" w:rsidP="009B78DF">
      <w:pPr>
        <w:pStyle w:val="BodyText"/>
      </w:pPr>
      <w:r w:rsidRPr="00FC5E39">
        <w:t>Nil</w:t>
      </w:r>
    </w:p>
    <w:p w:rsidR="00000000" w:rsidRPr="00FC5E39" w:rsidP="00FC5E39">
      <w:pPr>
        <w:pStyle w:val="Heading1"/>
      </w:pPr>
      <w:bookmarkStart w:id="4" w:name="O_793328"/>
      <w:bookmarkEnd w:id="4"/>
      <w:r w:rsidRPr="00FC5E39">
        <w:t>Competency Field</w:t>
      </w:r>
    </w:p>
    <w:p w:rsidR="00000000" w:rsidRPr="00FC5E39" w:rsidP="009B78DF">
      <w:pPr>
        <w:pStyle w:val="BodyText"/>
      </w:pPr>
      <w:r w:rsidRPr="00FC5E39">
        <w:t>Health Care Support</w:t>
      </w:r>
    </w:p>
    <w:p w:rsidR="00000000" w:rsidRPr="00FC5E39" w:rsidP="00FC5E39">
      <w:pPr>
        <w:pStyle w:val="Heading1"/>
      </w:pPr>
      <w:bookmarkStart w:id="5" w:name="O_793329"/>
      <w:bookmarkEnd w:id="5"/>
      <w:r w:rsidRPr="00FC5E39">
        <w:t>Unit Sector</w:t>
      </w:r>
    </w:p>
    <w:p w:rsidR="00000000" w:rsidRPr="00FC5E39" w:rsidP="009B78DF">
      <w:pPr>
        <w:pStyle w:val="BodyText"/>
      </w:pPr>
      <w:r w:rsidRPr="00FC5E39">
        <w:t>Community Pharmacy</w:t>
      </w:r>
    </w:p>
    <w:p w:rsidR="00000000" w:rsidRPr="00FC5E39" w:rsidP="00FC5E39">
      <w:pPr>
        <w:pStyle w:val="Heading1"/>
      </w:pPr>
      <w:bookmarkStart w:id="6" w:name="O_793330"/>
      <w:bookmarkEnd w:id="6"/>
      <w:r w:rsidRPr="00FC5E3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B78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39" w:rsidP="00FC5E39">
            <w:pPr>
              <w:pStyle w:val="BodyText"/>
            </w:pPr>
            <w:r w:rsidRPr="00FC5E39">
              <w:rPr>
                <w:rStyle w:val="SpecialBold"/>
              </w:rPr>
              <w:t>ELE</w:t>
            </w:r>
            <w:r w:rsidRPr="00FC5E39">
              <w:rPr>
                <w:rStyle w:val="SpecialBold"/>
              </w:rPr>
              <w:t>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39">
            <w:pPr>
              <w:pStyle w:val="BodyText"/>
              <w:rPr>
                <w:lang w:val="en-NZ"/>
              </w:rPr>
            </w:pPr>
            <w:r w:rsidRPr="00FC5E39">
              <w:rPr>
                <w:rStyle w:val="SpecialBold"/>
              </w:rPr>
              <w:t>PERFORMANCE CRITERIA</w:t>
            </w:r>
          </w:p>
        </w:tc>
      </w:tr>
      <w:tr w:rsidTr="009B78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39">
            <w:pPr>
              <w:pStyle w:val="BodyText"/>
              <w:rPr>
                <w:lang w:val="en-NZ"/>
              </w:rPr>
            </w:pPr>
            <w:r w:rsidRPr="00FC5E3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39">
            <w:pPr>
              <w:pStyle w:val="BodyText"/>
              <w:rPr>
                <w:lang w:val="en-NZ"/>
              </w:rPr>
            </w:pPr>
            <w:r w:rsidRPr="00FC5E39">
              <w:t>Performance criteria describe the performance needed to demonstrate achievement of the element.</w:t>
            </w:r>
          </w:p>
        </w:tc>
      </w:tr>
      <w:tr w:rsidTr="009B78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39">
            <w:pPr>
              <w:pStyle w:val="List"/>
              <w:rPr>
                <w:lang w:val="en-NZ"/>
              </w:rPr>
            </w:pPr>
            <w:r w:rsidRPr="00FC5E39">
              <w:t>1.</w:t>
            </w:r>
            <w:r w:rsidRPr="00FC5E39">
              <w:tab/>
              <w:t>Generate ideas for pharmacy health promotions.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39" w:rsidP="00FC5E39">
            <w:pPr>
              <w:pStyle w:val="List"/>
            </w:pPr>
            <w:r w:rsidRPr="00FC5E39">
              <w:t>1.1.Identify, access and interpret information about current community health issues.</w:t>
            </w:r>
          </w:p>
          <w:p w:rsidR="00000000" w:rsidRPr="00FC5E39" w:rsidP="00FC5E39">
            <w:pPr>
              <w:pStyle w:val="List"/>
            </w:pPr>
            <w:r w:rsidRPr="00FC5E39">
              <w:t>1.2.Research the current focus of government and health council health initiatives.</w:t>
            </w:r>
          </w:p>
          <w:p w:rsidR="00000000" w:rsidRPr="00FC5E39" w:rsidP="00FC5E39">
            <w:pPr>
              <w:pStyle w:val="List"/>
            </w:pPr>
            <w:r w:rsidRPr="00FC5E39">
              <w:t>1.3.Identify potential health promotions from research and related awareness raising m</w:t>
            </w:r>
            <w:r w:rsidRPr="00FC5E39">
              <w:t>ethods.</w:t>
            </w:r>
          </w:p>
          <w:p w:rsidR="00000000" w:rsidP="00FC5E39">
            <w:pPr>
              <w:pStyle w:val="List"/>
              <w:rPr>
                <w:lang w:val="en-NZ"/>
              </w:rPr>
            </w:pPr>
            <w:r w:rsidRPr="00FC5E39">
              <w:t>1.4.Assess and select potential health promotions according to compatibility with pharmacy and local community requirements.</w:t>
            </w:r>
          </w:p>
        </w:tc>
      </w:tr>
      <w:tr w:rsidTr="009B78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39">
            <w:pPr>
              <w:pStyle w:val="List"/>
              <w:rPr>
                <w:lang w:val="en-NZ"/>
              </w:rPr>
            </w:pPr>
            <w:r w:rsidRPr="00FC5E39">
              <w:t>2.</w:t>
            </w:r>
            <w:r w:rsidRPr="00FC5E39">
              <w:tab/>
              <w:t xml:space="preserve">Develop health education promotions.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39" w:rsidP="00FC5E39">
            <w:pPr>
              <w:pStyle w:val="List"/>
            </w:pPr>
            <w:r w:rsidRPr="00FC5E39">
              <w:t>2.1.Establish goals and objectives for health education promotions.</w:t>
            </w:r>
          </w:p>
          <w:p w:rsidR="00000000" w:rsidRPr="00FC5E39" w:rsidP="00FC5E39">
            <w:pPr>
              <w:pStyle w:val="List"/>
            </w:pPr>
            <w:r w:rsidRPr="00FC5E39">
              <w:t>2.2.Develop a</w:t>
            </w:r>
            <w:r w:rsidRPr="00FC5E39">
              <w:t>nd document operational plans that include timelines and resource allocations consistent with budget resources and other operational constraints.</w:t>
            </w:r>
          </w:p>
          <w:p w:rsidR="00000000" w:rsidP="00FC5E39">
            <w:pPr>
              <w:pStyle w:val="List"/>
              <w:rPr>
                <w:lang w:val="en-NZ"/>
              </w:rPr>
            </w:pPr>
            <w:r w:rsidRPr="00FC5E39">
              <w:t>2.3.Present and advocate for health education promotions to pharmacy team.</w:t>
            </w:r>
          </w:p>
        </w:tc>
      </w:tr>
      <w:tr w:rsidTr="009B78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39">
            <w:pPr>
              <w:pStyle w:val="List"/>
              <w:rPr>
                <w:lang w:val="en-NZ"/>
              </w:rPr>
            </w:pPr>
            <w:r w:rsidRPr="00FC5E39">
              <w:t>3.</w:t>
            </w:r>
            <w:r w:rsidRPr="00FC5E39">
              <w:tab/>
              <w:t>Implement health education prom</w:t>
            </w:r>
            <w:r w:rsidRPr="00FC5E39">
              <w:t xml:space="preserve">otions.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39" w:rsidP="00FC5E39">
            <w:pPr>
              <w:pStyle w:val="List"/>
            </w:pPr>
            <w:r w:rsidRPr="00FC5E39">
              <w:t>3.1.Organise and allocate resources required to facilitate the achievement of promotional goals.</w:t>
            </w:r>
          </w:p>
          <w:p w:rsidR="00000000" w:rsidRPr="00FC5E39" w:rsidP="00FC5E39">
            <w:pPr>
              <w:pStyle w:val="List"/>
            </w:pPr>
            <w:r w:rsidRPr="00FC5E39">
              <w:t>3.2.Provide clear and comprehensive information about promotions to pharmacy team.</w:t>
            </w:r>
          </w:p>
          <w:p w:rsidR="00000000" w:rsidRPr="00FC5E39" w:rsidP="00FC5E39">
            <w:pPr>
              <w:pStyle w:val="List"/>
            </w:pPr>
            <w:r w:rsidRPr="00FC5E39">
              <w:t>3.3.Allocate on roles and responsibilities for delivery of promotio</w:t>
            </w:r>
            <w:r w:rsidRPr="00FC5E39">
              <w:t>nal services and allocate to relevant personnel.</w:t>
            </w:r>
          </w:p>
          <w:p w:rsidR="00000000" w:rsidRPr="00FC5E39" w:rsidP="00FC5E39">
            <w:pPr>
              <w:pStyle w:val="List"/>
            </w:pPr>
            <w:r w:rsidRPr="00FC5E39">
              <w:t>3.4.Establish and conduct relationships with targeted external groups in a manner that enhances positive image of the pharmacy.</w:t>
            </w:r>
          </w:p>
          <w:p w:rsidR="00000000" w:rsidRPr="00FC5E39" w:rsidP="00FC5E39">
            <w:pPr>
              <w:pStyle w:val="List"/>
            </w:pPr>
            <w:r w:rsidRPr="00FC5E39">
              <w:t>3.5.Use networks to assist with implementation of promotional activities.</w:t>
            </w:r>
          </w:p>
          <w:p w:rsidR="00000000" w:rsidRPr="00FC5E39" w:rsidP="00FC5E39">
            <w:pPr>
              <w:pStyle w:val="List"/>
            </w:pPr>
            <w:r w:rsidRPr="00FC5E39">
              <w:t>3.6.C</w:t>
            </w:r>
            <w:r w:rsidRPr="00FC5E39">
              <w:t>oordinate operational logistics for delivery of promotional activities.</w:t>
            </w:r>
          </w:p>
          <w:p w:rsidR="00000000" w:rsidRPr="00FC5E39" w:rsidP="00FC5E39">
            <w:pPr>
              <w:pStyle w:val="List"/>
            </w:pPr>
            <w:r w:rsidRPr="00FC5E39">
              <w:t>3.7.Monitor and evaluate activities against goals and objectives of program and use learning to inform future activities.</w:t>
            </w:r>
          </w:p>
        </w:tc>
      </w:tr>
    </w:tbl>
    <w:p w:rsidR="00000000" w:rsidRPr="00FC5E39" w:rsidP="00FC5E39">
      <w:pPr>
        <w:pStyle w:val="List"/>
      </w:pPr>
    </w:p>
    <w:p w:rsidR="00000000" w:rsidRPr="00FC5E39" w:rsidP="00FC5E39">
      <w:pPr>
        <w:pStyle w:val="AllowPageBreak"/>
      </w:pPr>
    </w:p>
    <w:p w:rsidR="00000000" w:rsidRPr="00FC5E39" w:rsidP="00FC5E39">
      <w:pPr>
        <w:pStyle w:val="Heading1"/>
      </w:pPr>
      <w:bookmarkStart w:id="7" w:name="O_793331"/>
      <w:bookmarkEnd w:id="7"/>
      <w:r w:rsidRPr="00FC5E3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B78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39">
            <w:pPr>
              <w:pStyle w:val="BodyText"/>
              <w:rPr>
                <w:lang w:val="en-NZ"/>
              </w:rPr>
            </w:pPr>
            <w:r w:rsidRPr="00FC5E39">
              <w:t>Foundation skills essential to performance in this unit, but not explicit in the performance criteria are listed here, along with a brief context statement.</w:t>
            </w:r>
          </w:p>
        </w:tc>
      </w:tr>
      <w:tr w:rsidTr="009B78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39">
            <w:pPr>
              <w:pStyle w:val="BodyText"/>
              <w:rPr>
                <w:lang w:val="en-NZ"/>
              </w:rPr>
            </w:pPr>
            <w:r w:rsidRPr="00FC5E39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39">
            <w:pPr>
              <w:pStyle w:val="ListBullet"/>
              <w:rPr>
                <w:lang w:val="en-NZ"/>
              </w:rPr>
            </w:pPr>
            <w:r w:rsidRPr="00FC5E39">
              <w:t>liaise with external organisations about their role in promotional</w:t>
            </w:r>
            <w:r w:rsidRPr="00FC5E39">
              <w:t xml:space="preserve"> activities.</w:t>
            </w:r>
          </w:p>
        </w:tc>
      </w:tr>
      <w:tr w:rsidTr="009B78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39">
            <w:pPr>
              <w:pStyle w:val="BodyText"/>
              <w:rPr>
                <w:lang w:val="en-NZ"/>
              </w:rPr>
            </w:pPr>
            <w:r w:rsidRPr="00FC5E39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39">
            <w:pPr>
              <w:pStyle w:val="ListBullet"/>
              <w:rPr>
                <w:lang w:val="en-NZ"/>
              </w:rPr>
            </w:pPr>
            <w:r w:rsidRPr="00FC5E39">
              <w:t>take a lead role and work as part of a pharmacy team to implement promotional activities.</w:t>
            </w:r>
          </w:p>
        </w:tc>
      </w:tr>
      <w:tr w:rsidTr="009B78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39">
            <w:pPr>
              <w:pStyle w:val="BodyText"/>
              <w:rPr>
                <w:lang w:val="en-NZ"/>
              </w:rPr>
            </w:pPr>
            <w:r w:rsidRPr="00FC5E39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39" w:rsidP="00FC5E39">
            <w:pPr>
              <w:pStyle w:val="ListBullet"/>
            </w:pPr>
            <w:r w:rsidRPr="00FC5E39">
              <w:t>use online systems to search for information</w:t>
            </w:r>
          </w:p>
          <w:p w:rsidR="00000000" w:rsidRPr="00FC5E39" w:rsidP="00FC5E39">
            <w:pPr>
              <w:pStyle w:val="ListBullet"/>
            </w:pPr>
            <w:r w:rsidRPr="00FC5E39">
              <w:t>develop planning documentation.</w:t>
            </w:r>
          </w:p>
        </w:tc>
      </w:tr>
    </w:tbl>
    <w:p w:rsidR="00000000" w:rsidRPr="00FC5E39" w:rsidP="00FC5E39">
      <w:pPr>
        <w:pStyle w:val="List"/>
      </w:pPr>
    </w:p>
    <w:p w:rsidR="00000000" w:rsidRPr="00FC5E39" w:rsidP="00FC5E39">
      <w:pPr>
        <w:pStyle w:val="AllowPageBreak"/>
      </w:pPr>
    </w:p>
    <w:p w:rsidR="00000000" w:rsidRPr="00FC5E39" w:rsidP="00FC5E39">
      <w:pPr>
        <w:pStyle w:val="Heading1"/>
      </w:pPr>
      <w:bookmarkStart w:id="8" w:name="O_793333"/>
      <w:bookmarkEnd w:id="8"/>
      <w:r w:rsidRPr="00FC5E39">
        <w:t>Unit Mapping Information</w:t>
      </w:r>
    </w:p>
    <w:p w:rsidR="00000000" w:rsidRPr="00FC5E39" w:rsidP="009B78DF">
      <w:pPr>
        <w:pStyle w:val="BodyText"/>
      </w:pPr>
      <w:r w:rsidRPr="00FC5E39">
        <w:t>No equivalent unit.</w:t>
      </w:r>
    </w:p>
    <w:p w:rsidR="00000000" w:rsidRPr="00FC5E39" w:rsidP="00FC5E39">
      <w:pPr>
        <w:pStyle w:val="Heading1"/>
      </w:pPr>
      <w:bookmarkStart w:id="9" w:name="O_793340"/>
      <w:bookmarkEnd w:id="9"/>
      <w:r w:rsidRPr="00FC5E39">
        <w:t>Links</w:t>
      </w:r>
    </w:p>
    <w:p w:rsidR="00000000" w:rsidRPr="00FC5E39" w:rsidP="009B78DF">
      <w:pPr>
        <w:pStyle w:val="BodyText"/>
      </w:pPr>
      <w:r w:rsidRPr="00FC5E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C06F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C5E39" w:rsidP="00FC5E39"/>
    <w:sectPr w:rsidSect="00FC5E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E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E39" w:rsidRPr="009B78DF" w:rsidP="009B78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E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8DF" w:rsidP="00FC5E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78DF" w:rsidP="00FC5E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B78DF" w:rsidP="00FC5E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E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8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E39" w:rsidRPr="009B78DF" w:rsidP="009B78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E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8DF" w:rsidRPr="002D2AF8" w:rsidP="00FC5E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SIRCHCS006 Coordinate pharmacy health promotions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9B78DF" w:rsidP="00FC5E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F4D7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8E8E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E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E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E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E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E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E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E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E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E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E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E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E39"/>
  </w:style>
  <w:style w:type="character" w:customStyle="1" w:styleId="Heading1Char">
    <w:name w:val="Heading 1 Char"/>
    <w:basedOn w:val="DefaultParagraphFont"/>
    <w:link w:val="Heading1"/>
    <w:rsid w:val="00FC5E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E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E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5E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5E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5E39"/>
    <w:rPr>
      <w:b/>
      <w:spacing w:val="0"/>
    </w:rPr>
  </w:style>
  <w:style w:type="paragraph" w:customStyle="1" w:styleId="SuperHeading">
    <w:name w:val="SuperHeading"/>
    <w:basedOn w:val="Normal"/>
    <w:rsid w:val="00FC5E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E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5E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E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E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E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E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E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E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E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E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E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E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E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E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E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5E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5E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E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E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5E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5E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E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E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E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E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E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E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E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E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5E39"/>
    <w:rPr>
      <w:i/>
    </w:rPr>
  </w:style>
  <w:style w:type="paragraph" w:styleId="Caption">
    <w:name w:val="caption"/>
    <w:basedOn w:val="BodyText"/>
    <w:next w:val="Normal"/>
    <w:qFormat/>
    <w:rsid w:val="00FC5E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E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E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E39"/>
  </w:style>
  <w:style w:type="paragraph" w:styleId="TableofFigures">
    <w:name w:val="table of figures"/>
    <w:basedOn w:val="Normal"/>
    <w:next w:val="Normal"/>
    <w:semiHidden/>
    <w:rsid w:val="00FC5E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E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5E39"/>
    <w:rPr>
      <w:rFonts w:ascii="Wingdings" w:hAnsi="Wingdings"/>
    </w:rPr>
  </w:style>
  <w:style w:type="paragraph" w:customStyle="1" w:styleId="TableHeading">
    <w:name w:val="Table Heading"/>
    <w:basedOn w:val="HeadingBase"/>
    <w:rsid w:val="00FC5E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E39"/>
    <w:rPr>
      <w:color w:val="0033CC"/>
      <w:u w:val="none"/>
    </w:rPr>
  </w:style>
  <w:style w:type="paragraph" w:customStyle="1" w:styleId="BodyTextRight">
    <w:name w:val="Body Text Right"/>
    <w:basedOn w:val="BodyText"/>
    <w:rsid w:val="00FC5E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E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E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E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E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E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E39"/>
    <w:rPr>
      <w:sz w:val="32"/>
    </w:rPr>
  </w:style>
  <w:style w:type="paragraph" w:customStyle="1" w:styleId="HeadingProcedure">
    <w:name w:val="Heading Procedure"/>
    <w:basedOn w:val="HeadingBase"/>
    <w:next w:val="Normal"/>
    <w:rsid w:val="00FC5E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E39"/>
    <w:pPr>
      <w:spacing w:before="60" w:after="60"/>
    </w:pPr>
  </w:style>
  <w:style w:type="paragraph" w:styleId="ListContinue">
    <w:name w:val="List Continue"/>
    <w:basedOn w:val="List"/>
    <w:rsid w:val="00FC5E39"/>
    <w:pPr>
      <w:ind w:firstLine="0"/>
    </w:pPr>
  </w:style>
  <w:style w:type="paragraph" w:customStyle="1" w:styleId="ListNote">
    <w:name w:val="List Note"/>
    <w:basedOn w:val="List"/>
    <w:rsid w:val="00FC5E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E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E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E39"/>
    <w:rPr>
      <w:rFonts w:ascii="Courier New" w:hAnsi="Courier New"/>
    </w:rPr>
  </w:style>
  <w:style w:type="paragraph" w:customStyle="1" w:styleId="NoteBullet">
    <w:name w:val="Note Bullet"/>
    <w:basedOn w:val="Note"/>
    <w:rsid w:val="00FC5E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E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E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E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E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5E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E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E39"/>
    <w:rPr>
      <w:b/>
      <w:smallCaps/>
    </w:rPr>
  </w:style>
  <w:style w:type="paragraph" w:customStyle="1" w:styleId="TableListNumber">
    <w:name w:val="Table List Number"/>
    <w:basedOn w:val="ListNumber"/>
    <w:rsid w:val="00FC5E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E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E39"/>
    <w:pPr>
      <w:numPr>
        <w:numId w:val="8"/>
      </w:numPr>
    </w:pPr>
  </w:style>
  <w:style w:type="paragraph" w:customStyle="1" w:styleId="ListAlpha2">
    <w:name w:val="List Alpha 2"/>
    <w:basedOn w:val="List2"/>
    <w:rsid w:val="00FC5E39"/>
    <w:pPr>
      <w:numPr>
        <w:numId w:val="7"/>
      </w:numPr>
    </w:pPr>
  </w:style>
  <w:style w:type="paragraph" w:styleId="List2">
    <w:name w:val="List 2"/>
    <w:basedOn w:val="BodyText"/>
    <w:rsid w:val="00FC5E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E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E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E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E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E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5E39"/>
    <w:pPr>
      <w:numPr>
        <w:numId w:val="3"/>
      </w:numPr>
    </w:pPr>
  </w:style>
  <w:style w:type="paragraph" w:styleId="ListContinue2">
    <w:name w:val="List Continue 2"/>
    <w:basedOn w:val="List2"/>
    <w:rsid w:val="00FC5E39"/>
    <w:pPr>
      <w:ind w:firstLine="0"/>
    </w:pPr>
  </w:style>
  <w:style w:type="paragraph" w:styleId="ListContinue3">
    <w:name w:val="List Continue 3"/>
    <w:basedOn w:val="List3"/>
    <w:rsid w:val="00FC5E39"/>
    <w:pPr>
      <w:ind w:left="1021" w:firstLine="0"/>
    </w:pPr>
  </w:style>
  <w:style w:type="paragraph" w:styleId="ListContinue4">
    <w:name w:val="List Continue 4"/>
    <w:basedOn w:val="List4"/>
    <w:rsid w:val="00FC5E39"/>
    <w:pPr>
      <w:ind w:firstLine="0"/>
    </w:pPr>
  </w:style>
  <w:style w:type="paragraph" w:styleId="ListContinue5">
    <w:name w:val="List Continue 5"/>
    <w:basedOn w:val="List5"/>
    <w:rsid w:val="00FC5E39"/>
    <w:pPr>
      <w:ind w:firstLine="0"/>
    </w:pPr>
  </w:style>
  <w:style w:type="paragraph" w:styleId="ListNumber3">
    <w:name w:val="List Number 3"/>
    <w:basedOn w:val="List3"/>
    <w:rsid w:val="00FC5E39"/>
    <w:pPr>
      <w:numPr>
        <w:numId w:val="4"/>
      </w:numPr>
    </w:pPr>
  </w:style>
  <w:style w:type="paragraph" w:styleId="ListNumber4">
    <w:name w:val="List Number 4"/>
    <w:basedOn w:val="List4"/>
    <w:rsid w:val="00FC5E39"/>
    <w:pPr>
      <w:numPr>
        <w:numId w:val="5"/>
      </w:numPr>
    </w:pPr>
  </w:style>
  <w:style w:type="paragraph" w:styleId="ListNumber5">
    <w:name w:val="List Number 5"/>
    <w:basedOn w:val="List5"/>
    <w:rsid w:val="00FC5E39"/>
    <w:pPr>
      <w:numPr>
        <w:numId w:val="6"/>
      </w:numPr>
    </w:pPr>
  </w:style>
  <w:style w:type="paragraph" w:styleId="BlockText">
    <w:name w:val="Block Text"/>
    <w:basedOn w:val="Normal"/>
    <w:rsid w:val="00FC5E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E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E39"/>
    <w:rPr>
      <w:sz w:val="16"/>
      <w:vertAlign w:val="superscript"/>
    </w:rPr>
  </w:style>
  <w:style w:type="character" w:customStyle="1" w:styleId="Symbols">
    <w:name w:val="Symbols"/>
    <w:basedOn w:val="DefaultParagraphFont"/>
    <w:rsid w:val="00FC5E39"/>
    <w:rPr>
      <w:rFonts w:ascii="Symbol" w:hAnsi="Symbol"/>
    </w:rPr>
  </w:style>
  <w:style w:type="character" w:customStyle="1" w:styleId="MenuOptions">
    <w:name w:val="Menu Options"/>
    <w:basedOn w:val="DefaultParagraphFont"/>
    <w:rsid w:val="00FC5E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E39"/>
    <w:rPr>
      <w:b/>
    </w:rPr>
  </w:style>
  <w:style w:type="character" w:customStyle="1" w:styleId="Underlined">
    <w:name w:val="Underlined"/>
    <w:basedOn w:val="DefaultParagraphFont"/>
    <w:rsid w:val="00FC5E39"/>
    <w:rPr>
      <w:u w:val="single"/>
    </w:rPr>
  </w:style>
  <w:style w:type="paragraph" w:customStyle="1" w:styleId="TableBodyTextRight">
    <w:name w:val="Table Body Text Right"/>
    <w:basedOn w:val="TableBodyText"/>
    <w:rsid w:val="00FC5E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E39"/>
    <w:rPr>
      <w:sz w:val="18"/>
    </w:rPr>
  </w:style>
  <w:style w:type="paragraph" w:customStyle="1" w:styleId="BodySmallRight">
    <w:name w:val="Body Small Right"/>
    <w:basedOn w:val="BodyTextRight"/>
    <w:rsid w:val="00FC5E39"/>
    <w:rPr>
      <w:sz w:val="18"/>
      <w:szCs w:val="18"/>
    </w:rPr>
  </w:style>
  <w:style w:type="paragraph" w:customStyle="1" w:styleId="MarginEdition">
    <w:name w:val="Margin Edition"/>
    <w:basedOn w:val="MarginNote"/>
    <w:rsid w:val="00FC5E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E39"/>
    <w:rPr>
      <w:sz w:val="2"/>
      <w:szCs w:val="2"/>
    </w:rPr>
  </w:style>
  <w:style w:type="character" w:customStyle="1" w:styleId="Small">
    <w:name w:val="Small"/>
    <w:basedOn w:val="DefaultParagraphFont"/>
    <w:rsid w:val="00FC5E39"/>
    <w:rPr>
      <w:sz w:val="16"/>
    </w:rPr>
  </w:style>
  <w:style w:type="paragraph" w:customStyle="1" w:styleId="WideTable">
    <w:name w:val="Wide Table"/>
    <w:basedOn w:val="Normal"/>
    <w:rsid w:val="00FC5E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E39"/>
  </w:style>
  <w:style w:type="paragraph" w:styleId="Quote">
    <w:name w:val="Quote"/>
    <w:basedOn w:val="Heading1"/>
    <w:link w:val="QuoteChar"/>
    <w:qFormat/>
    <w:rsid w:val="00FC5E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E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E39"/>
    <w:pPr>
      <w:pageBreakBefore/>
    </w:pPr>
  </w:style>
  <w:style w:type="paragraph" w:customStyle="1" w:styleId="Border">
    <w:name w:val="Border"/>
    <w:basedOn w:val="Normal"/>
    <w:qFormat/>
    <w:rsid w:val="00FC5E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E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E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E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E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E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E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E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E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E39"/>
    <w:rPr>
      <w:u w:val="single"/>
    </w:rPr>
  </w:style>
  <w:style w:type="character" w:customStyle="1" w:styleId="BoldandItalics">
    <w:name w:val="Bold and Italics"/>
    <w:qFormat/>
    <w:rsid w:val="00FC5E39"/>
    <w:rPr>
      <w:b/>
      <w:i/>
      <w:u w:val="none"/>
    </w:rPr>
  </w:style>
  <w:style w:type="paragraph" w:styleId="BalloonText">
    <w:name w:val="Balloon Text"/>
    <w:basedOn w:val="Normal"/>
    <w:link w:val="BalloonTextChar"/>
    <w:rsid w:val="00FC5E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E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E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E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E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E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5E39"/>
    <w:pPr>
      <w:spacing w:before="0" w:after="0"/>
    </w:pPr>
  </w:style>
  <w:style w:type="paragraph" w:customStyle="1" w:styleId="BodyTextBold">
    <w:name w:val="Body Text Bold"/>
    <w:basedOn w:val="BodyText"/>
    <w:qFormat/>
    <w:rsid w:val="00FC5E39"/>
    <w:rPr>
      <w:b/>
    </w:rPr>
  </w:style>
  <w:style w:type="character" w:styleId="Hyperlink">
    <w:name w:val="Hyperlink"/>
    <w:basedOn w:val="DefaultParagraphFont"/>
    <w:uiPriority w:val="99"/>
    <w:unhideWhenUsed/>
    <w:rsid w:val="009B78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3135</Characters>
  <Application>Microsoft Office Word</Application>
  <DocSecurity>0</DocSecurity>
  <Lines>89</Lines>
  <Paragraphs>59</Paragraphs>
  <ScaleCrop>false</ScaleCrop>
  <Company>Author-it Software Corporation Ltd.</Company>
  <LinksUpToDate>false</LinksUpToDate>
  <CharactersWithSpaces>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SIRCHCS006 Coordinate pharmacy health promotions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2021-11-10T06:27:00Z</dcterms:created>
  <dcterms:modified xsi:type="dcterms:W3CDTF">2021-11-10T06:27:00Z</dcterms:modified>
</cp:coreProperties>
</file>