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49A" w:rsidP="009C0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SIRCHCS006 Coordinate pharmacy health promotions</w:t>
      </w:r>
      <w:r>
        <w:fldChar w:fldCharType="end"/>
      </w:r>
    </w:p>
    <w:p w:rsidR="009C049A" w:rsidP="009C049A">
      <w:pPr>
        <w:pStyle w:val="Version"/>
        <w:sectPr w:rsidSect="00D84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DB1" w:rsidP="00D84DB1">
      <w:pPr>
        <w:pStyle w:val="SuperHeading"/>
      </w:pPr>
      <w:r w:rsidRPr="00D84DB1">
        <w:t>Assessment Requirements for SIRCHCS006 Coordinate pharmacy health promotions</w:t>
      </w:r>
    </w:p>
    <w:p w:rsidR="00000000" w:rsidRPr="00D84DB1" w:rsidP="00D84DB1">
      <w:pPr>
        <w:pStyle w:val="Heading1"/>
      </w:pPr>
      <w:bookmarkStart w:id="1" w:name="O_793335"/>
      <w:bookmarkEnd w:id="1"/>
      <w:r w:rsidRPr="00D84DB1">
        <w:t>Modification History</w:t>
      </w:r>
    </w:p>
    <w:p w:rsidR="00000000" w:rsidRPr="00D84DB1" w:rsidP="009C049A">
      <w:pPr>
        <w:pStyle w:val="BodyText"/>
      </w:pPr>
      <w:r w:rsidRPr="00D84DB1">
        <w:t>Not applicable.</w:t>
      </w:r>
    </w:p>
    <w:p w:rsidR="00000000" w:rsidRPr="00D84DB1" w:rsidP="00D84DB1">
      <w:pPr>
        <w:pStyle w:val="Heading1"/>
      </w:pPr>
      <w:bookmarkStart w:id="2" w:name="O_793336"/>
      <w:bookmarkEnd w:id="2"/>
      <w:r w:rsidRPr="00D84DB1">
        <w:t>Performance Evidence</w:t>
      </w:r>
    </w:p>
    <w:p w:rsidR="00000000" w:rsidRPr="00D84DB1" w:rsidP="009C049A">
      <w:pPr>
        <w:pStyle w:val="BodyText"/>
      </w:pPr>
      <w:r w:rsidRPr="00D84DB1">
        <w:t>Evidence of the ability to complete tasks outlined in elements and performance criteria of this unit in the context of the job role, and:</w:t>
      </w:r>
    </w:p>
    <w:p w:rsidR="00000000" w:rsidRPr="00D84DB1" w:rsidP="00D84DB1">
      <w:pPr>
        <w:pStyle w:val="ListBullet"/>
      </w:pPr>
      <w:r w:rsidRPr="00D84DB1">
        <w:t>access and interpret information on current community health issues and initiatives from three different sources</w:t>
      </w:r>
    </w:p>
    <w:p w:rsidR="00000000" w:rsidRPr="00D84DB1" w:rsidP="00D84DB1">
      <w:pPr>
        <w:pStyle w:val="ListBullet"/>
      </w:pPr>
      <w:r w:rsidRPr="00D84DB1">
        <w:t>plan</w:t>
      </w:r>
      <w:r w:rsidRPr="00D84DB1">
        <w:t xml:space="preserve"> and implement two health education promotions in a community pharmacy.</w:t>
      </w:r>
    </w:p>
    <w:p w:rsidR="00000000" w:rsidRPr="00D84DB1" w:rsidP="00D84DB1">
      <w:pPr>
        <w:pStyle w:val="AllowPageBreak"/>
      </w:pPr>
    </w:p>
    <w:p w:rsidR="00000000" w:rsidRPr="00D84DB1" w:rsidP="00D84DB1">
      <w:pPr>
        <w:pStyle w:val="Heading1"/>
      </w:pPr>
      <w:bookmarkStart w:id="3" w:name="O_793337"/>
      <w:bookmarkEnd w:id="3"/>
      <w:r w:rsidRPr="00D84DB1">
        <w:t>Knowledge Evidence</w:t>
      </w:r>
    </w:p>
    <w:p w:rsidR="00000000" w:rsidRPr="00D84DB1" w:rsidP="009C049A">
      <w:pPr>
        <w:pStyle w:val="BodyText"/>
      </w:pPr>
      <w:r w:rsidRPr="00D84DB1">
        <w:t>Demonstrated knowledge required to complete the tasks outlined in elements and performance criteria of this unit:</w:t>
      </w:r>
    </w:p>
    <w:p w:rsidR="00000000" w:rsidRPr="00D84DB1" w:rsidP="00D84DB1">
      <w:pPr>
        <w:pStyle w:val="ListBullet"/>
      </w:pPr>
      <w:r w:rsidRPr="00D84DB1">
        <w:t>common health education promotion</w:t>
      </w:r>
      <w:r w:rsidRPr="00D84DB1">
        <w:t>s offered by community pharmacies</w:t>
      </w:r>
    </w:p>
    <w:p w:rsidR="00000000" w:rsidRPr="00D84DB1" w:rsidP="00D84DB1">
      <w:pPr>
        <w:pStyle w:val="ListBullet"/>
      </w:pPr>
      <w:r w:rsidRPr="00D84DB1">
        <w:t>sources of information on current community health issues and initiatives:</w:t>
      </w:r>
    </w:p>
    <w:p w:rsidR="00000000" w:rsidRPr="00D84DB1" w:rsidP="00D84DB1">
      <w:pPr>
        <w:pStyle w:val="ListBullet2"/>
      </w:pPr>
      <w:r w:rsidRPr="00D84DB1">
        <w:t>federal, state or territory government health departments</w:t>
      </w:r>
    </w:p>
    <w:p w:rsidR="00000000" w:rsidRPr="00D84DB1" w:rsidP="00D84DB1">
      <w:pPr>
        <w:pStyle w:val="ListBullet2"/>
      </w:pPr>
      <w:r w:rsidRPr="00D84DB1">
        <w:t>not for profit health councils</w:t>
      </w:r>
    </w:p>
    <w:p w:rsidR="00000000" w:rsidRPr="00D84DB1" w:rsidP="00D84DB1">
      <w:pPr>
        <w:pStyle w:val="ListBullet2"/>
      </w:pPr>
      <w:r w:rsidRPr="00D84DB1">
        <w:t>industry associations</w:t>
      </w:r>
    </w:p>
    <w:p w:rsidR="00000000" w:rsidRPr="00D84DB1" w:rsidP="00D84DB1">
      <w:pPr>
        <w:pStyle w:val="ListBullet2"/>
      </w:pPr>
      <w:r w:rsidRPr="00D84DB1">
        <w:t>professional publications</w:t>
      </w:r>
    </w:p>
    <w:p w:rsidR="00000000" w:rsidRPr="00D84DB1" w:rsidP="00D84DB1">
      <w:pPr>
        <w:pStyle w:val="ListBullet"/>
      </w:pPr>
      <w:r w:rsidRPr="00D84DB1">
        <w:t>role of pharmacy suppliers and others in the pharmacy network in cooperative promotional activities</w:t>
      </w:r>
    </w:p>
    <w:p w:rsidR="00000000" w:rsidRPr="00D84DB1" w:rsidP="00D84DB1">
      <w:pPr>
        <w:pStyle w:val="ListBullet"/>
      </w:pPr>
      <w:r w:rsidRPr="00D84DB1">
        <w:t>project management principles:</w:t>
      </w:r>
    </w:p>
    <w:p w:rsidR="00000000" w:rsidRPr="00D84DB1" w:rsidP="00D84DB1">
      <w:pPr>
        <w:pStyle w:val="ListBullet2"/>
      </w:pPr>
      <w:r w:rsidRPr="00D84DB1">
        <w:t>liaising with others</w:t>
      </w:r>
    </w:p>
    <w:p w:rsidR="00000000" w:rsidRPr="00D84DB1" w:rsidP="00D84DB1">
      <w:pPr>
        <w:pStyle w:val="ListBullet2"/>
      </w:pPr>
      <w:r w:rsidRPr="00D84DB1">
        <w:t>coordinating activities to achieve outcomes within budget and timelines</w:t>
      </w:r>
    </w:p>
    <w:p w:rsidR="00000000" w:rsidRPr="00D84DB1" w:rsidP="00D84DB1">
      <w:pPr>
        <w:pStyle w:val="ListBullet"/>
      </w:pPr>
      <w:r w:rsidRPr="00D84DB1">
        <w:t>planning processes for promoti</w:t>
      </w:r>
      <w:r w:rsidRPr="00D84DB1">
        <w:t>onal activities</w:t>
      </w:r>
    </w:p>
    <w:p w:rsidR="00000000" w:rsidRPr="00D84DB1" w:rsidP="00D84DB1">
      <w:pPr>
        <w:pStyle w:val="ListBullet"/>
      </w:pPr>
      <w:r w:rsidRPr="00D84DB1">
        <w:t>format, content and use of operational plans</w:t>
      </w:r>
    </w:p>
    <w:p w:rsidR="00000000" w:rsidRPr="00D84DB1" w:rsidP="00D84DB1">
      <w:pPr>
        <w:pStyle w:val="ListBullet"/>
      </w:pPr>
      <w:r w:rsidRPr="00D84DB1">
        <w:t>roles and responsibilities of pharmacy and dispensary assistants, pharmacists and other managerial staff in delivering health education promotions.</w:t>
      </w:r>
    </w:p>
    <w:p w:rsidR="00000000" w:rsidRPr="00D84DB1" w:rsidP="00D84DB1">
      <w:pPr>
        <w:pStyle w:val="AllowPageBreak"/>
      </w:pPr>
    </w:p>
    <w:p w:rsidR="00000000" w:rsidRPr="00D84DB1" w:rsidP="00D84DB1">
      <w:pPr>
        <w:pStyle w:val="Heading1"/>
      </w:pPr>
      <w:bookmarkStart w:id="4" w:name="O_793338"/>
      <w:bookmarkEnd w:id="4"/>
      <w:r w:rsidRPr="00D84DB1">
        <w:t>Assessment Conditions</w:t>
      </w:r>
    </w:p>
    <w:p w:rsidR="00000000" w:rsidRPr="00D84DB1" w:rsidP="009C049A">
      <w:pPr>
        <w:pStyle w:val="BodyText"/>
      </w:pPr>
      <w:r w:rsidRPr="00D84DB1">
        <w:t>Skills m</w:t>
      </w:r>
      <w:r w:rsidRPr="00D84DB1">
        <w:t>ust be demonstrated in a pharmacy with designated front of pharmacy areas. This can be:</w:t>
      </w:r>
    </w:p>
    <w:p w:rsidR="00000000" w:rsidRPr="00D84DB1" w:rsidP="00D84DB1">
      <w:pPr>
        <w:pStyle w:val="ListBullet"/>
      </w:pPr>
      <w:r w:rsidRPr="00D84DB1">
        <w:t>an industry workplace</w:t>
      </w:r>
    </w:p>
    <w:p w:rsidR="00000000" w:rsidRPr="00D84DB1" w:rsidP="00D84DB1">
      <w:pPr>
        <w:pStyle w:val="ListBullet"/>
      </w:pPr>
      <w:r w:rsidRPr="00D84DB1">
        <w:t>a simulated industry environment.</w:t>
      </w:r>
    </w:p>
    <w:p w:rsidR="00000000" w:rsidRPr="00D84DB1" w:rsidP="00D84DB1">
      <w:pPr>
        <w:pStyle w:val="BodyText"/>
      </w:pPr>
    </w:p>
    <w:p w:rsidR="00000000" w:rsidRPr="00D84DB1" w:rsidP="009C049A">
      <w:pPr>
        <w:pStyle w:val="BodyText"/>
      </w:pPr>
      <w:r w:rsidRPr="00D84DB1">
        <w:t>Assessment must ensure use of:</w:t>
      </w:r>
    </w:p>
    <w:p w:rsidR="00000000" w:rsidRPr="00D84DB1" w:rsidP="00D84DB1">
      <w:pPr>
        <w:pStyle w:val="ListBullet"/>
      </w:pPr>
      <w:r w:rsidRPr="00D84DB1">
        <w:t>information technology hardware and software</w:t>
      </w:r>
    </w:p>
    <w:p w:rsidR="00000000" w:rsidRPr="00D84DB1" w:rsidP="00D84DB1">
      <w:pPr>
        <w:pStyle w:val="ListBullet"/>
      </w:pPr>
      <w:r w:rsidRPr="00D84DB1">
        <w:t>online information systems</w:t>
      </w:r>
    </w:p>
    <w:p w:rsidR="00000000" w:rsidRPr="00D84DB1" w:rsidP="00D84DB1">
      <w:pPr>
        <w:pStyle w:val="ListBullet"/>
      </w:pPr>
      <w:r w:rsidRPr="00D84DB1">
        <w:t>information on current community health issues and initiatives from a variety of sources</w:t>
      </w:r>
    </w:p>
    <w:p w:rsidR="00000000" w:rsidRPr="00D84DB1" w:rsidP="00D84DB1">
      <w:pPr>
        <w:pStyle w:val="ListBullet"/>
      </w:pPr>
      <w:r w:rsidRPr="00D84DB1">
        <w:t>community pharmacy staff members with whom the individual can interact; these can be:</w:t>
      </w:r>
    </w:p>
    <w:p w:rsidR="00000000" w:rsidRPr="00D84DB1" w:rsidP="00D84DB1">
      <w:pPr>
        <w:pStyle w:val="ListBullet2"/>
      </w:pPr>
      <w:r w:rsidRPr="00D84DB1">
        <w:t>staff in an industry workplace; or</w:t>
      </w:r>
    </w:p>
    <w:p w:rsidR="00000000" w:rsidRPr="00D84DB1" w:rsidP="00D84DB1">
      <w:pPr>
        <w:pStyle w:val="ListBullet2"/>
      </w:pPr>
      <w:r w:rsidRPr="00D84DB1">
        <w:t xml:space="preserve">individuals who participate in role plays or </w:t>
      </w:r>
      <w:r w:rsidRPr="00D84DB1">
        <w:t>simulated activities, set up for the purpose of assessment, in a simulated industry environment operated within a training organisation.</w:t>
      </w:r>
    </w:p>
    <w:p w:rsidR="00000000" w:rsidRPr="00D84DB1" w:rsidP="00D84DB1">
      <w:pPr>
        <w:pStyle w:val="BodyText"/>
      </w:pPr>
    </w:p>
    <w:p w:rsidR="00000000" w:rsidRPr="00D84DB1" w:rsidP="009C049A">
      <w:pPr>
        <w:pStyle w:val="BodyText"/>
      </w:pPr>
      <w:r w:rsidRPr="00D84DB1">
        <w:t>Assessors must satisfy the Standards for Registered Training Organisation’s requirements for assessors, and:</w:t>
      </w:r>
    </w:p>
    <w:p w:rsidR="00000000" w:rsidRPr="00D84DB1" w:rsidP="00D84DB1">
      <w:pPr>
        <w:pStyle w:val="ListBullet"/>
      </w:pPr>
      <w:r w:rsidRPr="00D84DB1">
        <w:t>have wor</w:t>
      </w:r>
      <w:r w:rsidRPr="00D84DB1">
        <w:t>ked in the pharmacy sector for at least two years.</w:t>
      </w:r>
    </w:p>
    <w:p w:rsidR="00000000" w:rsidRPr="00D84DB1" w:rsidP="00D84DB1">
      <w:pPr>
        <w:pStyle w:val="AllowPageBreak"/>
      </w:pPr>
    </w:p>
    <w:p w:rsidR="00000000" w:rsidRPr="00D84DB1" w:rsidP="00D84DB1">
      <w:pPr>
        <w:pStyle w:val="Heading1"/>
      </w:pPr>
      <w:bookmarkStart w:id="5" w:name="O_793341"/>
      <w:bookmarkEnd w:id="5"/>
      <w:r w:rsidRPr="00D84DB1">
        <w:t>Links</w:t>
      </w:r>
    </w:p>
    <w:p w:rsidR="00000000" w:rsidRPr="00D84DB1" w:rsidP="009C049A">
      <w:pPr>
        <w:pStyle w:val="BodyText"/>
      </w:pPr>
      <w:r w:rsidRPr="00D84D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87BF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D84DB1" w:rsidP="00D84DB1"/>
    <w:sectPr w:rsidSect="00D84D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B1" w:rsidRPr="009C049A" w:rsidP="009C0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9A" w:rsidP="00D84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049A" w:rsidP="00D84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049A" w:rsidP="00D84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DB1" w:rsidRPr="009C049A" w:rsidP="009C0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49A" w:rsidRPr="002D2AF8" w:rsidP="00D84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SIRCHCS006 Coordinate pharmacy health promotions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9C049A" w:rsidP="00D84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785D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603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20DC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DB1"/>
  </w:style>
  <w:style w:type="character" w:customStyle="1" w:styleId="Heading1Char">
    <w:name w:val="Heading 1 Char"/>
    <w:basedOn w:val="DefaultParagraphFont"/>
    <w:link w:val="Heading1"/>
    <w:rsid w:val="00D84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D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D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4D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4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4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D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D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4DB1"/>
    <w:rPr>
      <w:b/>
      <w:spacing w:val="0"/>
    </w:rPr>
  </w:style>
  <w:style w:type="paragraph" w:customStyle="1" w:styleId="SuperTitle">
    <w:name w:val="SuperTitle"/>
    <w:basedOn w:val="Title"/>
    <w:rsid w:val="00D84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D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DB1"/>
    <w:rPr>
      <w:i/>
    </w:rPr>
  </w:style>
  <w:style w:type="paragraph" w:styleId="Caption">
    <w:name w:val="caption"/>
    <w:basedOn w:val="BodyText"/>
    <w:next w:val="Normal"/>
    <w:qFormat/>
    <w:rsid w:val="00D84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DB1"/>
  </w:style>
  <w:style w:type="paragraph" w:styleId="TableofFigures">
    <w:name w:val="table of figures"/>
    <w:basedOn w:val="Normal"/>
    <w:next w:val="Normal"/>
    <w:semiHidden/>
    <w:rsid w:val="00D84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D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4DB1"/>
    <w:rPr>
      <w:rFonts w:ascii="Wingdings" w:hAnsi="Wingdings"/>
    </w:rPr>
  </w:style>
  <w:style w:type="paragraph" w:customStyle="1" w:styleId="TableHeading">
    <w:name w:val="Table Heading"/>
    <w:basedOn w:val="HeadingBase"/>
    <w:rsid w:val="00D84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DB1"/>
    <w:rPr>
      <w:color w:val="0033CC"/>
      <w:u w:val="none"/>
    </w:rPr>
  </w:style>
  <w:style w:type="paragraph" w:customStyle="1" w:styleId="BodyTextRight">
    <w:name w:val="Body Text Right"/>
    <w:basedOn w:val="BodyText"/>
    <w:rsid w:val="00D84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D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DB1"/>
    <w:rPr>
      <w:sz w:val="32"/>
    </w:rPr>
  </w:style>
  <w:style w:type="paragraph" w:customStyle="1" w:styleId="HeadingProcedure">
    <w:name w:val="Heading Procedure"/>
    <w:basedOn w:val="HeadingBase"/>
    <w:next w:val="Normal"/>
    <w:rsid w:val="00D84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DB1"/>
    <w:pPr>
      <w:spacing w:before="60" w:after="60"/>
    </w:pPr>
  </w:style>
  <w:style w:type="paragraph" w:styleId="ListContinue">
    <w:name w:val="List Continue"/>
    <w:basedOn w:val="List"/>
    <w:rsid w:val="00D84DB1"/>
    <w:pPr>
      <w:ind w:firstLine="0"/>
    </w:pPr>
  </w:style>
  <w:style w:type="paragraph" w:customStyle="1" w:styleId="ListNote">
    <w:name w:val="List Note"/>
    <w:basedOn w:val="List"/>
    <w:rsid w:val="00D84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DB1"/>
    <w:rPr>
      <w:rFonts w:ascii="Courier New" w:hAnsi="Courier New"/>
    </w:rPr>
  </w:style>
  <w:style w:type="paragraph" w:customStyle="1" w:styleId="NoteBullet">
    <w:name w:val="Note Bullet"/>
    <w:basedOn w:val="Note"/>
    <w:rsid w:val="00D84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D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4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DB1"/>
    <w:rPr>
      <w:b/>
      <w:smallCaps/>
    </w:rPr>
  </w:style>
  <w:style w:type="paragraph" w:customStyle="1" w:styleId="TableListNumber">
    <w:name w:val="Table List Number"/>
    <w:basedOn w:val="ListNumber"/>
    <w:rsid w:val="00D84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DB1"/>
    <w:pPr>
      <w:numPr>
        <w:numId w:val="9"/>
      </w:numPr>
    </w:pPr>
  </w:style>
  <w:style w:type="paragraph" w:customStyle="1" w:styleId="ListAlpha2">
    <w:name w:val="List Alpha 2"/>
    <w:basedOn w:val="List2"/>
    <w:rsid w:val="00D84DB1"/>
    <w:pPr>
      <w:numPr>
        <w:numId w:val="8"/>
      </w:numPr>
    </w:pPr>
  </w:style>
  <w:style w:type="paragraph" w:styleId="List2">
    <w:name w:val="List 2"/>
    <w:basedOn w:val="BodyText"/>
    <w:rsid w:val="00D84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D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D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4DB1"/>
    <w:pPr>
      <w:numPr>
        <w:numId w:val="4"/>
      </w:numPr>
    </w:pPr>
  </w:style>
  <w:style w:type="paragraph" w:styleId="ListContinue2">
    <w:name w:val="List Continue 2"/>
    <w:basedOn w:val="List2"/>
    <w:rsid w:val="00D84DB1"/>
    <w:pPr>
      <w:ind w:firstLine="0"/>
    </w:pPr>
  </w:style>
  <w:style w:type="paragraph" w:styleId="ListContinue3">
    <w:name w:val="List Continue 3"/>
    <w:basedOn w:val="List3"/>
    <w:rsid w:val="00D84DB1"/>
    <w:pPr>
      <w:ind w:left="1021" w:firstLine="0"/>
    </w:pPr>
  </w:style>
  <w:style w:type="paragraph" w:styleId="ListContinue4">
    <w:name w:val="List Continue 4"/>
    <w:basedOn w:val="List4"/>
    <w:rsid w:val="00D84DB1"/>
    <w:pPr>
      <w:ind w:firstLine="0"/>
    </w:pPr>
  </w:style>
  <w:style w:type="paragraph" w:styleId="ListContinue5">
    <w:name w:val="List Continue 5"/>
    <w:basedOn w:val="List5"/>
    <w:rsid w:val="00D84DB1"/>
    <w:pPr>
      <w:ind w:firstLine="0"/>
    </w:pPr>
  </w:style>
  <w:style w:type="paragraph" w:styleId="ListNumber3">
    <w:name w:val="List Number 3"/>
    <w:basedOn w:val="List3"/>
    <w:rsid w:val="00D84DB1"/>
    <w:pPr>
      <w:numPr>
        <w:numId w:val="5"/>
      </w:numPr>
    </w:pPr>
  </w:style>
  <w:style w:type="paragraph" w:styleId="ListNumber4">
    <w:name w:val="List Number 4"/>
    <w:basedOn w:val="List4"/>
    <w:rsid w:val="00D84DB1"/>
    <w:pPr>
      <w:numPr>
        <w:numId w:val="6"/>
      </w:numPr>
    </w:pPr>
  </w:style>
  <w:style w:type="paragraph" w:styleId="ListNumber5">
    <w:name w:val="List Number 5"/>
    <w:basedOn w:val="List5"/>
    <w:rsid w:val="00D84DB1"/>
    <w:pPr>
      <w:numPr>
        <w:numId w:val="7"/>
      </w:numPr>
    </w:pPr>
  </w:style>
  <w:style w:type="paragraph" w:styleId="BlockText">
    <w:name w:val="Block Text"/>
    <w:basedOn w:val="Normal"/>
    <w:rsid w:val="00D84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DB1"/>
    <w:rPr>
      <w:sz w:val="16"/>
      <w:vertAlign w:val="superscript"/>
    </w:rPr>
  </w:style>
  <w:style w:type="character" w:customStyle="1" w:styleId="Symbols">
    <w:name w:val="Symbols"/>
    <w:basedOn w:val="DefaultParagraphFont"/>
    <w:rsid w:val="00D84DB1"/>
    <w:rPr>
      <w:rFonts w:ascii="Symbol" w:hAnsi="Symbol"/>
    </w:rPr>
  </w:style>
  <w:style w:type="character" w:customStyle="1" w:styleId="MenuOptions">
    <w:name w:val="Menu Options"/>
    <w:basedOn w:val="DefaultParagraphFont"/>
    <w:rsid w:val="00D84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DB1"/>
    <w:rPr>
      <w:b/>
    </w:rPr>
  </w:style>
  <w:style w:type="character" w:customStyle="1" w:styleId="Underlined">
    <w:name w:val="Underlined"/>
    <w:basedOn w:val="DefaultParagraphFont"/>
    <w:rsid w:val="00D84DB1"/>
    <w:rPr>
      <w:u w:val="single"/>
    </w:rPr>
  </w:style>
  <w:style w:type="paragraph" w:customStyle="1" w:styleId="TableBodyTextRight">
    <w:name w:val="Table Body Text Right"/>
    <w:basedOn w:val="TableBodyText"/>
    <w:rsid w:val="00D84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DB1"/>
    <w:rPr>
      <w:sz w:val="18"/>
    </w:rPr>
  </w:style>
  <w:style w:type="paragraph" w:customStyle="1" w:styleId="BodySmallRight">
    <w:name w:val="Body Small Right"/>
    <w:basedOn w:val="BodyTextRight"/>
    <w:rsid w:val="00D84DB1"/>
    <w:rPr>
      <w:sz w:val="18"/>
      <w:szCs w:val="18"/>
    </w:rPr>
  </w:style>
  <w:style w:type="paragraph" w:customStyle="1" w:styleId="MarginEdition">
    <w:name w:val="Margin Edition"/>
    <w:basedOn w:val="MarginNote"/>
    <w:rsid w:val="00D84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DB1"/>
    <w:rPr>
      <w:sz w:val="2"/>
      <w:szCs w:val="2"/>
    </w:rPr>
  </w:style>
  <w:style w:type="character" w:customStyle="1" w:styleId="Small">
    <w:name w:val="Small"/>
    <w:basedOn w:val="DefaultParagraphFont"/>
    <w:rsid w:val="00D84DB1"/>
    <w:rPr>
      <w:sz w:val="16"/>
    </w:rPr>
  </w:style>
  <w:style w:type="paragraph" w:customStyle="1" w:styleId="WideTable">
    <w:name w:val="Wide Table"/>
    <w:basedOn w:val="Normal"/>
    <w:rsid w:val="00D84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DB1"/>
  </w:style>
  <w:style w:type="paragraph" w:styleId="Quote">
    <w:name w:val="Quote"/>
    <w:basedOn w:val="Heading1"/>
    <w:link w:val="QuoteChar"/>
    <w:qFormat/>
    <w:rsid w:val="00D84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DB1"/>
    <w:pPr>
      <w:pageBreakBefore/>
    </w:pPr>
  </w:style>
  <w:style w:type="paragraph" w:customStyle="1" w:styleId="Border">
    <w:name w:val="Border"/>
    <w:basedOn w:val="Normal"/>
    <w:qFormat/>
    <w:rsid w:val="00D84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DB1"/>
    <w:rPr>
      <w:u w:val="single"/>
    </w:rPr>
  </w:style>
  <w:style w:type="character" w:customStyle="1" w:styleId="BoldandItalics">
    <w:name w:val="Bold and Italics"/>
    <w:qFormat/>
    <w:rsid w:val="00D84DB1"/>
    <w:rPr>
      <w:b/>
      <w:i/>
      <w:u w:val="none"/>
    </w:rPr>
  </w:style>
  <w:style w:type="paragraph" w:styleId="BalloonText">
    <w:name w:val="Balloon Text"/>
    <w:basedOn w:val="Normal"/>
    <w:link w:val="BalloonTextChar"/>
    <w:rsid w:val="00D84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DB1"/>
    <w:pPr>
      <w:spacing w:before="0" w:after="0"/>
    </w:pPr>
  </w:style>
  <w:style w:type="paragraph" w:customStyle="1" w:styleId="BodyTextBold">
    <w:name w:val="Body Text Bold"/>
    <w:basedOn w:val="BodyText"/>
    <w:qFormat/>
    <w:rsid w:val="00D84DB1"/>
    <w:rPr>
      <w:b/>
    </w:rPr>
  </w:style>
  <w:style w:type="character" w:styleId="Hyperlink">
    <w:name w:val="Hyperlink"/>
    <w:basedOn w:val="DefaultParagraphFont"/>
    <w:uiPriority w:val="99"/>
    <w:unhideWhenUsed/>
    <w:rsid w:val="009C0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2255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SIRCHCS006 Coordinate pharmacy health promotions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2021-11-10T06:26:00Z</dcterms:created>
  <dcterms:modified xsi:type="dcterms:W3CDTF">2021-11-10T06:26:00Z</dcterms:modified>
</cp:coreProperties>
</file>