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6E3" w:rsidP="000B36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SIRCCPM004 Manage pharmacy sales and service delivery</w:t>
      </w:r>
      <w:r>
        <w:fldChar w:fldCharType="end"/>
      </w:r>
    </w:p>
    <w:p w:rsidR="000B36E3" w:rsidP="000B36E3">
      <w:pPr>
        <w:pStyle w:val="Version"/>
        <w:sectPr w:rsidSect="00DB4E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4E21" w:rsidP="00DB4E21">
      <w:pPr>
        <w:pStyle w:val="SuperHeading"/>
      </w:pPr>
      <w:r w:rsidRPr="00DB4E21">
        <w:t>Assessment Requirements for SIRCCPM004 Manage pharmacy sales and service delivery</w:t>
      </w:r>
    </w:p>
    <w:p w:rsidR="00000000" w:rsidRPr="00DB4E21" w:rsidP="00DB4E21">
      <w:pPr>
        <w:pStyle w:val="Heading1"/>
      </w:pPr>
      <w:bookmarkStart w:id="1" w:name="O_792993"/>
      <w:bookmarkEnd w:id="1"/>
      <w:r w:rsidRPr="00DB4E21">
        <w:t>Modification History</w:t>
      </w:r>
    </w:p>
    <w:p w:rsidR="00000000" w:rsidRPr="00DB4E21" w:rsidP="000B36E3">
      <w:pPr>
        <w:pStyle w:val="BodyText"/>
      </w:pPr>
      <w:r w:rsidRPr="00DB4E21">
        <w:t>Not applicable.</w:t>
      </w:r>
    </w:p>
    <w:p w:rsidR="00000000" w:rsidRPr="00DB4E21" w:rsidP="00DB4E21">
      <w:pPr>
        <w:pStyle w:val="Heading1"/>
      </w:pPr>
      <w:bookmarkStart w:id="2" w:name="O_792994"/>
      <w:bookmarkEnd w:id="2"/>
      <w:r w:rsidRPr="00DB4E21">
        <w:t>Performance Evidence</w:t>
      </w:r>
    </w:p>
    <w:p w:rsidR="00000000" w:rsidRPr="00DB4E21" w:rsidP="000B36E3">
      <w:pPr>
        <w:pStyle w:val="BodyText"/>
      </w:pPr>
      <w:r w:rsidRPr="00DB4E21">
        <w:t>Evidence of the ability to complete tasks outlined in elements and performance criteria of this unit in the context of the job role, and:</w:t>
      </w:r>
    </w:p>
    <w:p w:rsidR="00000000" w:rsidRPr="00DB4E21" w:rsidP="00DB4E21">
      <w:pPr>
        <w:pStyle w:val="ListBullet"/>
      </w:pPr>
      <w:r w:rsidRPr="00DB4E21">
        <w:t>take responsibility for managing all aspects of pharmacy sales and service delivery over a period of two months</w:t>
      </w:r>
    </w:p>
    <w:p w:rsidR="00000000" w:rsidRPr="00DB4E21" w:rsidP="00DB4E21">
      <w:pPr>
        <w:pStyle w:val="ListBullet"/>
      </w:pPr>
      <w:r w:rsidRPr="00DB4E21">
        <w:t>colle</w:t>
      </w:r>
      <w:r w:rsidRPr="00DB4E21">
        <w:t>ct and evaluate customer feedback for two month period</w:t>
      </w:r>
    </w:p>
    <w:p w:rsidR="00000000" w:rsidRPr="00DB4E21" w:rsidP="00DB4E21">
      <w:pPr>
        <w:pStyle w:val="ListBullet"/>
      </w:pPr>
      <w:r w:rsidRPr="00DB4E21">
        <w:t>evaluate and resolve three referred customer complaints</w:t>
      </w:r>
    </w:p>
    <w:p w:rsidR="00000000" w:rsidRPr="00DB4E21" w:rsidP="00DB4E21">
      <w:pPr>
        <w:pStyle w:val="ListBullet"/>
      </w:pPr>
      <w:r w:rsidRPr="00DB4E21">
        <w:t>determine staff sales targets for the two month period and produce documents which clearly present targets</w:t>
      </w:r>
    </w:p>
    <w:p w:rsidR="00000000" w:rsidRPr="00DB4E21" w:rsidP="00DB4E21">
      <w:pPr>
        <w:pStyle w:val="ListBullet"/>
      </w:pPr>
      <w:r w:rsidRPr="00DB4E21">
        <w:t>monitor sales data and performance and</w:t>
      </w:r>
      <w:r w:rsidRPr="00DB4E21">
        <w:t xml:space="preserve"> make monthly target adjustments according to operational constraints</w:t>
      </w:r>
    </w:p>
    <w:p w:rsidR="00000000" w:rsidRPr="00DB4E21" w:rsidP="00DB4E21">
      <w:pPr>
        <w:pStyle w:val="ListBullet"/>
      </w:pPr>
      <w:r w:rsidRPr="00DB4E21">
        <w:t>produce fortnightly sales reports over the two month period</w:t>
      </w:r>
    </w:p>
    <w:p w:rsidR="00000000" w:rsidRPr="00DB4E21" w:rsidP="00DB4E21">
      <w:pPr>
        <w:pStyle w:val="ListBullet"/>
      </w:pPr>
      <w:r w:rsidRPr="00DB4E21">
        <w:t>maintain fortnightly records of stock availability, evaluate supply issues fortnightly over the two month period and rectify p</w:t>
      </w:r>
      <w:r w:rsidRPr="00DB4E21">
        <w:t>roblems</w:t>
      </w:r>
    </w:p>
    <w:p w:rsidR="00000000" w:rsidRPr="00DB4E21" w:rsidP="00DB4E21">
      <w:pPr>
        <w:pStyle w:val="ListBullet"/>
      </w:pPr>
      <w:r w:rsidRPr="00DB4E21">
        <w:t>develop a report at the end of the two month period, detailing operational difficulties and recommendations for improving business productivity. Issues to be covered:</w:t>
      </w:r>
    </w:p>
    <w:p w:rsidR="00000000" w:rsidRPr="00DB4E21" w:rsidP="00DB4E21">
      <w:pPr>
        <w:pStyle w:val="ListBullet2"/>
      </w:pPr>
      <w:r w:rsidRPr="00DB4E21">
        <w:t>systematic customer service problems</w:t>
      </w:r>
    </w:p>
    <w:p w:rsidR="00000000" w:rsidRPr="00DB4E21" w:rsidP="00DB4E21">
      <w:pPr>
        <w:pStyle w:val="ListBullet2"/>
      </w:pPr>
      <w:r w:rsidRPr="00DB4E21">
        <w:t>sales</w:t>
      </w:r>
    </w:p>
    <w:p w:rsidR="00000000" w:rsidRPr="00DB4E21" w:rsidP="00DB4E21">
      <w:pPr>
        <w:pStyle w:val="ListBullet2"/>
      </w:pPr>
      <w:r w:rsidRPr="00DB4E21">
        <w:t>product supply</w:t>
      </w:r>
    </w:p>
    <w:p w:rsidR="00000000" w:rsidRPr="00DB4E21" w:rsidP="00DB4E21">
      <w:pPr>
        <w:pStyle w:val="ListBullet2"/>
      </w:pPr>
      <w:r w:rsidRPr="00DB4E21">
        <w:t>business processes and systems.</w:t>
      </w:r>
    </w:p>
    <w:p w:rsidR="00000000" w:rsidRPr="00DB4E21" w:rsidP="00DB4E21">
      <w:pPr>
        <w:pStyle w:val="AllowPageBreak"/>
      </w:pPr>
    </w:p>
    <w:p w:rsidR="00000000" w:rsidRPr="00DB4E21" w:rsidP="00DB4E21">
      <w:pPr>
        <w:pStyle w:val="Heading1"/>
      </w:pPr>
      <w:bookmarkStart w:id="3" w:name="O_792995"/>
      <w:bookmarkEnd w:id="3"/>
      <w:r w:rsidRPr="00DB4E21">
        <w:t>Knowledge Evidence</w:t>
      </w:r>
    </w:p>
    <w:p w:rsidR="00000000" w:rsidRPr="00DB4E21" w:rsidP="000B36E3">
      <w:pPr>
        <w:pStyle w:val="BodyText"/>
      </w:pPr>
      <w:r w:rsidRPr="00DB4E21">
        <w:t>Demonstrated knowledge required to complete the tasks outlined in elements and performance criteria of this unit:</w:t>
      </w:r>
    </w:p>
    <w:p w:rsidR="00000000" w:rsidRPr="00DB4E21" w:rsidP="00DB4E21">
      <w:pPr>
        <w:pStyle w:val="ListBullet"/>
      </w:pPr>
      <w:r w:rsidRPr="00DB4E21">
        <w:t>principles of quality customer service</w:t>
      </w:r>
    </w:p>
    <w:p w:rsidR="00000000" w:rsidRPr="00DB4E21" w:rsidP="00DB4E21">
      <w:pPr>
        <w:pStyle w:val="ListBullet"/>
      </w:pPr>
      <w:r w:rsidRPr="00DB4E21">
        <w:t>professional service standards exp</w:t>
      </w:r>
      <w:r w:rsidRPr="00DB4E21">
        <w:t>ected of pharmacy personnel</w:t>
      </w:r>
    </w:p>
    <w:p w:rsidR="00000000" w:rsidRPr="00DB4E21" w:rsidP="00DB4E21">
      <w:pPr>
        <w:pStyle w:val="ListBullet"/>
      </w:pPr>
      <w:r w:rsidRPr="00DB4E21">
        <w:t>pharmacy customer groups and their service preferences and expectations</w:t>
      </w:r>
    </w:p>
    <w:p w:rsidR="00000000" w:rsidRPr="00DB4E21" w:rsidP="00DB4E21">
      <w:pPr>
        <w:pStyle w:val="ListBullet"/>
      </w:pPr>
      <w:r w:rsidRPr="00DB4E21">
        <w:t>format, contents and use of:</w:t>
      </w:r>
    </w:p>
    <w:p w:rsidR="00000000" w:rsidRPr="00DB4E21" w:rsidP="00DB4E21">
      <w:pPr>
        <w:pStyle w:val="ListBullet2"/>
      </w:pPr>
      <w:r w:rsidRPr="00DB4E21">
        <w:t>customer service and complaint resolution policies and procedures</w:t>
      </w:r>
    </w:p>
    <w:p w:rsidR="00000000" w:rsidRPr="00DB4E21" w:rsidP="00DB4E21">
      <w:pPr>
        <w:pStyle w:val="ListBullet2"/>
      </w:pPr>
      <w:r w:rsidRPr="00DB4E21">
        <w:t>sales targets</w:t>
      </w:r>
    </w:p>
    <w:p w:rsidR="00000000" w:rsidRPr="00DB4E21" w:rsidP="00DB4E21">
      <w:pPr>
        <w:pStyle w:val="ListBullet2"/>
      </w:pPr>
      <w:r w:rsidRPr="00DB4E21">
        <w:t>sales reports</w:t>
      </w:r>
    </w:p>
    <w:p w:rsidR="00000000" w:rsidRPr="00DB4E21" w:rsidP="00DB4E21">
      <w:pPr>
        <w:pStyle w:val="ListBullet"/>
      </w:pPr>
      <w:r w:rsidRPr="00DB4E21">
        <w:t>methods of monitoring adherence</w:t>
      </w:r>
      <w:r w:rsidRPr="00DB4E21">
        <w:t xml:space="preserve"> to customer service standards and policies</w:t>
      </w:r>
    </w:p>
    <w:p w:rsidR="00000000" w:rsidRPr="00DB4E21" w:rsidP="00DB4E21">
      <w:pPr>
        <w:pStyle w:val="ListBullet"/>
      </w:pPr>
      <w:r w:rsidRPr="00DB4E21">
        <w:t>methods of collecting customer feedback</w:t>
      </w:r>
    </w:p>
    <w:p w:rsidR="00000000" w:rsidRPr="00DB4E21" w:rsidP="00DB4E21">
      <w:pPr>
        <w:pStyle w:val="ListBullet"/>
      </w:pPr>
      <w:r w:rsidRPr="00DB4E21">
        <w:t>methods of determining sales targets in line with pharmacy values and objectives</w:t>
      </w:r>
    </w:p>
    <w:p w:rsidR="00000000" w:rsidRPr="00DB4E21" w:rsidP="00DB4E21">
      <w:pPr>
        <w:pStyle w:val="ListBullet"/>
      </w:pPr>
      <w:r w:rsidRPr="00DB4E21">
        <w:t>overview of:</w:t>
      </w:r>
    </w:p>
    <w:p w:rsidR="00000000" w:rsidRPr="00DB4E21" w:rsidP="00DB4E21">
      <w:pPr>
        <w:pStyle w:val="ListBullet2"/>
      </w:pPr>
      <w:r w:rsidRPr="00DB4E21">
        <w:t>pharmacy product range</w:t>
      </w:r>
    </w:p>
    <w:p w:rsidR="00000000" w:rsidRPr="00DB4E21" w:rsidP="00DB4E21">
      <w:pPr>
        <w:pStyle w:val="ListBullet2"/>
      </w:pPr>
      <w:r w:rsidRPr="00DB4E21">
        <w:t>specifications for quality of supplier merchandise</w:t>
      </w:r>
    </w:p>
    <w:p w:rsidR="00000000" w:rsidRPr="00DB4E21" w:rsidP="00DB4E21">
      <w:pPr>
        <w:pStyle w:val="ListBullet"/>
      </w:pPr>
      <w:r w:rsidRPr="00DB4E21">
        <w:t>sources of product and supplier information</w:t>
      </w:r>
    </w:p>
    <w:p w:rsidR="00000000" w:rsidRPr="00DB4E21" w:rsidP="00DB4E21">
      <w:pPr>
        <w:pStyle w:val="ListBullet"/>
      </w:pPr>
      <w:r w:rsidRPr="00DB4E21">
        <w:t>sources of information on negotiated cost of supply, contractual arrangements and preferred supplier arrangements</w:t>
      </w:r>
    </w:p>
    <w:p w:rsidR="00000000" w:rsidRPr="00DB4E21" w:rsidP="00DB4E21">
      <w:pPr>
        <w:pStyle w:val="ListBullet"/>
      </w:pPr>
      <w:r w:rsidRPr="00DB4E21">
        <w:t>features and functions of pharmacy stock control and sales data software.</w:t>
      </w:r>
    </w:p>
    <w:p w:rsidR="00000000" w:rsidRPr="00DB4E21" w:rsidP="00DB4E21">
      <w:pPr>
        <w:pStyle w:val="AllowPageBreak"/>
      </w:pPr>
    </w:p>
    <w:p w:rsidR="00000000" w:rsidRPr="00DB4E21" w:rsidP="00DB4E21">
      <w:pPr>
        <w:pStyle w:val="Heading1"/>
      </w:pPr>
      <w:bookmarkStart w:id="4" w:name="O_792996"/>
      <w:bookmarkEnd w:id="4"/>
      <w:r w:rsidRPr="00DB4E21">
        <w:t>Assessm</w:t>
      </w:r>
      <w:r w:rsidRPr="00DB4E21">
        <w:t>ent Conditions</w:t>
      </w:r>
    </w:p>
    <w:p w:rsidR="00000000" w:rsidRPr="00DB4E21" w:rsidP="000B36E3">
      <w:pPr>
        <w:pStyle w:val="BodyText"/>
      </w:pPr>
      <w:r w:rsidRPr="00DB4E21">
        <w:t>Skills must be demonstrated in a pharmacy with designated front of pharmacy and dispensary areas. This can be:</w:t>
      </w:r>
    </w:p>
    <w:p w:rsidR="00000000" w:rsidRPr="00DB4E21" w:rsidP="00DB4E21">
      <w:pPr>
        <w:pStyle w:val="ListBullet"/>
      </w:pPr>
      <w:r w:rsidRPr="00DB4E21">
        <w:t>an industry workplace</w:t>
      </w:r>
    </w:p>
    <w:p w:rsidR="00000000" w:rsidRPr="00DB4E21" w:rsidP="00DB4E21">
      <w:pPr>
        <w:pStyle w:val="ListBullet"/>
      </w:pPr>
      <w:r w:rsidRPr="00DB4E21">
        <w:t>a simulated industry environment.</w:t>
      </w:r>
    </w:p>
    <w:p w:rsidR="00000000" w:rsidRPr="00DB4E21" w:rsidP="00DB4E21">
      <w:pPr>
        <w:pStyle w:val="BodyText"/>
      </w:pPr>
    </w:p>
    <w:p w:rsidR="00000000" w:rsidRPr="00DB4E21" w:rsidP="000B36E3">
      <w:pPr>
        <w:pStyle w:val="BodyText"/>
      </w:pPr>
      <w:r w:rsidRPr="00DB4E21">
        <w:t>Assessment must ensure use of:</w:t>
      </w:r>
    </w:p>
    <w:p w:rsidR="00000000" w:rsidRPr="00DB4E21" w:rsidP="00DB4E21">
      <w:pPr>
        <w:pStyle w:val="ListBullet"/>
      </w:pPr>
      <w:r w:rsidRPr="00DB4E21">
        <w:t xml:space="preserve">information technology hardware </w:t>
      </w:r>
    </w:p>
    <w:p w:rsidR="00000000" w:rsidRPr="00DB4E21" w:rsidP="00DB4E21">
      <w:pPr>
        <w:pStyle w:val="ListBullet"/>
      </w:pPr>
      <w:r w:rsidRPr="00DB4E21">
        <w:t>stock control and sales data software currently used by the community pharmacy industry</w:t>
      </w:r>
    </w:p>
    <w:p w:rsidR="00000000" w:rsidRPr="00DB4E21" w:rsidP="00DB4E21">
      <w:pPr>
        <w:pStyle w:val="ListBullet"/>
      </w:pPr>
      <w:r w:rsidRPr="00DB4E21">
        <w:t>the following documents which can be:</w:t>
      </w:r>
    </w:p>
    <w:p w:rsidR="00000000" w:rsidRPr="00DB4E21" w:rsidP="00DB4E21">
      <w:pPr>
        <w:pStyle w:val="ListBullet2"/>
      </w:pPr>
      <w:r w:rsidRPr="00DB4E21">
        <w:t>sales target documents</w:t>
      </w:r>
    </w:p>
    <w:p w:rsidR="00000000" w:rsidRPr="00DB4E21" w:rsidP="00DB4E21">
      <w:pPr>
        <w:pStyle w:val="ListBullet2"/>
      </w:pPr>
      <w:r w:rsidRPr="00DB4E21">
        <w:t>sales reports</w:t>
      </w:r>
    </w:p>
    <w:p w:rsidR="00000000" w:rsidRPr="00DB4E21" w:rsidP="00DB4E21">
      <w:pPr>
        <w:pStyle w:val="ListBullet2"/>
      </w:pPr>
      <w:r w:rsidRPr="00DB4E21">
        <w:t>information on negotiated cost of supply, contractual arrangements and preferred supplier ar</w:t>
      </w:r>
      <w:r w:rsidRPr="00DB4E21">
        <w:t>rangements</w:t>
      </w:r>
    </w:p>
    <w:p w:rsidR="00000000" w:rsidRPr="00DB4E21" w:rsidP="00DB4E21">
      <w:pPr>
        <w:pStyle w:val="ListBullet2"/>
      </w:pPr>
      <w:r w:rsidRPr="00DB4E21">
        <w:t>customer service and complaint resolution policies and procedures</w:t>
      </w:r>
    </w:p>
    <w:p w:rsidR="00000000" w:rsidRPr="00DB4E21" w:rsidP="00DB4E21">
      <w:pPr>
        <w:pStyle w:val="ListBullet2"/>
      </w:pPr>
      <w:r w:rsidRPr="00DB4E21">
        <w:t>specifications for quality of supplier merchandise</w:t>
      </w:r>
    </w:p>
    <w:p w:rsidR="00000000" w:rsidRPr="00DB4E21" w:rsidP="00DB4E21">
      <w:pPr>
        <w:pStyle w:val="ListBullet"/>
      </w:pPr>
      <w:r w:rsidRPr="00DB4E21">
        <w:t>customers and team members with whom the individual can interact; these can be:</w:t>
      </w:r>
    </w:p>
    <w:p w:rsidR="00000000" w:rsidRPr="00DB4E21" w:rsidP="00DB4E21">
      <w:pPr>
        <w:pStyle w:val="ListBullet2"/>
      </w:pPr>
      <w:r w:rsidRPr="00DB4E21">
        <w:t xml:space="preserve">customers and staff in an industry workplace; </w:t>
      </w:r>
      <w:r w:rsidRPr="00DB4E21">
        <w:t>or</w:t>
      </w:r>
    </w:p>
    <w:p w:rsidR="00000000" w:rsidRPr="00DB4E21" w:rsidP="00DB4E21">
      <w:pPr>
        <w:pStyle w:val="ListBullet2"/>
      </w:pPr>
      <w:r w:rsidRPr="00DB4E21">
        <w:t>individuals who participate in role plays or simulated activities, set up for the purpose of assessment, in a simulated industry environment operated within a training organisation.</w:t>
      </w:r>
    </w:p>
    <w:p w:rsidR="00000000" w:rsidRPr="00DB4E21" w:rsidP="00DB4E21">
      <w:pPr>
        <w:pStyle w:val="BodyText"/>
      </w:pPr>
    </w:p>
    <w:p w:rsidR="00000000" w:rsidRPr="00DB4E21" w:rsidP="000B36E3">
      <w:pPr>
        <w:pStyle w:val="BodyText"/>
      </w:pPr>
      <w:r w:rsidRPr="00DB4E21">
        <w:t>Assessors must satisfy the Standards for Registered Training Organisat</w:t>
      </w:r>
      <w:r w:rsidRPr="00DB4E21">
        <w:t>ion’s requirements for assessors, and:</w:t>
      </w:r>
    </w:p>
    <w:p w:rsidR="00000000" w:rsidRPr="00DB4E21" w:rsidP="00DB4E21">
      <w:pPr>
        <w:pStyle w:val="ListBullet"/>
      </w:pPr>
      <w:r w:rsidRPr="00DB4E21">
        <w:t>have worked in the pharmacy sector for at least two years.</w:t>
      </w:r>
    </w:p>
    <w:p w:rsidR="00000000" w:rsidRPr="00DB4E21" w:rsidP="00DB4E21">
      <w:pPr>
        <w:pStyle w:val="AllowPageBreak"/>
      </w:pPr>
    </w:p>
    <w:p w:rsidR="00000000" w:rsidRPr="00DB4E21" w:rsidP="00DB4E21">
      <w:pPr>
        <w:pStyle w:val="Heading1"/>
      </w:pPr>
      <w:bookmarkStart w:id="5" w:name="O_792999"/>
      <w:bookmarkEnd w:id="5"/>
      <w:r w:rsidRPr="00DB4E21">
        <w:t>Links</w:t>
      </w:r>
    </w:p>
    <w:p w:rsidR="00000000" w:rsidRPr="00DB4E21" w:rsidP="000B36E3">
      <w:pPr>
        <w:pStyle w:val="BodyText"/>
      </w:pPr>
      <w:r w:rsidRPr="00DB4E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363B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B4E21" w:rsidP="00DB4E21"/>
    <w:sectPr w:rsidSect="00DB4E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E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E21" w:rsidRPr="000B36E3" w:rsidP="000B36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E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E3" w:rsidP="00DB4E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6E3" w:rsidP="00DB4E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B36E3" w:rsidP="00DB4E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E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4E21" w:rsidRPr="000B36E3" w:rsidP="000B36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E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E3" w:rsidRPr="002D2AF8" w:rsidP="00DB4E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SIRCCPM004 Manage pharmacy sales and service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0B36E3" w:rsidP="00DB4E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F2BE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3A4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4629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E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4E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E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E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E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E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E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E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E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E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E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E21"/>
  </w:style>
  <w:style w:type="character" w:customStyle="1" w:styleId="Heading1Char">
    <w:name w:val="Heading 1 Char"/>
    <w:basedOn w:val="DefaultParagraphFont"/>
    <w:link w:val="Heading1"/>
    <w:rsid w:val="00DB4E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E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4E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4E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4E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4E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4E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4E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4E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4E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4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4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4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4E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4E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E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E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E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E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4E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4E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4E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4E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E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4E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4E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4E21"/>
    <w:rPr>
      <w:b/>
      <w:spacing w:val="0"/>
    </w:rPr>
  </w:style>
  <w:style w:type="paragraph" w:customStyle="1" w:styleId="SuperTitle">
    <w:name w:val="SuperTitle"/>
    <w:basedOn w:val="Title"/>
    <w:rsid w:val="00DB4E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E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E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4E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E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4E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4E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4E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E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E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E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E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4E21"/>
    <w:rPr>
      <w:i/>
    </w:rPr>
  </w:style>
  <w:style w:type="paragraph" w:styleId="Caption">
    <w:name w:val="caption"/>
    <w:basedOn w:val="BodyText"/>
    <w:next w:val="Normal"/>
    <w:qFormat/>
    <w:rsid w:val="00DB4E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E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E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E21"/>
  </w:style>
  <w:style w:type="paragraph" w:styleId="TableofFigures">
    <w:name w:val="table of figures"/>
    <w:basedOn w:val="Normal"/>
    <w:next w:val="Normal"/>
    <w:semiHidden/>
    <w:rsid w:val="00DB4E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E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4E21"/>
    <w:rPr>
      <w:rFonts w:ascii="Wingdings" w:hAnsi="Wingdings"/>
    </w:rPr>
  </w:style>
  <w:style w:type="paragraph" w:customStyle="1" w:styleId="TableHeading">
    <w:name w:val="Table Heading"/>
    <w:basedOn w:val="HeadingBase"/>
    <w:rsid w:val="00DB4E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4E21"/>
    <w:rPr>
      <w:color w:val="0033CC"/>
      <w:u w:val="none"/>
    </w:rPr>
  </w:style>
  <w:style w:type="paragraph" w:customStyle="1" w:styleId="BodyTextRight">
    <w:name w:val="Body Text Right"/>
    <w:basedOn w:val="BodyText"/>
    <w:rsid w:val="00DB4E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E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E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E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E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4E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4E21"/>
    <w:rPr>
      <w:sz w:val="32"/>
    </w:rPr>
  </w:style>
  <w:style w:type="paragraph" w:customStyle="1" w:styleId="HeadingProcedure">
    <w:name w:val="Heading Procedure"/>
    <w:basedOn w:val="HeadingBase"/>
    <w:next w:val="Normal"/>
    <w:rsid w:val="00DB4E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E21"/>
    <w:pPr>
      <w:spacing w:before="60" w:after="60"/>
    </w:pPr>
  </w:style>
  <w:style w:type="paragraph" w:styleId="ListContinue">
    <w:name w:val="List Continue"/>
    <w:basedOn w:val="List"/>
    <w:rsid w:val="00DB4E21"/>
    <w:pPr>
      <w:ind w:firstLine="0"/>
    </w:pPr>
  </w:style>
  <w:style w:type="paragraph" w:customStyle="1" w:styleId="ListNote">
    <w:name w:val="List Note"/>
    <w:basedOn w:val="List"/>
    <w:rsid w:val="00DB4E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E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E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4E21"/>
    <w:rPr>
      <w:rFonts w:ascii="Courier New" w:hAnsi="Courier New"/>
    </w:rPr>
  </w:style>
  <w:style w:type="paragraph" w:customStyle="1" w:styleId="NoteBullet">
    <w:name w:val="Note Bullet"/>
    <w:basedOn w:val="Note"/>
    <w:rsid w:val="00DB4E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E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E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E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E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4E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E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4E21"/>
    <w:rPr>
      <w:b/>
      <w:smallCaps/>
    </w:rPr>
  </w:style>
  <w:style w:type="paragraph" w:customStyle="1" w:styleId="TableListNumber">
    <w:name w:val="Table List Number"/>
    <w:basedOn w:val="ListNumber"/>
    <w:rsid w:val="00DB4E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E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E21"/>
    <w:pPr>
      <w:numPr>
        <w:numId w:val="9"/>
      </w:numPr>
    </w:pPr>
  </w:style>
  <w:style w:type="paragraph" w:customStyle="1" w:styleId="ListAlpha2">
    <w:name w:val="List Alpha 2"/>
    <w:basedOn w:val="List2"/>
    <w:rsid w:val="00DB4E21"/>
    <w:pPr>
      <w:numPr>
        <w:numId w:val="8"/>
      </w:numPr>
    </w:pPr>
  </w:style>
  <w:style w:type="paragraph" w:styleId="List2">
    <w:name w:val="List 2"/>
    <w:basedOn w:val="BodyText"/>
    <w:rsid w:val="00DB4E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4E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E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E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4E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4E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4E21"/>
    <w:pPr>
      <w:numPr>
        <w:numId w:val="4"/>
      </w:numPr>
    </w:pPr>
  </w:style>
  <w:style w:type="paragraph" w:styleId="ListContinue2">
    <w:name w:val="List Continue 2"/>
    <w:basedOn w:val="List2"/>
    <w:rsid w:val="00DB4E21"/>
    <w:pPr>
      <w:ind w:firstLine="0"/>
    </w:pPr>
  </w:style>
  <w:style w:type="paragraph" w:styleId="ListContinue3">
    <w:name w:val="List Continue 3"/>
    <w:basedOn w:val="List3"/>
    <w:rsid w:val="00DB4E21"/>
    <w:pPr>
      <w:ind w:left="1021" w:firstLine="0"/>
    </w:pPr>
  </w:style>
  <w:style w:type="paragraph" w:styleId="ListContinue4">
    <w:name w:val="List Continue 4"/>
    <w:basedOn w:val="List4"/>
    <w:rsid w:val="00DB4E21"/>
    <w:pPr>
      <w:ind w:firstLine="0"/>
    </w:pPr>
  </w:style>
  <w:style w:type="paragraph" w:styleId="ListContinue5">
    <w:name w:val="List Continue 5"/>
    <w:basedOn w:val="List5"/>
    <w:rsid w:val="00DB4E21"/>
    <w:pPr>
      <w:ind w:firstLine="0"/>
    </w:pPr>
  </w:style>
  <w:style w:type="paragraph" w:styleId="ListNumber3">
    <w:name w:val="List Number 3"/>
    <w:basedOn w:val="List3"/>
    <w:rsid w:val="00DB4E21"/>
    <w:pPr>
      <w:numPr>
        <w:numId w:val="5"/>
      </w:numPr>
    </w:pPr>
  </w:style>
  <w:style w:type="paragraph" w:styleId="ListNumber4">
    <w:name w:val="List Number 4"/>
    <w:basedOn w:val="List4"/>
    <w:rsid w:val="00DB4E21"/>
    <w:pPr>
      <w:numPr>
        <w:numId w:val="6"/>
      </w:numPr>
    </w:pPr>
  </w:style>
  <w:style w:type="paragraph" w:styleId="ListNumber5">
    <w:name w:val="List Number 5"/>
    <w:basedOn w:val="List5"/>
    <w:rsid w:val="00DB4E21"/>
    <w:pPr>
      <w:numPr>
        <w:numId w:val="7"/>
      </w:numPr>
    </w:pPr>
  </w:style>
  <w:style w:type="paragraph" w:styleId="BlockText">
    <w:name w:val="Block Text"/>
    <w:basedOn w:val="Normal"/>
    <w:rsid w:val="00DB4E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4E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4E21"/>
    <w:rPr>
      <w:sz w:val="16"/>
      <w:vertAlign w:val="superscript"/>
    </w:rPr>
  </w:style>
  <w:style w:type="character" w:customStyle="1" w:styleId="Symbols">
    <w:name w:val="Symbols"/>
    <w:basedOn w:val="DefaultParagraphFont"/>
    <w:rsid w:val="00DB4E21"/>
    <w:rPr>
      <w:rFonts w:ascii="Symbol" w:hAnsi="Symbol"/>
    </w:rPr>
  </w:style>
  <w:style w:type="character" w:customStyle="1" w:styleId="MenuOptions">
    <w:name w:val="Menu Options"/>
    <w:basedOn w:val="DefaultParagraphFont"/>
    <w:rsid w:val="00DB4E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4E21"/>
    <w:rPr>
      <w:b/>
    </w:rPr>
  </w:style>
  <w:style w:type="character" w:customStyle="1" w:styleId="Underlined">
    <w:name w:val="Underlined"/>
    <w:basedOn w:val="DefaultParagraphFont"/>
    <w:rsid w:val="00DB4E21"/>
    <w:rPr>
      <w:u w:val="single"/>
    </w:rPr>
  </w:style>
  <w:style w:type="paragraph" w:customStyle="1" w:styleId="TableBodyTextRight">
    <w:name w:val="Table Body Text Right"/>
    <w:basedOn w:val="TableBodyText"/>
    <w:rsid w:val="00DB4E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E21"/>
    <w:rPr>
      <w:sz w:val="18"/>
    </w:rPr>
  </w:style>
  <w:style w:type="paragraph" w:customStyle="1" w:styleId="BodySmallRight">
    <w:name w:val="Body Small Right"/>
    <w:basedOn w:val="BodyTextRight"/>
    <w:rsid w:val="00DB4E21"/>
    <w:rPr>
      <w:sz w:val="18"/>
      <w:szCs w:val="18"/>
    </w:rPr>
  </w:style>
  <w:style w:type="paragraph" w:customStyle="1" w:styleId="MarginEdition">
    <w:name w:val="Margin Edition"/>
    <w:basedOn w:val="MarginNote"/>
    <w:rsid w:val="00DB4E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E21"/>
    <w:rPr>
      <w:sz w:val="2"/>
      <w:szCs w:val="2"/>
    </w:rPr>
  </w:style>
  <w:style w:type="character" w:customStyle="1" w:styleId="Small">
    <w:name w:val="Small"/>
    <w:basedOn w:val="DefaultParagraphFont"/>
    <w:rsid w:val="00DB4E21"/>
    <w:rPr>
      <w:sz w:val="16"/>
    </w:rPr>
  </w:style>
  <w:style w:type="paragraph" w:customStyle="1" w:styleId="WideTable">
    <w:name w:val="Wide Table"/>
    <w:basedOn w:val="Normal"/>
    <w:rsid w:val="00DB4E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4E21"/>
  </w:style>
  <w:style w:type="paragraph" w:styleId="Quote">
    <w:name w:val="Quote"/>
    <w:basedOn w:val="Heading1"/>
    <w:link w:val="QuoteChar"/>
    <w:qFormat/>
    <w:rsid w:val="00DB4E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4E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E21"/>
    <w:pPr>
      <w:pageBreakBefore/>
    </w:pPr>
  </w:style>
  <w:style w:type="paragraph" w:customStyle="1" w:styleId="Border">
    <w:name w:val="Border"/>
    <w:basedOn w:val="Normal"/>
    <w:qFormat/>
    <w:rsid w:val="00DB4E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4E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E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E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4E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4E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E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E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E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4E21"/>
    <w:rPr>
      <w:u w:val="single"/>
    </w:rPr>
  </w:style>
  <w:style w:type="character" w:customStyle="1" w:styleId="BoldandItalics">
    <w:name w:val="Bold and Italics"/>
    <w:qFormat/>
    <w:rsid w:val="00DB4E21"/>
    <w:rPr>
      <w:b/>
      <w:i/>
      <w:u w:val="none"/>
    </w:rPr>
  </w:style>
  <w:style w:type="paragraph" w:styleId="BalloonText">
    <w:name w:val="Balloon Text"/>
    <w:basedOn w:val="Normal"/>
    <w:link w:val="BalloonTextChar"/>
    <w:rsid w:val="00DB4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E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4E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4E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4E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4E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4E21"/>
    <w:pPr>
      <w:spacing w:before="0" w:after="0"/>
    </w:pPr>
  </w:style>
  <w:style w:type="paragraph" w:customStyle="1" w:styleId="BodyTextBold">
    <w:name w:val="Body Text Bold"/>
    <w:basedOn w:val="BodyText"/>
    <w:qFormat/>
    <w:rsid w:val="00DB4E21"/>
    <w:rPr>
      <w:b/>
    </w:rPr>
  </w:style>
  <w:style w:type="character" w:styleId="Hyperlink">
    <w:name w:val="Hyperlink"/>
    <w:basedOn w:val="DefaultParagraphFont"/>
    <w:uiPriority w:val="99"/>
    <w:unhideWhenUsed/>
    <w:rsid w:val="000B36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3164</Characters>
  <Application>Microsoft Office Word</Application>
  <DocSecurity>0</DocSecurity>
  <Lines>85</Lines>
  <Paragraphs>67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SIRCCPM004 Manage pharmacy sales and service delivery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2021-11-10T06:08:00Z</dcterms:created>
  <dcterms:modified xsi:type="dcterms:W3CDTF">2021-11-10T06:08:00Z</dcterms:modified>
</cp:coreProperties>
</file>