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08A" w:rsidP="003B00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SIRCCPM003 Lead and develop pharmacy teams</w:t>
      </w:r>
      <w:r>
        <w:fldChar w:fldCharType="end"/>
      </w:r>
    </w:p>
    <w:p w:rsidR="003B008A" w:rsidP="003B008A">
      <w:pPr>
        <w:pStyle w:val="Version"/>
        <w:sectPr w:rsidSect="003F5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852" w:rsidP="003F5852">
      <w:pPr>
        <w:pStyle w:val="SuperHeading"/>
      </w:pPr>
      <w:r w:rsidRPr="003F5852">
        <w:t>SIRCCPM003 Lead and develop pharmacy teams</w:t>
      </w:r>
    </w:p>
    <w:p w:rsidR="00000000" w:rsidRPr="003F5852" w:rsidP="003F5852">
      <w:pPr>
        <w:pStyle w:val="Heading1"/>
      </w:pPr>
      <w:bookmarkStart w:id="1" w:name="O_792964"/>
      <w:bookmarkEnd w:id="1"/>
      <w:r w:rsidRPr="003F5852">
        <w:t>Modification History</w:t>
      </w:r>
    </w:p>
    <w:p w:rsidR="00000000" w:rsidRPr="003F5852" w:rsidP="003B008A">
      <w:pPr>
        <w:pStyle w:val="BodyText"/>
      </w:pPr>
      <w:r w:rsidRPr="003F5852">
        <w:t>Not applicable.</w:t>
      </w:r>
    </w:p>
    <w:p w:rsidR="00000000" w:rsidRPr="003F5852" w:rsidP="003F5852">
      <w:pPr>
        <w:pStyle w:val="Heading1"/>
      </w:pPr>
      <w:bookmarkStart w:id="2" w:name="O_792965"/>
      <w:bookmarkEnd w:id="2"/>
      <w:r w:rsidRPr="003F5852">
        <w:t>Application</w:t>
      </w:r>
    </w:p>
    <w:p w:rsidR="00000000" w:rsidRPr="003F5852" w:rsidP="003B008A">
      <w:pPr>
        <w:pStyle w:val="BodyText"/>
      </w:pPr>
      <w:r w:rsidRPr="003F5852">
        <w:t xml:space="preserve">This unit describes the performance outcomes, skills and knowledge required to lead and develop staff in a community pharmacy. It requires the ability to identify and plan pharmacy staffing </w:t>
      </w:r>
      <w:r w:rsidRPr="003F5852">
        <w:t>needs; set clear performance expectations and goals; build a strong team culture; and identify and respond to skill development needs.</w:t>
      </w:r>
    </w:p>
    <w:p w:rsidR="00000000" w:rsidRPr="003F5852" w:rsidP="003B008A">
      <w:pPr>
        <w:pStyle w:val="BodyText"/>
      </w:pPr>
      <w:r w:rsidRPr="003F5852">
        <w:t>This unit applies to retail, front of pharmacy and other managers working in community pharmacies. They work with signif</w:t>
      </w:r>
      <w:r w:rsidRPr="003F5852">
        <w:t>icant autonomy and are responsible for making a range of management decisions across single or multiple pharmacy outlets.</w:t>
      </w:r>
    </w:p>
    <w:p w:rsidR="00000000" w:rsidRPr="003F5852" w:rsidP="003B008A">
      <w:pPr>
        <w:pStyle w:val="BodyText"/>
      </w:pPr>
      <w:r w:rsidRPr="003F5852">
        <w:t>No occupational licensing, certification or specific legislative requirements apply to this unit at the time of publication.</w:t>
      </w:r>
    </w:p>
    <w:p w:rsidR="00000000" w:rsidRPr="003F5852" w:rsidP="003F5852">
      <w:pPr>
        <w:pStyle w:val="Heading1"/>
      </w:pPr>
      <w:bookmarkStart w:id="3" w:name="O_792966"/>
      <w:bookmarkEnd w:id="3"/>
      <w:r w:rsidRPr="003F5852">
        <w:t>Pre-requisite Unit</w:t>
      </w:r>
    </w:p>
    <w:p w:rsidR="00000000" w:rsidRPr="003F5852" w:rsidP="003B008A">
      <w:pPr>
        <w:pStyle w:val="BodyText"/>
      </w:pPr>
      <w:r w:rsidRPr="003F5852">
        <w:t>Nil</w:t>
      </w:r>
    </w:p>
    <w:p w:rsidR="00000000" w:rsidRPr="003F5852" w:rsidP="003F5852">
      <w:pPr>
        <w:pStyle w:val="Heading1"/>
      </w:pPr>
      <w:bookmarkStart w:id="4" w:name="O_792967"/>
      <w:bookmarkEnd w:id="4"/>
      <w:r w:rsidRPr="003F5852">
        <w:t>Competency Field</w:t>
      </w:r>
    </w:p>
    <w:p w:rsidR="00000000" w:rsidRPr="003F5852" w:rsidP="003B008A">
      <w:pPr>
        <w:pStyle w:val="BodyText"/>
      </w:pPr>
      <w:r w:rsidRPr="003F5852">
        <w:t>Community Pharmacy Management</w:t>
      </w:r>
    </w:p>
    <w:p w:rsidR="00000000" w:rsidRPr="003F5852" w:rsidP="003F5852">
      <w:pPr>
        <w:pStyle w:val="Heading1"/>
      </w:pPr>
      <w:bookmarkStart w:id="5" w:name="O_792968"/>
      <w:bookmarkEnd w:id="5"/>
      <w:r w:rsidRPr="003F5852">
        <w:t>Unit Sector</w:t>
      </w:r>
    </w:p>
    <w:p w:rsidR="00000000" w:rsidRPr="003F5852" w:rsidP="003B008A">
      <w:pPr>
        <w:pStyle w:val="BodyText"/>
      </w:pPr>
      <w:r w:rsidRPr="003F5852">
        <w:t>Community Pharmacy</w:t>
      </w:r>
    </w:p>
    <w:p w:rsidR="00000000" w:rsidRPr="003F5852" w:rsidP="003F5852">
      <w:pPr>
        <w:pStyle w:val="Heading1"/>
      </w:pPr>
      <w:bookmarkStart w:id="6" w:name="O_792969"/>
      <w:bookmarkEnd w:id="6"/>
      <w:r w:rsidRPr="003F585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B0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852" w:rsidP="003F5852">
            <w:pPr>
              <w:pStyle w:val="BodyText"/>
            </w:pPr>
            <w:r w:rsidRPr="003F585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52">
            <w:pPr>
              <w:pStyle w:val="BodyText"/>
              <w:rPr>
                <w:lang w:val="en-NZ"/>
              </w:rPr>
            </w:pPr>
            <w:r w:rsidRPr="003F5852">
              <w:rPr>
                <w:rStyle w:val="SpecialBold"/>
              </w:rPr>
              <w:t>PERFORMANCE CRITERIA</w:t>
            </w:r>
          </w:p>
        </w:tc>
      </w:tr>
      <w:tr w:rsidTr="003B0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52">
            <w:pPr>
              <w:pStyle w:val="BodyText"/>
              <w:rPr>
                <w:lang w:val="en-NZ"/>
              </w:rPr>
            </w:pPr>
            <w:r w:rsidRPr="003F585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52">
            <w:pPr>
              <w:pStyle w:val="BodyText"/>
              <w:rPr>
                <w:lang w:val="en-NZ"/>
              </w:rPr>
            </w:pPr>
            <w:r w:rsidRPr="003F5852">
              <w:t>Performance criteria describe the performance needed to demonstrate achievement of the element.</w:t>
            </w:r>
          </w:p>
        </w:tc>
      </w:tr>
      <w:tr w:rsidTr="003B0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52">
            <w:pPr>
              <w:pStyle w:val="List"/>
              <w:rPr>
                <w:lang w:val="en-NZ"/>
              </w:rPr>
            </w:pPr>
            <w:r w:rsidRPr="003F5852">
              <w:t>1.</w:t>
            </w:r>
            <w:r w:rsidRPr="003F5852">
              <w:tab/>
              <w:t>Plan staffing needs of the pharmacy.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852" w:rsidP="003F5852">
            <w:pPr>
              <w:pStyle w:val="List"/>
            </w:pPr>
            <w:r w:rsidRPr="003F5852">
              <w:t>1.1.Interpret and use organisational information and pharmacy health-care sta</w:t>
            </w:r>
            <w:r w:rsidRPr="003F5852">
              <w:t>ndards, values and goals to inform own understanding of staffing requirements.</w:t>
            </w:r>
          </w:p>
          <w:p w:rsidR="00000000" w:rsidRPr="003F5852" w:rsidP="003F5852">
            <w:pPr>
              <w:pStyle w:val="List"/>
            </w:pPr>
            <w:r w:rsidRPr="003F5852">
              <w:t>1.2.Analyse current and projected volume and type of work.</w:t>
            </w:r>
          </w:p>
          <w:p w:rsidR="00000000" w:rsidRPr="003F5852" w:rsidP="003F5852">
            <w:pPr>
              <w:pStyle w:val="List"/>
            </w:pPr>
            <w:r w:rsidRPr="003F5852">
              <w:t>1.3.Assess existing team skills, knowledge and attitude to ensure access to required mix and level of skills.</w:t>
            </w:r>
          </w:p>
          <w:p w:rsidR="00000000" w:rsidRPr="003F5852" w:rsidP="003F5852">
            <w:pPr>
              <w:pStyle w:val="List"/>
            </w:pPr>
            <w:r w:rsidRPr="003F5852">
              <w:t>1.4.Iden</w:t>
            </w:r>
            <w:r w:rsidRPr="003F5852">
              <w:t>tify and document the need for additional staff to meet pharmacy human resource requirements based on analysis.</w:t>
            </w:r>
          </w:p>
          <w:p w:rsidR="00000000" w:rsidP="003F5852">
            <w:pPr>
              <w:pStyle w:val="List"/>
              <w:rPr>
                <w:lang w:val="en-NZ"/>
              </w:rPr>
            </w:pPr>
            <w:r w:rsidRPr="003F5852">
              <w:t>1.5.Ensure availability of appropriate human resource policies to support effective operation of staff and pharmacy.</w:t>
            </w:r>
          </w:p>
        </w:tc>
      </w:tr>
      <w:tr w:rsidTr="003B0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52">
            <w:pPr>
              <w:pStyle w:val="List"/>
              <w:rPr>
                <w:lang w:val="en-NZ"/>
              </w:rPr>
            </w:pPr>
            <w:r w:rsidRPr="003F5852">
              <w:t>2.</w:t>
            </w:r>
            <w:r w:rsidRPr="003F5852">
              <w:tab/>
              <w:t>Positively influence in</w:t>
            </w:r>
            <w:r w:rsidRPr="003F5852">
              <w:t>dividuals and teams.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852" w:rsidP="003F5852">
            <w:pPr>
              <w:pStyle w:val="List"/>
            </w:pPr>
            <w:r w:rsidRPr="003F5852">
              <w:t>2.1.Encourage, value and reward individual and team contributions.</w:t>
            </w:r>
          </w:p>
          <w:p w:rsidR="00000000" w:rsidRPr="003F5852" w:rsidP="003F5852">
            <w:pPr>
              <w:pStyle w:val="List"/>
            </w:pPr>
            <w:r w:rsidRPr="003F5852">
              <w:t>2.2.Develop rapport and nurture ongoing positive relationships with team members.</w:t>
            </w:r>
          </w:p>
          <w:p w:rsidR="00000000" w:rsidRPr="003F5852" w:rsidP="003F5852">
            <w:pPr>
              <w:pStyle w:val="List"/>
            </w:pPr>
            <w:r w:rsidRPr="003F5852">
              <w:t>2.3.Communicate roles, responsibilities and expectations and promote individual and te</w:t>
            </w:r>
            <w:r w:rsidRPr="003F5852">
              <w:t>am work accountability.</w:t>
            </w:r>
          </w:p>
          <w:p w:rsidR="00000000" w:rsidP="003F5852">
            <w:pPr>
              <w:pStyle w:val="List"/>
              <w:rPr>
                <w:lang w:val="en-NZ"/>
              </w:rPr>
            </w:pPr>
            <w:r w:rsidRPr="003F5852">
              <w:t>2.4.Gain positive acceptance and support of information and ideas from team.</w:t>
            </w:r>
          </w:p>
        </w:tc>
      </w:tr>
      <w:tr w:rsidTr="003B0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52">
            <w:pPr>
              <w:pStyle w:val="List"/>
              <w:rPr>
                <w:lang w:val="en-NZ"/>
              </w:rPr>
            </w:pPr>
            <w:r w:rsidRPr="003F5852">
              <w:t>3.</w:t>
            </w:r>
            <w:r w:rsidRPr="003F5852">
              <w:tab/>
              <w:t>Make informed decisions.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852" w:rsidP="003F5852">
            <w:pPr>
              <w:pStyle w:val="List"/>
            </w:pPr>
            <w:r w:rsidRPr="003F5852">
              <w:t>3.1.Gather and analyse information relevant to issues under consideration.</w:t>
            </w:r>
          </w:p>
          <w:p w:rsidR="00000000" w:rsidRPr="003F5852" w:rsidP="003F5852">
            <w:pPr>
              <w:pStyle w:val="List"/>
            </w:pPr>
            <w:r w:rsidRPr="003F5852">
              <w:t>3.2.Seek and consider feedback and new ideas from t</w:t>
            </w:r>
            <w:r w:rsidRPr="003F5852">
              <w:t>eam members.</w:t>
            </w:r>
          </w:p>
          <w:p w:rsidR="00000000" w:rsidRPr="003F5852" w:rsidP="003F5852">
            <w:pPr>
              <w:pStyle w:val="List"/>
            </w:pPr>
            <w:r w:rsidRPr="003F5852">
              <w:t>3.3.Encourage individuals and teams to actively participate in decision-making process.</w:t>
            </w:r>
          </w:p>
          <w:p w:rsidR="00000000" w:rsidRPr="003F5852" w:rsidP="003F5852">
            <w:pPr>
              <w:pStyle w:val="List"/>
            </w:pPr>
            <w:r w:rsidRPr="003F5852">
              <w:t>3.4.Examine and assess risks and options and determine preferred course of action.</w:t>
            </w:r>
          </w:p>
          <w:p w:rsidR="00000000" w:rsidRPr="003F5852" w:rsidP="003F5852">
            <w:pPr>
              <w:pStyle w:val="List"/>
            </w:pPr>
            <w:r w:rsidRPr="003F5852">
              <w:t>3.5.Communicate decisions to individuals and teams clearly and promptly.</w:t>
            </w:r>
          </w:p>
          <w:p w:rsidR="00000000" w:rsidRPr="003F5852" w:rsidP="003F5852">
            <w:pPr>
              <w:pStyle w:val="List"/>
            </w:pPr>
            <w:r w:rsidRPr="003F5852">
              <w:t xml:space="preserve">3.6.Prepare plans to implement decisions after agreement by relevant individuals and teams. </w:t>
            </w:r>
          </w:p>
          <w:p w:rsidR="00000000" w:rsidP="003F5852">
            <w:pPr>
              <w:pStyle w:val="List"/>
              <w:rPr>
                <w:lang w:val="en-NZ"/>
              </w:rPr>
            </w:pPr>
            <w:r w:rsidRPr="003F5852">
              <w:t>3.7.Monitor implementation and impact of decisions using reliable feedback processes.</w:t>
            </w:r>
          </w:p>
        </w:tc>
      </w:tr>
      <w:tr w:rsidTr="003B0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52">
            <w:pPr>
              <w:pStyle w:val="List"/>
              <w:rPr>
                <w:lang w:val="en-NZ"/>
              </w:rPr>
            </w:pPr>
            <w:r w:rsidRPr="003F5852">
              <w:t>4.</w:t>
            </w:r>
            <w:r w:rsidRPr="003F5852">
              <w:tab/>
              <w:t>Review and respond to staff development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852" w:rsidP="003F5852">
            <w:pPr>
              <w:pStyle w:val="List"/>
            </w:pPr>
            <w:r w:rsidRPr="003F5852">
              <w:t>4.1.Identify and document</w:t>
            </w:r>
            <w:r w:rsidRPr="003F5852">
              <w:t xml:space="preserve"> current and future staff development needs.</w:t>
            </w:r>
          </w:p>
          <w:p w:rsidR="00000000" w:rsidRPr="003F5852" w:rsidP="003F5852">
            <w:pPr>
              <w:pStyle w:val="List"/>
            </w:pPr>
            <w:r w:rsidRPr="003F5852">
              <w:t>4.2.Provide ongoing personal advice, coaching and mentoring to build team skill base and performance.</w:t>
            </w:r>
          </w:p>
          <w:p w:rsidR="00000000" w:rsidRPr="003F5852" w:rsidP="003F5852">
            <w:pPr>
              <w:pStyle w:val="List"/>
            </w:pPr>
            <w:r w:rsidRPr="003F5852">
              <w:t>4.3.Provide opportunities for staff development of skills and knowledge according to organisational policies.</w:t>
            </w:r>
          </w:p>
          <w:p w:rsidR="00000000" w:rsidRPr="003F5852" w:rsidP="003F5852">
            <w:pPr>
              <w:pStyle w:val="List"/>
            </w:pPr>
            <w:r w:rsidRPr="003F5852">
              <w:t>4.4.Document and include cost of staff training and development in budgets and operational plans.</w:t>
            </w:r>
          </w:p>
          <w:p w:rsidR="00000000" w:rsidP="003F5852">
            <w:pPr>
              <w:pStyle w:val="List"/>
              <w:rPr>
                <w:lang w:val="en-NZ"/>
              </w:rPr>
            </w:pPr>
            <w:r w:rsidRPr="003F5852">
              <w:t>4.5.Provide staff feedback and direction on professional development needs.</w:t>
            </w:r>
          </w:p>
        </w:tc>
      </w:tr>
      <w:tr w:rsidTr="003B0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52">
            <w:pPr>
              <w:pStyle w:val="List"/>
              <w:rPr>
                <w:lang w:val="en-NZ"/>
              </w:rPr>
            </w:pPr>
            <w:r w:rsidRPr="003F5852">
              <w:t>5.</w:t>
            </w:r>
            <w:r w:rsidRPr="003F5852">
              <w:tab/>
              <w:t>Enhance the image of the business.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852" w:rsidP="003F5852">
            <w:pPr>
              <w:pStyle w:val="List"/>
            </w:pPr>
            <w:r w:rsidRPr="003F5852">
              <w:t>5.1.Conduct business in a way consistent w</w:t>
            </w:r>
            <w:r w:rsidRPr="003F5852">
              <w:t>ith pharmacy health-care standards and values.</w:t>
            </w:r>
          </w:p>
          <w:p w:rsidR="00000000" w:rsidRPr="003F5852" w:rsidP="003F5852">
            <w:pPr>
              <w:pStyle w:val="List"/>
            </w:pPr>
            <w:r w:rsidRPr="003F5852">
              <w:t>5.2.Identify any inappropriate values, standards and behaviour and promptly discuss with staff in a professional and constructive manner.</w:t>
            </w:r>
          </w:p>
          <w:p w:rsidR="00000000" w:rsidRPr="003F5852" w:rsidP="003F5852">
            <w:pPr>
              <w:pStyle w:val="List"/>
            </w:pPr>
            <w:r w:rsidRPr="003F5852">
              <w:t>5.3.Act as a positive role model through high standards of personal per</w:t>
            </w:r>
            <w:r w:rsidRPr="003F5852">
              <w:t>formance.</w:t>
            </w:r>
          </w:p>
        </w:tc>
      </w:tr>
    </w:tbl>
    <w:p w:rsidR="00000000" w:rsidRPr="003F5852" w:rsidP="003F5852">
      <w:pPr>
        <w:pStyle w:val="List"/>
      </w:pPr>
    </w:p>
    <w:p w:rsidR="00000000" w:rsidRPr="003F5852" w:rsidP="003F5852">
      <w:pPr>
        <w:pStyle w:val="AllowPageBreak"/>
      </w:pPr>
    </w:p>
    <w:p w:rsidR="00000000" w:rsidRPr="003F5852" w:rsidP="003F5852">
      <w:pPr>
        <w:pStyle w:val="Heading1"/>
      </w:pPr>
      <w:bookmarkStart w:id="7" w:name="O_792970"/>
      <w:bookmarkEnd w:id="7"/>
      <w:r w:rsidRPr="003F585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B0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52">
            <w:pPr>
              <w:pStyle w:val="BodyText"/>
              <w:rPr>
                <w:lang w:val="en-NZ"/>
              </w:rPr>
            </w:pPr>
            <w:r w:rsidRPr="003F5852">
              <w:t>Foundation skills essential to performance in this unit, but not explicit in the performance criteria are listed here, along with a brief context statement.</w:t>
            </w:r>
          </w:p>
        </w:tc>
      </w:tr>
      <w:tr w:rsidTr="003B00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52">
            <w:pPr>
              <w:pStyle w:val="BodyText"/>
              <w:rPr>
                <w:lang w:val="en-NZ"/>
              </w:rPr>
            </w:pPr>
            <w:r w:rsidRPr="003F585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852" w:rsidP="003F5852">
            <w:pPr>
              <w:pStyle w:val="ListBullet"/>
            </w:pPr>
            <w:r w:rsidRPr="003F5852">
              <w:t>interpret detailed organisational human resource policies, procedures and job descriptions.</w:t>
            </w:r>
          </w:p>
        </w:tc>
      </w:tr>
    </w:tbl>
    <w:p w:rsidR="00000000" w:rsidRPr="003F5852" w:rsidP="003F5852">
      <w:pPr>
        <w:pStyle w:val="BodyText"/>
      </w:pPr>
    </w:p>
    <w:p w:rsidR="00000000" w:rsidRPr="003F5852" w:rsidP="003F5852">
      <w:pPr>
        <w:pStyle w:val="AllowPageBreak"/>
      </w:pPr>
    </w:p>
    <w:p w:rsidR="00000000" w:rsidRPr="003F5852" w:rsidP="003F5852">
      <w:pPr>
        <w:pStyle w:val="Heading1"/>
      </w:pPr>
      <w:bookmarkStart w:id="8" w:name="O_792972"/>
      <w:bookmarkEnd w:id="8"/>
      <w:r w:rsidRPr="003F5852">
        <w:t>Unit Mapping Information</w:t>
      </w:r>
    </w:p>
    <w:p w:rsidR="00000000" w:rsidRPr="003F5852" w:rsidP="003B008A">
      <w:pPr>
        <w:pStyle w:val="BodyText"/>
      </w:pPr>
      <w:r w:rsidRPr="003F5852">
        <w:t>No equivalent unit.</w:t>
      </w:r>
    </w:p>
    <w:p w:rsidR="00000000" w:rsidRPr="003F5852" w:rsidP="003F5852">
      <w:pPr>
        <w:pStyle w:val="Heading1"/>
      </w:pPr>
      <w:bookmarkStart w:id="9" w:name="O_792979"/>
      <w:bookmarkEnd w:id="9"/>
      <w:r w:rsidRPr="003F5852">
        <w:t>Links</w:t>
      </w:r>
    </w:p>
    <w:p w:rsidR="00000000" w:rsidRPr="003F5852" w:rsidP="003B008A">
      <w:pPr>
        <w:pStyle w:val="BodyText"/>
      </w:pPr>
      <w:r w:rsidRPr="003F58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2065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F5852" w:rsidP="003B008A">
      <w:pPr>
        <w:pStyle w:val="BodyText"/>
        <w:sectPr w:rsidSect="003F58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5852" w:rsidP="003F5852">
      <w:pPr>
        <w:pStyle w:val="SuperHeading"/>
      </w:pPr>
      <w:r w:rsidRPr="003F5852">
        <w:t>Assessment Requirements for SIRCCPM003 Lead and develop pharmac</w:t>
      </w:r>
      <w:r w:rsidRPr="003F5852">
        <w:t>y teams</w:t>
      </w:r>
    </w:p>
    <w:p w:rsidR="00000000" w:rsidRPr="003F5852" w:rsidP="003F5852">
      <w:pPr>
        <w:pStyle w:val="Heading1"/>
      </w:pPr>
      <w:bookmarkStart w:id="10" w:name="O_792974"/>
      <w:bookmarkEnd w:id="10"/>
      <w:r w:rsidRPr="003F5852">
        <w:t>Modification History</w:t>
      </w:r>
    </w:p>
    <w:p w:rsidR="00000000" w:rsidRPr="003F5852" w:rsidP="003B008A">
      <w:pPr>
        <w:pStyle w:val="BodyText"/>
      </w:pPr>
      <w:r w:rsidRPr="003F5852">
        <w:t>Not applicable.</w:t>
      </w:r>
    </w:p>
    <w:p w:rsidR="00000000" w:rsidRPr="003F5852" w:rsidP="003F5852">
      <w:pPr>
        <w:pStyle w:val="Heading1"/>
      </w:pPr>
      <w:bookmarkStart w:id="11" w:name="O_792975"/>
      <w:bookmarkEnd w:id="11"/>
      <w:r w:rsidRPr="003F5852">
        <w:t>Performance Evidence</w:t>
      </w:r>
    </w:p>
    <w:p w:rsidR="00000000" w:rsidRPr="003F5852" w:rsidP="003B008A">
      <w:pPr>
        <w:pStyle w:val="BodyText"/>
      </w:pPr>
      <w:r w:rsidRPr="003F5852">
        <w:t>Evidence of the ability to complete tasks outlined in elements and performance criteria of this unit in the contexts of the job role, and:</w:t>
      </w:r>
    </w:p>
    <w:p w:rsidR="00000000" w:rsidRPr="003F5852" w:rsidP="003F5852">
      <w:pPr>
        <w:pStyle w:val="ListBullet"/>
      </w:pPr>
      <w:r w:rsidRPr="003F5852">
        <w:t>take responsibili</w:t>
      </w:r>
      <w:r w:rsidRPr="003F5852">
        <w:t>ty for leading a pharmacy team over a period of two months</w:t>
      </w:r>
    </w:p>
    <w:p w:rsidR="00000000" w:rsidRPr="003F5852" w:rsidP="003F5852">
      <w:pPr>
        <w:pStyle w:val="ListBullet"/>
      </w:pPr>
      <w:r w:rsidRPr="003F5852">
        <w:t>analyse and plan for staffing levels and skill mix to meet workload, for the forthcoming twelve month trading period</w:t>
      </w:r>
    </w:p>
    <w:p w:rsidR="00000000" w:rsidRPr="003F5852" w:rsidP="003F5852">
      <w:pPr>
        <w:pStyle w:val="ListBullet"/>
      </w:pPr>
      <w:r w:rsidRPr="003F5852">
        <w:t>plan and budget for staff skill development needs for a twelve month trading per</w:t>
      </w:r>
      <w:r w:rsidRPr="003F5852">
        <w:t>iod</w:t>
      </w:r>
    </w:p>
    <w:p w:rsidR="00000000" w:rsidRPr="003F5852" w:rsidP="003F5852">
      <w:pPr>
        <w:pStyle w:val="ListBullet"/>
      </w:pPr>
      <w:r w:rsidRPr="003F5852">
        <w:t>provide information to staff about roles, responsibilities and goals for two specific sales and service activities</w:t>
      </w:r>
    </w:p>
    <w:p w:rsidR="00000000" w:rsidRPr="003F5852" w:rsidP="003F5852">
      <w:pPr>
        <w:pStyle w:val="ListBullet"/>
      </w:pPr>
      <w:r w:rsidRPr="003F5852">
        <w:t>actively involve team members in decision-making processes and develop and communicate clear outcomes and plans for two sales and service</w:t>
      </w:r>
      <w:r w:rsidRPr="003F5852">
        <w:t xml:space="preserve"> issues</w:t>
      </w:r>
    </w:p>
    <w:p w:rsidR="00000000" w:rsidRPr="003F5852" w:rsidP="003F5852">
      <w:pPr>
        <w:pStyle w:val="ListBullet"/>
      </w:pPr>
      <w:r w:rsidRPr="003F5852">
        <w:t>conduct a counselling discussion in response to inappropriate workplace behaviour.</w:t>
      </w:r>
    </w:p>
    <w:p w:rsidR="00000000" w:rsidRPr="003F5852" w:rsidP="003F5852">
      <w:pPr>
        <w:pStyle w:val="AllowPageBreak"/>
      </w:pPr>
    </w:p>
    <w:p w:rsidR="00000000" w:rsidRPr="003F5852" w:rsidP="003F5852">
      <w:pPr>
        <w:pStyle w:val="Heading1"/>
      </w:pPr>
      <w:bookmarkStart w:id="12" w:name="O_792976"/>
      <w:bookmarkEnd w:id="12"/>
      <w:r w:rsidRPr="003F5852">
        <w:t>Knowledge Evidence</w:t>
      </w:r>
    </w:p>
    <w:p w:rsidR="00000000" w:rsidRPr="003F5852" w:rsidP="003B008A">
      <w:pPr>
        <w:pStyle w:val="BodyText"/>
      </w:pPr>
      <w:r w:rsidRPr="003F5852">
        <w:t>Demonstrated knowledge required to complete the tasks outlined in elements and performance criteria of this unit:</w:t>
      </w:r>
    </w:p>
    <w:p w:rsidR="00000000" w:rsidRPr="003F5852" w:rsidP="003F5852">
      <w:pPr>
        <w:pStyle w:val="ListBullet"/>
      </w:pPr>
      <w:r w:rsidRPr="003F5852">
        <w:t>key features of pharmacy operational environments:</w:t>
      </w:r>
    </w:p>
    <w:p w:rsidR="00000000" w:rsidRPr="003F5852" w:rsidP="003F5852">
      <w:pPr>
        <w:pStyle w:val="ListBullet2"/>
      </w:pPr>
      <w:r w:rsidRPr="003F5852">
        <w:t>different job roles and boundaries of responsibility, including managerial roles</w:t>
      </w:r>
    </w:p>
    <w:p w:rsidR="00000000" w:rsidRPr="003F5852" w:rsidP="003F5852">
      <w:pPr>
        <w:pStyle w:val="ListBullet2"/>
      </w:pPr>
      <w:r w:rsidRPr="003F5852">
        <w:t>skills, knowledge and attitude required to fulfil pharmacy job roles</w:t>
      </w:r>
    </w:p>
    <w:p w:rsidR="00000000" w:rsidRPr="003F5852" w:rsidP="003F5852">
      <w:pPr>
        <w:pStyle w:val="ListBullet2"/>
      </w:pPr>
      <w:r w:rsidRPr="003F5852">
        <w:t>typical volume of work and staffing levels</w:t>
      </w:r>
    </w:p>
    <w:p w:rsidR="00000000" w:rsidRPr="003F5852" w:rsidP="003F5852">
      <w:pPr>
        <w:pStyle w:val="ListBullet"/>
      </w:pPr>
      <w:r w:rsidRPr="003F5852">
        <w:t>key featur</w:t>
      </w:r>
      <w:r w:rsidRPr="003F5852">
        <w:t>es of pharmacy industry health-care standards and values</w:t>
      </w:r>
    </w:p>
    <w:p w:rsidR="00000000" w:rsidRPr="003F5852" w:rsidP="003F5852">
      <w:pPr>
        <w:pStyle w:val="ListBullet"/>
      </w:pPr>
      <w:r w:rsidRPr="003F5852">
        <w:t>format, content and use of:</w:t>
      </w:r>
    </w:p>
    <w:p w:rsidR="00000000" w:rsidRPr="003F5852" w:rsidP="003F5852">
      <w:pPr>
        <w:pStyle w:val="ListBullet2"/>
      </w:pPr>
      <w:r w:rsidRPr="003F5852">
        <w:t>human resource policies</w:t>
      </w:r>
    </w:p>
    <w:p w:rsidR="00000000" w:rsidRPr="003F5852" w:rsidP="003F5852">
      <w:pPr>
        <w:pStyle w:val="ListBullet2"/>
      </w:pPr>
      <w:r w:rsidRPr="003F5852">
        <w:t>job descriptions</w:t>
      </w:r>
    </w:p>
    <w:p w:rsidR="00000000" w:rsidRPr="003F5852" w:rsidP="003F5852">
      <w:pPr>
        <w:pStyle w:val="ListBullet2"/>
      </w:pPr>
      <w:r w:rsidRPr="003F5852">
        <w:t>staffing budgets</w:t>
      </w:r>
    </w:p>
    <w:p w:rsidR="00000000" w:rsidRPr="003F5852" w:rsidP="003F5852">
      <w:pPr>
        <w:pStyle w:val="ListBullet2"/>
      </w:pPr>
      <w:r w:rsidRPr="003F5852">
        <w:t>operational plans</w:t>
      </w:r>
    </w:p>
    <w:p w:rsidR="00000000" w:rsidRPr="003F5852" w:rsidP="003F5852">
      <w:pPr>
        <w:pStyle w:val="ListBullet"/>
      </w:pPr>
      <w:r w:rsidRPr="003F5852">
        <w:t>different leadership styles and characteristics of effective leadership</w:t>
      </w:r>
    </w:p>
    <w:p w:rsidR="00000000" w:rsidRPr="003F5852" w:rsidP="003F5852">
      <w:pPr>
        <w:pStyle w:val="ListBullet"/>
      </w:pPr>
      <w:r w:rsidRPr="003F5852">
        <w:t>techniques for motivating team members and building a team-oriented environment:</w:t>
      </w:r>
    </w:p>
    <w:p w:rsidR="00000000" w:rsidRPr="003F5852" w:rsidP="003F5852">
      <w:pPr>
        <w:pStyle w:val="ListBullet2"/>
      </w:pPr>
      <w:r w:rsidRPr="003F5852">
        <w:t>affirming respect for individual behaviour and differences</w:t>
      </w:r>
    </w:p>
    <w:p w:rsidR="00000000" w:rsidRPr="003F5852" w:rsidP="003F5852">
      <w:pPr>
        <w:pStyle w:val="ListBullet2"/>
      </w:pPr>
      <w:r w:rsidRPr="003F5852">
        <w:t>involving individuals and teams in decision making processes</w:t>
      </w:r>
    </w:p>
    <w:p w:rsidR="00000000" w:rsidRPr="003F5852" w:rsidP="003F5852">
      <w:pPr>
        <w:pStyle w:val="ListBullet2"/>
      </w:pPr>
      <w:r w:rsidRPr="003F5852">
        <w:t>providing encouragement and opportunities for skill de</w:t>
      </w:r>
      <w:r w:rsidRPr="003F5852">
        <w:t>velopment</w:t>
      </w:r>
    </w:p>
    <w:p w:rsidR="00000000" w:rsidRPr="003F5852" w:rsidP="003F5852">
      <w:pPr>
        <w:pStyle w:val="ListBullet2"/>
      </w:pPr>
      <w:r w:rsidRPr="003F5852">
        <w:t>recognising abilities, achievements and positive workplace behaviour</w:t>
      </w:r>
    </w:p>
    <w:p w:rsidR="00000000" w:rsidRPr="003F5852" w:rsidP="003F5852">
      <w:pPr>
        <w:pStyle w:val="ListBullet2"/>
      </w:pPr>
      <w:r w:rsidRPr="003F5852">
        <w:t>rewarding individuals and teams</w:t>
      </w:r>
    </w:p>
    <w:p w:rsidR="00000000" w:rsidRPr="003F5852" w:rsidP="003F5852">
      <w:pPr>
        <w:pStyle w:val="ListBullet"/>
      </w:pPr>
      <w:r w:rsidRPr="003F5852">
        <w:t>methods for assessing staff skills, knowledge and behaviour</w:t>
      </w:r>
    </w:p>
    <w:p w:rsidR="00000000" w:rsidRPr="003F5852" w:rsidP="003F5852">
      <w:pPr>
        <w:pStyle w:val="ListBullet"/>
      </w:pPr>
      <w:r w:rsidRPr="003F5852">
        <w:t>techniques for</w:t>
      </w:r>
    </w:p>
    <w:p w:rsidR="00000000" w:rsidRPr="003F5852" w:rsidP="003F5852">
      <w:pPr>
        <w:pStyle w:val="ListBullet2"/>
      </w:pPr>
      <w:r w:rsidRPr="003F5852">
        <w:t>decision making and their application to typical workplace issues</w:t>
      </w:r>
    </w:p>
    <w:p w:rsidR="00000000" w:rsidRPr="003F5852" w:rsidP="003F5852">
      <w:pPr>
        <w:pStyle w:val="ListBullet2"/>
      </w:pPr>
      <w:r w:rsidRPr="003F5852">
        <w:t>co</w:t>
      </w:r>
      <w:r w:rsidRPr="003F5852">
        <w:t>nflict resolution and staff counselling.</w:t>
      </w:r>
    </w:p>
    <w:p w:rsidR="00000000" w:rsidRPr="003F5852" w:rsidP="003F5852">
      <w:pPr>
        <w:pStyle w:val="AllowPageBreak"/>
      </w:pPr>
    </w:p>
    <w:p w:rsidR="00000000" w:rsidRPr="003F5852" w:rsidP="003F5852">
      <w:pPr>
        <w:pStyle w:val="Heading1"/>
      </w:pPr>
      <w:bookmarkStart w:id="13" w:name="O_792977"/>
      <w:bookmarkEnd w:id="13"/>
      <w:r w:rsidRPr="003F5852">
        <w:t>Assessment Conditions</w:t>
      </w:r>
    </w:p>
    <w:p w:rsidR="00000000" w:rsidRPr="003F5852" w:rsidP="003B008A">
      <w:pPr>
        <w:pStyle w:val="BodyText"/>
      </w:pPr>
      <w:r w:rsidRPr="003F5852">
        <w:t>Skills must be demonstrated in a pharmacy with designated front of pharmacy and dispensary areas. This can be:</w:t>
      </w:r>
    </w:p>
    <w:p w:rsidR="00000000" w:rsidRPr="003F5852" w:rsidP="003F5852">
      <w:pPr>
        <w:pStyle w:val="ListBullet"/>
      </w:pPr>
      <w:r w:rsidRPr="003F5852">
        <w:t>an industry workplace</w:t>
      </w:r>
    </w:p>
    <w:p w:rsidR="00000000" w:rsidRPr="003F5852" w:rsidP="003F5852">
      <w:pPr>
        <w:pStyle w:val="ListBullet"/>
      </w:pPr>
      <w:r w:rsidRPr="003F5852">
        <w:t>a simulated industry environment.</w:t>
      </w:r>
    </w:p>
    <w:p w:rsidR="00000000" w:rsidRPr="003F5852" w:rsidP="003F5852">
      <w:pPr>
        <w:pStyle w:val="BodyText"/>
      </w:pPr>
    </w:p>
    <w:p w:rsidR="00000000" w:rsidRPr="003F5852" w:rsidP="003B008A">
      <w:pPr>
        <w:pStyle w:val="BodyText"/>
      </w:pPr>
      <w:r w:rsidRPr="003F5852">
        <w:t>Assessment must ensure use of:</w:t>
      </w:r>
    </w:p>
    <w:p w:rsidR="00000000" w:rsidRPr="003F5852" w:rsidP="003F5852">
      <w:pPr>
        <w:pStyle w:val="ListBullet"/>
      </w:pPr>
      <w:r w:rsidRPr="003F5852">
        <w:t>the following documents which can be:</w:t>
      </w:r>
    </w:p>
    <w:p w:rsidR="00000000" w:rsidRPr="003F5852" w:rsidP="003F5852">
      <w:pPr>
        <w:pStyle w:val="ListBullet2"/>
      </w:pPr>
      <w:r w:rsidRPr="003F5852">
        <w:t>organisational human resource policies</w:t>
      </w:r>
    </w:p>
    <w:p w:rsidR="00000000" w:rsidRPr="003F5852" w:rsidP="003F5852">
      <w:pPr>
        <w:pStyle w:val="ListBullet2"/>
      </w:pPr>
      <w:r w:rsidRPr="003F5852">
        <w:t>pharmacy job descriptions</w:t>
      </w:r>
    </w:p>
    <w:p w:rsidR="00000000" w:rsidRPr="003F5852" w:rsidP="003F5852">
      <w:pPr>
        <w:pStyle w:val="ListBullet2"/>
      </w:pPr>
      <w:r w:rsidRPr="003F5852">
        <w:t>staffing budgets</w:t>
      </w:r>
    </w:p>
    <w:p w:rsidR="00000000" w:rsidRPr="003F5852" w:rsidP="003F5852">
      <w:pPr>
        <w:pStyle w:val="ListBullet2"/>
      </w:pPr>
      <w:r w:rsidRPr="003F5852">
        <w:t>operational plans</w:t>
      </w:r>
    </w:p>
    <w:p w:rsidR="00000000" w:rsidRPr="003F5852" w:rsidP="003F5852">
      <w:pPr>
        <w:pStyle w:val="ListBullet"/>
      </w:pPr>
      <w:r w:rsidRPr="003F5852">
        <w:t>a team whose overall performance is the responsibility of the individual; this can be:</w:t>
      </w:r>
    </w:p>
    <w:p w:rsidR="00000000" w:rsidRPr="003F5852" w:rsidP="003F5852">
      <w:pPr>
        <w:pStyle w:val="ListBullet2"/>
      </w:pPr>
      <w:r w:rsidRPr="003F5852">
        <w:t>staff in an industry workplace; or</w:t>
      </w:r>
    </w:p>
    <w:p w:rsidR="00000000" w:rsidRPr="003F5852" w:rsidP="003F5852">
      <w:pPr>
        <w:pStyle w:val="ListBullet2"/>
      </w:pPr>
      <w:r w:rsidRPr="003F5852">
        <w:t>individuals who participate in role plays or simulated activities, set up for the purpose of assessment, in a simulated industry envi</w:t>
      </w:r>
      <w:r w:rsidRPr="003F5852">
        <w:t>ronment operated within a training organisation.</w:t>
      </w:r>
    </w:p>
    <w:p w:rsidR="00000000" w:rsidRPr="003F5852" w:rsidP="003F5852">
      <w:pPr>
        <w:pStyle w:val="BodyText"/>
      </w:pPr>
    </w:p>
    <w:p w:rsidR="00000000" w:rsidRPr="003F5852" w:rsidP="003B008A">
      <w:pPr>
        <w:pStyle w:val="BodyText"/>
      </w:pPr>
      <w:r w:rsidRPr="003F5852">
        <w:t>Assessors must satisfy the Standards for Registered Training Organisation’s requirements for assessors, and:</w:t>
      </w:r>
    </w:p>
    <w:p w:rsidR="00000000" w:rsidRPr="003F5852" w:rsidP="003F5852">
      <w:pPr>
        <w:pStyle w:val="ListBullet"/>
      </w:pPr>
      <w:r w:rsidRPr="003F5852">
        <w:t>have worked in the pharmacy sector for at least two years.</w:t>
      </w:r>
    </w:p>
    <w:p w:rsidR="00000000" w:rsidRPr="003F5852" w:rsidP="003F5852">
      <w:pPr>
        <w:pStyle w:val="AllowPageBreak"/>
      </w:pPr>
    </w:p>
    <w:p w:rsidR="00000000" w:rsidRPr="003F5852" w:rsidP="003F5852">
      <w:pPr>
        <w:pStyle w:val="Heading1"/>
      </w:pPr>
      <w:bookmarkStart w:id="14" w:name="O_792980"/>
      <w:bookmarkEnd w:id="14"/>
      <w:r w:rsidRPr="003F5852">
        <w:t>Links</w:t>
      </w:r>
    </w:p>
    <w:p w:rsidR="00000000" w:rsidRPr="003F5852" w:rsidP="003B008A">
      <w:pPr>
        <w:pStyle w:val="BodyText"/>
      </w:pPr>
      <w:r w:rsidRPr="003F5852">
        <w:t>Companion Volu</w:t>
      </w:r>
      <w:r w:rsidRPr="003F5852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2065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F5852" w:rsidP="003F5852"/>
    <w:sectPr w:rsidSect="003F58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52" w:rsidRPr="003B008A" w:rsidP="003B00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8A" w:rsidP="003F5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08A" w:rsidP="003F5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B008A" w:rsidP="003F58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52" w:rsidP="003F5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008A">
      <w:t>Approved</w:t>
    </w:r>
    <w:r w:rsidR="003B00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00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008A">
      <w:rPr>
        <w:noProof/>
      </w:rPr>
      <w:t>4</w:t>
    </w:r>
    <w:r>
      <w:rPr>
        <w:noProof/>
      </w:rPr>
      <w:fldChar w:fldCharType="end"/>
    </w:r>
  </w:p>
  <w:p w:rsidR="003F5852" w:rsidP="003F5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00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008A">
      <w:t>Service and Creative Skills Australia</w:t>
    </w:r>
    <w:r w:rsidR="003B008A">
      <w:fldChar w:fldCharType="end"/>
    </w:r>
  </w:p>
  <w:p w:rsidR="003F5852" w:rsidP="003F5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852" w:rsidRPr="003B008A" w:rsidP="003B00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8A" w:rsidRPr="002D2AF8" w:rsidP="003F5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SIRCCPM003 Lead and develop pharmacy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008A" w:rsidP="003F58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52" w:rsidRPr="002D2AF8" w:rsidP="003F5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008A">
      <w:t>SIRCCPM003 Lead and develop pharmacy teams</w:t>
    </w:r>
    <w:r w:rsidR="003B00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008A">
      <w:rPr>
        <w:noProof/>
      </w:rPr>
      <w:t>2 March 2025</w:t>
    </w:r>
    <w:r>
      <w:fldChar w:fldCharType="end"/>
    </w:r>
  </w:p>
  <w:p w:rsidR="003F5852" w:rsidP="003F5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1CC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C4D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0CF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852"/>
  </w:style>
  <w:style w:type="character" w:customStyle="1" w:styleId="Heading1Char">
    <w:name w:val="Heading 1 Char"/>
    <w:basedOn w:val="DefaultParagraphFont"/>
    <w:link w:val="Heading1"/>
    <w:rsid w:val="003F5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8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58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8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852"/>
    <w:rPr>
      <w:b/>
      <w:spacing w:val="0"/>
    </w:rPr>
  </w:style>
  <w:style w:type="paragraph" w:styleId="ListBullet2">
    <w:name w:val="List Bullet 2"/>
    <w:basedOn w:val="List2"/>
    <w:rsid w:val="003F58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8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5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8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852"/>
    <w:rPr>
      <w:i/>
    </w:rPr>
  </w:style>
  <w:style w:type="paragraph" w:styleId="Caption">
    <w:name w:val="caption"/>
    <w:basedOn w:val="BodyText"/>
    <w:next w:val="Normal"/>
    <w:qFormat/>
    <w:rsid w:val="003F5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852"/>
  </w:style>
  <w:style w:type="paragraph" w:styleId="TableofFigures">
    <w:name w:val="table of figures"/>
    <w:basedOn w:val="Normal"/>
    <w:next w:val="Normal"/>
    <w:semiHidden/>
    <w:rsid w:val="003F5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8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852"/>
    <w:rPr>
      <w:rFonts w:ascii="Wingdings" w:hAnsi="Wingdings"/>
    </w:rPr>
  </w:style>
  <w:style w:type="paragraph" w:customStyle="1" w:styleId="TableHeading">
    <w:name w:val="Table Heading"/>
    <w:basedOn w:val="HeadingBase"/>
    <w:rsid w:val="003F5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852"/>
    <w:rPr>
      <w:color w:val="0033CC"/>
      <w:u w:val="none"/>
    </w:rPr>
  </w:style>
  <w:style w:type="paragraph" w:customStyle="1" w:styleId="BodyTextRight">
    <w:name w:val="Body Text Right"/>
    <w:basedOn w:val="BodyText"/>
    <w:rsid w:val="003F5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8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852"/>
    <w:rPr>
      <w:sz w:val="32"/>
    </w:rPr>
  </w:style>
  <w:style w:type="paragraph" w:customStyle="1" w:styleId="HeadingProcedure">
    <w:name w:val="Heading Procedure"/>
    <w:basedOn w:val="HeadingBase"/>
    <w:next w:val="Normal"/>
    <w:rsid w:val="003F5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852"/>
    <w:pPr>
      <w:spacing w:before="60" w:after="60"/>
    </w:pPr>
  </w:style>
  <w:style w:type="paragraph" w:styleId="ListContinue">
    <w:name w:val="List Continue"/>
    <w:basedOn w:val="List"/>
    <w:rsid w:val="003F5852"/>
    <w:pPr>
      <w:ind w:firstLine="0"/>
    </w:pPr>
  </w:style>
  <w:style w:type="paragraph" w:customStyle="1" w:styleId="ListNote">
    <w:name w:val="List Note"/>
    <w:basedOn w:val="List"/>
    <w:rsid w:val="003F5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852"/>
    <w:rPr>
      <w:rFonts w:ascii="Courier New" w:hAnsi="Courier New"/>
    </w:rPr>
  </w:style>
  <w:style w:type="paragraph" w:customStyle="1" w:styleId="NoteBullet">
    <w:name w:val="Note Bullet"/>
    <w:basedOn w:val="Note"/>
    <w:rsid w:val="003F5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8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852"/>
    <w:rPr>
      <w:b/>
      <w:smallCaps/>
    </w:rPr>
  </w:style>
  <w:style w:type="paragraph" w:customStyle="1" w:styleId="TableListNumber">
    <w:name w:val="Table List Number"/>
    <w:basedOn w:val="ListNumber"/>
    <w:rsid w:val="003F5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852"/>
    <w:pPr>
      <w:numPr>
        <w:numId w:val="9"/>
      </w:numPr>
    </w:pPr>
  </w:style>
  <w:style w:type="paragraph" w:customStyle="1" w:styleId="ListAlpha2">
    <w:name w:val="List Alpha 2"/>
    <w:basedOn w:val="List2"/>
    <w:rsid w:val="003F5852"/>
    <w:pPr>
      <w:numPr>
        <w:numId w:val="8"/>
      </w:numPr>
    </w:pPr>
  </w:style>
  <w:style w:type="paragraph" w:styleId="List2">
    <w:name w:val="List 2"/>
    <w:basedOn w:val="BodyText"/>
    <w:rsid w:val="003F5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8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8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8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852"/>
    <w:pPr>
      <w:numPr>
        <w:numId w:val="4"/>
      </w:numPr>
    </w:pPr>
  </w:style>
  <w:style w:type="paragraph" w:styleId="ListContinue2">
    <w:name w:val="List Continue 2"/>
    <w:basedOn w:val="List2"/>
    <w:rsid w:val="003F5852"/>
    <w:pPr>
      <w:ind w:firstLine="0"/>
    </w:pPr>
  </w:style>
  <w:style w:type="paragraph" w:styleId="ListContinue3">
    <w:name w:val="List Continue 3"/>
    <w:basedOn w:val="List3"/>
    <w:rsid w:val="003F5852"/>
    <w:pPr>
      <w:ind w:left="1021" w:firstLine="0"/>
    </w:pPr>
  </w:style>
  <w:style w:type="paragraph" w:styleId="ListContinue4">
    <w:name w:val="List Continue 4"/>
    <w:basedOn w:val="List4"/>
    <w:rsid w:val="003F5852"/>
    <w:pPr>
      <w:ind w:firstLine="0"/>
    </w:pPr>
  </w:style>
  <w:style w:type="paragraph" w:styleId="ListContinue5">
    <w:name w:val="List Continue 5"/>
    <w:basedOn w:val="List5"/>
    <w:rsid w:val="003F5852"/>
    <w:pPr>
      <w:ind w:firstLine="0"/>
    </w:pPr>
  </w:style>
  <w:style w:type="paragraph" w:styleId="ListNumber3">
    <w:name w:val="List Number 3"/>
    <w:basedOn w:val="List3"/>
    <w:rsid w:val="003F5852"/>
    <w:pPr>
      <w:numPr>
        <w:numId w:val="5"/>
      </w:numPr>
    </w:pPr>
  </w:style>
  <w:style w:type="paragraph" w:styleId="ListNumber4">
    <w:name w:val="List Number 4"/>
    <w:basedOn w:val="List4"/>
    <w:rsid w:val="003F5852"/>
    <w:pPr>
      <w:numPr>
        <w:numId w:val="6"/>
      </w:numPr>
    </w:pPr>
  </w:style>
  <w:style w:type="paragraph" w:styleId="ListNumber5">
    <w:name w:val="List Number 5"/>
    <w:basedOn w:val="List5"/>
    <w:rsid w:val="003F5852"/>
    <w:pPr>
      <w:numPr>
        <w:numId w:val="7"/>
      </w:numPr>
    </w:pPr>
  </w:style>
  <w:style w:type="paragraph" w:styleId="BlockText">
    <w:name w:val="Block Text"/>
    <w:basedOn w:val="Normal"/>
    <w:rsid w:val="003F5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852"/>
    <w:rPr>
      <w:sz w:val="16"/>
      <w:vertAlign w:val="superscript"/>
    </w:rPr>
  </w:style>
  <w:style w:type="character" w:customStyle="1" w:styleId="Symbols">
    <w:name w:val="Symbols"/>
    <w:basedOn w:val="DefaultParagraphFont"/>
    <w:rsid w:val="003F5852"/>
    <w:rPr>
      <w:rFonts w:ascii="Symbol" w:hAnsi="Symbol"/>
    </w:rPr>
  </w:style>
  <w:style w:type="character" w:customStyle="1" w:styleId="MenuOptions">
    <w:name w:val="Menu Options"/>
    <w:basedOn w:val="DefaultParagraphFont"/>
    <w:rsid w:val="003F5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852"/>
    <w:rPr>
      <w:b/>
    </w:rPr>
  </w:style>
  <w:style w:type="character" w:customStyle="1" w:styleId="Underlined">
    <w:name w:val="Underlined"/>
    <w:basedOn w:val="DefaultParagraphFont"/>
    <w:rsid w:val="003F5852"/>
    <w:rPr>
      <w:u w:val="single"/>
    </w:rPr>
  </w:style>
  <w:style w:type="paragraph" w:customStyle="1" w:styleId="TableBodyTextRight">
    <w:name w:val="Table Body Text Right"/>
    <w:basedOn w:val="TableBodyText"/>
    <w:rsid w:val="003F5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852"/>
    <w:rPr>
      <w:sz w:val="18"/>
    </w:rPr>
  </w:style>
  <w:style w:type="paragraph" w:customStyle="1" w:styleId="BodySmallRight">
    <w:name w:val="Body Small Right"/>
    <w:basedOn w:val="BodyTextRight"/>
    <w:rsid w:val="003F5852"/>
    <w:rPr>
      <w:sz w:val="18"/>
      <w:szCs w:val="18"/>
    </w:rPr>
  </w:style>
  <w:style w:type="paragraph" w:customStyle="1" w:styleId="MarginEdition">
    <w:name w:val="Margin Edition"/>
    <w:basedOn w:val="MarginNote"/>
    <w:rsid w:val="003F5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852"/>
    <w:rPr>
      <w:sz w:val="2"/>
      <w:szCs w:val="2"/>
    </w:rPr>
  </w:style>
  <w:style w:type="character" w:customStyle="1" w:styleId="Small">
    <w:name w:val="Small"/>
    <w:basedOn w:val="DefaultParagraphFont"/>
    <w:rsid w:val="003F5852"/>
    <w:rPr>
      <w:sz w:val="16"/>
    </w:rPr>
  </w:style>
  <w:style w:type="paragraph" w:customStyle="1" w:styleId="WideTable">
    <w:name w:val="Wide Table"/>
    <w:basedOn w:val="Normal"/>
    <w:rsid w:val="003F5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852"/>
  </w:style>
  <w:style w:type="paragraph" w:styleId="Quote">
    <w:name w:val="Quote"/>
    <w:basedOn w:val="Heading1"/>
    <w:link w:val="QuoteChar"/>
    <w:qFormat/>
    <w:rsid w:val="003F5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852"/>
    <w:pPr>
      <w:pageBreakBefore/>
    </w:pPr>
  </w:style>
  <w:style w:type="paragraph" w:customStyle="1" w:styleId="Border">
    <w:name w:val="Border"/>
    <w:basedOn w:val="Normal"/>
    <w:qFormat/>
    <w:rsid w:val="003F5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852"/>
    <w:rPr>
      <w:u w:val="single"/>
    </w:rPr>
  </w:style>
  <w:style w:type="character" w:customStyle="1" w:styleId="BoldandItalics">
    <w:name w:val="Bold and Italics"/>
    <w:qFormat/>
    <w:rsid w:val="003F5852"/>
    <w:rPr>
      <w:b/>
      <w:i/>
      <w:u w:val="none"/>
    </w:rPr>
  </w:style>
  <w:style w:type="paragraph" w:styleId="BalloonText">
    <w:name w:val="Balloon Text"/>
    <w:basedOn w:val="Normal"/>
    <w:link w:val="BalloonTextChar"/>
    <w:rsid w:val="003F5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852"/>
    <w:pPr>
      <w:spacing w:before="0" w:after="0"/>
    </w:pPr>
  </w:style>
  <w:style w:type="paragraph" w:customStyle="1" w:styleId="BodyTextBold">
    <w:name w:val="Body Text Bold"/>
    <w:basedOn w:val="BodyText"/>
    <w:qFormat/>
    <w:rsid w:val="003F5852"/>
    <w:rPr>
      <w:b/>
    </w:rPr>
  </w:style>
  <w:style w:type="character" w:styleId="Hyperlink">
    <w:name w:val="Hyperlink"/>
    <w:basedOn w:val="DefaultParagraphFont"/>
    <w:uiPriority w:val="99"/>
    <w:unhideWhenUsed/>
    <w:rsid w:val="003B0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6401</Characters>
  <Application>Microsoft Office Word</Application>
  <DocSecurity>0</DocSecurity>
  <Lines>173</Lines>
  <Paragraphs>127</Paragraphs>
  <ScaleCrop>false</ScaleCrop>
  <Company>Author-it Software Corporation Ltd.</Company>
  <LinksUpToDate>false</LinksUpToDate>
  <CharactersWithSpaces>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SIRCCPM003 Lead and develop pharmacy teams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