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7D1" w:rsidP="00C507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SIR50217 Diploma of Visual Merchandising</w:t>
      </w:r>
      <w:r>
        <w:fldChar w:fldCharType="end"/>
      </w:r>
    </w:p>
    <w:p w:rsidR="00C507D1" w:rsidP="00C507D1">
      <w:pPr>
        <w:pStyle w:val="Version"/>
        <w:sectPr w:rsidSect="00902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02C67" w:rsidP="00902C67">
      <w:pPr>
        <w:pStyle w:val="SuperHeading"/>
      </w:pPr>
      <w:r w:rsidRPr="00902C67">
        <w:t>SIR50217 Diploma of Visual Merchandising</w:t>
      </w:r>
    </w:p>
    <w:p w:rsidR="00000000" w:rsidRPr="00902C67" w:rsidP="00902C67">
      <w:pPr>
        <w:pStyle w:val="Heading1"/>
      </w:pPr>
      <w:bookmarkStart w:id="1" w:name="O_955898"/>
      <w:bookmarkEnd w:id="1"/>
      <w:r w:rsidRPr="00902C67">
        <w:t>Modification History</w:t>
      </w:r>
    </w:p>
    <w:p w:rsidR="00000000" w:rsidRPr="00902C67" w:rsidP="00902C67">
      <w:pPr>
        <w:pStyle w:val="BodyText"/>
      </w:pPr>
      <w:r w:rsidRPr="00902C67">
        <w:t>Not applicable.</w:t>
      </w:r>
    </w:p>
    <w:p w:rsidR="00000000" w:rsidRPr="00902C67" w:rsidP="00902C67">
      <w:pPr>
        <w:pStyle w:val="AllowPageBreak"/>
      </w:pPr>
    </w:p>
    <w:p w:rsidR="00000000" w:rsidRPr="00902C67" w:rsidP="00902C67">
      <w:pPr>
        <w:pStyle w:val="Heading1"/>
      </w:pPr>
      <w:bookmarkStart w:id="2" w:name="O_955899"/>
      <w:bookmarkEnd w:id="2"/>
      <w:r w:rsidRPr="00902C67">
        <w:t>Qualification Description</w:t>
      </w:r>
    </w:p>
    <w:p w:rsidR="00000000" w:rsidRPr="00902C67" w:rsidP="00902C67">
      <w:pPr>
        <w:pStyle w:val="BodyText"/>
      </w:pPr>
      <w:r w:rsidRPr="00902C67">
        <w:t>This qualification reflects the role of individuals who operate as visual merchandising specialists. These individuals possess a broad range of technical skills and sound knowl</w:t>
      </w:r>
      <w:r w:rsidRPr="00902C67">
        <w:t xml:space="preserve">edge of visual merchandising principles to plan and coordinate visual merchandising activities. They operate independently, make a range of operational decisions, and may have some responsibility for others. </w:t>
      </w:r>
    </w:p>
    <w:p w:rsidR="00000000" w:rsidRPr="00902C67" w:rsidP="00902C67">
      <w:pPr>
        <w:pStyle w:val="BodyText"/>
      </w:pPr>
    </w:p>
    <w:p w:rsidR="00000000" w:rsidRPr="00902C67" w:rsidP="00902C67">
      <w:pPr>
        <w:pStyle w:val="BodyText"/>
      </w:pPr>
      <w:r w:rsidRPr="00902C67">
        <w:t xml:space="preserve">This qualification provides a pathway to work </w:t>
      </w:r>
      <w:r w:rsidRPr="00902C67">
        <w:t xml:space="preserve">in a range of retail settings including speciality and fashion retailers, supermarkets and department stores. It also provides a pathway to work on a freelance basis. </w:t>
      </w:r>
    </w:p>
    <w:p w:rsidR="00000000" w:rsidRPr="00902C67" w:rsidP="00902C67">
      <w:pPr>
        <w:pStyle w:val="BodyText"/>
      </w:pPr>
    </w:p>
    <w:p w:rsidR="00000000" w:rsidRPr="00902C67" w:rsidP="00902C67">
      <w:pPr>
        <w:pStyle w:val="BodyText"/>
      </w:pPr>
      <w:r w:rsidRPr="00902C67">
        <w:t>Individuals with this qualification are able to perform roles such as visual merchandis</w:t>
      </w:r>
      <w:r w:rsidRPr="00902C67">
        <w:t xml:space="preserve">er, retail store visual merchandiser, visual merchandising stylist and event visual merchandiser. </w:t>
      </w:r>
    </w:p>
    <w:p w:rsidR="00000000" w:rsidRPr="00902C67" w:rsidP="00902C67">
      <w:pPr>
        <w:pStyle w:val="BodyText"/>
      </w:pPr>
    </w:p>
    <w:p w:rsidR="00000000" w:rsidRPr="00902C67" w:rsidP="00902C67">
      <w:pPr>
        <w:pStyle w:val="BodyText"/>
      </w:pPr>
      <w:r w:rsidRPr="00902C67">
        <w:t>No occupational licensing, certification or specific legislative requirements apply to this unit at the time of publication.</w:t>
      </w:r>
    </w:p>
    <w:p w:rsidR="00000000" w:rsidRPr="00902C67" w:rsidP="00902C67">
      <w:pPr>
        <w:pStyle w:val="AllowPageBreak"/>
      </w:pPr>
    </w:p>
    <w:p w:rsidR="00000000" w:rsidRPr="00902C67" w:rsidP="00902C67">
      <w:pPr>
        <w:pStyle w:val="Heading1"/>
      </w:pPr>
      <w:bookmarkStart w:id="3" w:name="O_955900"/>
      <w:bookmarkEnd w:id="3"/>
      <w:r w:rsidRPr="00902C67">
        <w:t>Entry Requirem</w:t>
      </w:r>
      <w:r w:rsidRPr="00902C67">
        <w:t>ents</w:t>
      </w:r>
    </w:p>
    <w:p w:rsidR="00000000" w:rsidRPr="00902C67" w:rsidP="00902C67">
      <w:pPr>
        <w:pStyle w:val="BodyText"/>
      </w:pPr>
      <w:r w:rsidRPr="00902C67">
        <w:t>There are no entry requirements for this qualification.</w:t>
      </w:r>
    </w:p>
    <w:p w:rsidR="00000000" w:rsidRPr="00902C67" w:rsidP="00902C67">
      <w:pPr>
        <w:pStyle w:val="AllowPageBreak"/>
      </w:pPr>
    </w:p>
    <w:p w:rsidR="00000000" w:rsidRPr="00902C67" w:rsidP="00902C67">
      <w:pPr>
        <w:pStyle w:val="Heading1"/>
      </w:pPr>
      <w:bookmarkStart w:id="4" w:name="O_955901"/>
      <w:bookmarkEnd w:id="4"/>
      <w:r w:rsidRPr="00902C67">
        <w:t>Packaging Rules</w:t>
      </w:r>
    </w:p>
    <w:p w:rsidR="00000000" w:rsidRPr="00902C67" w:rsidP="00902C67">
      <w:pPr>
        <w:pStyle w:val="BodyText"/>
      </w:pPr>
      <w:r w:rsidRPr="00902C67">
        <w:t>16 units must be completed:</w:t>
      </w:r>
    </w:p>
    <w:p w:rsidR="00000000" w:rsidRPr="00902C67" w:rsidP="00902C67">
      <w:pPr>
        <w:pStyle w:val="ListBullet"/>
      </w:pPr>
      <w:r w:rsidRPr="00902C67">
        <w:t>8 core units</w:t>
      </w:r>
    </w:p>
    <w:p w:rsidR="00000000" w:rsidRPr="00902C67" w:rsidP="00902C67">
      <w:pPr>
        <w:pStyle w:val="ListBullet"/>
      </w:pPr>
      <w:r w:rsidRPr="00902C67">
        <w:t>8 elective units, consisting of:</w:t>
      </w:r>
    </w:p>
    <w:p w:rsidR="00000000" w:rsidRPr="00902C67" w:rsidP="00902C67">
      <w:pPr>
        <w:pStyle w:val="ListBullet2"/>
      </w:pPr>
      <w:r w:rsidRPr="00902C67">
        <w:t>6 units from the list below</w:t>
      </w:r>
    </w:p>
    <w:p w:rsidR="00000000" w:rsidRPr="00902C67" w:rsidP="00902C67">
      <w:pPr>
        <w:pStyle w:val="ListBullet2"/>
      </w:pPr>
      <w:r w:rsidRPr="00902C67">
        <w:t>2 units from the list below, elsewhere in SIR Retail Services Training Package, or any other current Training Package or accredited course.</w:t>
      </w:r>
    </w:p>
    <w:p w:rsidR="00000000" w:rsidRPr="00902C67" w:rsidP="00902C67">
      <w:pPr>
        <w:pStyle w:val="BodyText"/>
      </w:pPr>
    </w:p>
    <w:p w:rsidR="00000000" w:rsidRPr="00902C67" w:rsidP="00902C67">
      <w:pPr>
        <w:pStyle w:val="BodyText"/>
      </w:pPr>
      <w:r w:rsidRPr="00902C67">
        <w:t>The selection of electives must be guided by the job outcome sought, local industry requirements and the complexity</w:t>
      </w:r>
      <w:r w:rsidRPr="00902C67">
        <w:t xml:space="preserve"> 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49"/>
        <w:gridCol w:w="36"/>
        <w:gridCol w:w="49"/>
        <w:gridCol w:w="7462"/>
      </w:tblGrid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rPr>
                <w:rStyle w:val="SpecialBold"/>
              </w:rPr>
              <w:t xml:space="preserve">Core units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CUAACD301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Produce drawings to communicate ideas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SIRRMER004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Develop visual merchandising creative concepts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SIRRMER005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Implement visual merchandising concepts 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SIRRMER006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A</w:t>
            </w:r>
            <w:r w:rsidRPr="00902C67">
              <w:t xml:space="preserve">chieve visual merchandising targets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SIRRMER007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Design and install visual merchandising displays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SIRRMER010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Style using visual merchandising aids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SIRRMER011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Design and install merchandise signage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SIRXWHS002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Contribute to workplace health and safety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rPr>
                <w:rStyle w:val="SpecialBold"/>
              </w:rPr>
              <w:t xml:space="preserve">Elective units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rPr>
                <w:rStyle w:val="SpecialBold"/>
              </w:rPr>
              <w:t xml:space="preserve">Art and Design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BSBDES301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Explore the use of colour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BSBDES302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Explore and apply the creative design process to 2D forms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BSBDES303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Explore and apply the creative design process to 3D forms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BSBDES305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Source and apply information on the history and theory of design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CUAACD302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Produce computer-aided drawings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CUADIG304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Create visual design components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CUADRA301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Produce drawings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rPr>
                <w:rStyle w:val="SpecialBold"/>
              </w:rPr>
              <w:t>Ecommerce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SIRXECM002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Prepare digital content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rPr>
                <w:rStyle w:val="SpecialBold"/>
              </w:rPr>
              <w:t xml:space="preserve">Management and Leadership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BSBLDR503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Communicate with influence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SIRXMGT003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Provide leadership to others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SIRXMGT004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Plan and manage retail projects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rPr>
                <w:rStyle w:val="SpecialBold"/>
              </w:rPr>
              <w:t xml:space="preserve">Merchandising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SIRRMER008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Plan and style merchandise photo shoots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SIRRMER009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Plan and organise display lighting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SIRRMER012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Develop retail space and product management plans 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SIRRMER013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Develop visual merchandising guidelines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rPr>
                <w:rStyle w:val="SpecialBold"/>
              </w:rPr>
              <w:t xml:space="preserve">Training and development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SIRXTAD003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Coach others for success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rPr>
                <w:rStyle w:val="SpecialBold"/>
              </w:rPr>
              <w:t xml:space="preserve">Work Health and Safety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SIRXWHS003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 xml:space="preserve">Maintain workplace safety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rPr>
                <w:rStyle w:val="SpecialBold"/>
              </w:rPr>
              <w:t>Working in Industry</w:t>
            </w:r>
            <w:r w:rsidRPr="00902C67">
              <w:t xml:space="preserve"> </w:t>
            </w:r>
          </w:p>
        </w:tc>
      </w:tr>
      <w:tr w:rsidTr="00C507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C67">
            <w:pPr>
              <w:pStyle w:val="BodyText"/>
              <w:rPr>
                <w:lang w:val="en-NZ"/>
              </w:rPr>
            </w:pPr>
            <w:r w:rsidRPr="00902C67">
              <w:t>SIRXIND006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2C67" w:rsidP="00902C67">
            <w:pPr>
              <w:pStyle w:val="BodyText"/>
            </w:pPr>
            <w:r w:rsidRPr="00902C67">
              <w:t>Review retail business fundamentals</w:t>
            </w:r>
          </w:p>
        </w:tc>
      </w:tr>
    </w:tbl>
    <w:p w:rsidR="00000000" w:rsidRPr="00902C67" w:rsidP="00902C67">
      <w:pPr>
        <w:pStyle w:val="BodyText"/>
      </w:pPr>
    </w:p>
    <w:p w:rsidR="00000000" w:rsidRPr="00902C67" w:rsidP="00902C67">
      <w:pPr>
        <w:pStyle w:val="AllowPageBreak"/>
      </w:pPr>
    </w:p>
    <w:p w:rsidR="00000000" w:rsidRPr="00902C67" w:rsidP="00902C67">
      <w:pPr>
        <w:pStyle w:val="Heading1"/>
      </w:pPr>
      <w:bookmarkStart w:id="5" w:name="O_955902"/>
      <w:bookmarkEnd w:id="5"/>
      <w:r w:rsidRPr="00902C67">
        <w:t>Qualification Mapping Information</w:t>
      </w:r>
    </w:p>
    <w:p w:rsidR="00000000" w:rsidRPr="00902C67" w:rsidP="00902C67">
      <w:pPr>
        <w:pStyle w:val="BodyText"/>
      </w:pPr>
      <w:r w:rsidRPr="00902C67">
        <w:t xml:space="preserve">No equivalent qualification. </w:t>
      </w:r>
    </w:p>
    <w:p w:rsidR="00000000" w:rsidRPr="00902C67" w:rsidP="00902C67">
      <w:pPr>
        <w:pStyle w:val="AllowPageBreak"/>
      </w:pPr>
    </w:p>
    <w:p w:rsidR="00000000" w:rsidRPr="00902C67" w:rsidP="00902C67">
      <w:pPr>
        <w:pStyle w:val="Heading1"/>
      </w:pPr>
      <w:bookmarkStart w:id="6" w:name="O_955904"/>
      <w:bookmarkEnd w:id="6"/>
      <w:r w:rsidRPr="00902C67">
        <w:t>Links</w:t>
      </w:r>
    </w:p>
    <w:p w:rsidR="00000000" w:rsidRPr="00902C67" w:rsidP="00902C67">
      <w:pPr>
        <w:pStyle w:val="BodyText"/>
      </w:pPr>
      <w:r w:rsidRPr="00902C67">
        <w:t>Companion Volume Implementation Guides - https://vetnet.education.gov.au/Pages/TrainingDocs.aspx?q=ca051b1b-5101-4ec2-ac1c-49699303188d</w:t>
      </w:r>
    </w:p>
    <w:p w:rsidR="00000000" w:rsidRPr="00902C67" w:rsidP="00902C67"/>
    <w:sectPr w:rsidSect="00902C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C67" w:rsidRPr="00C507D1" w:rsidP="00C507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D1" w:rsidP="00902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7D1" w:rsidP="00902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07D1" w:rsidP="00902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C67" w:rsidRPr="00C507D1" w:rsidP="00C507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D1" w:rsidRPr="002D2AF8" w:rsidP="00902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SIR50217 Diploma of Visual Merchandising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August 2017</w:t>
    </w:r>
    <w:r>
      <w:fldChar w:fldCharType="end"/>
    </w:r>
  </w:p>
  <w:p w:rsidR="00C507D1" w:rsidP="00902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289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169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4DE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C67"/>
  </w:style>
  <w:style w:type="character" w:customStyle="1" w:styleId="Heading1Char">
    <w:name w:val="Heading 1 Char"/>
    <w:basedOn w:val="DefaultParagraphFont"/>
    <w:link w:val="Heading1"/>
    <w:rsid w:val="00902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C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C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C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C67"/>
    <w:rPr>
      <w:b/>
      <w:spacing w:val="0"/>
    </w:rPr>
  </w:style>
  <w:style w:type="paragraph" w:styleId="ListBullet2">
    <w:name w:val="List Bullet 2"/>
    <w:basedOn w:val="List2"/>
    <w:rsid w:val="00902C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2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C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C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C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C67"/>
    <w:rPr>
      <w:i/>
    </w:rPr>
  </w:style>
  <w:style w:type="paragraph" w:styleId="Caption">
    <w:name w:val="caption"/>
    <w:basedOn w:val="BodyText"/>
    <w:next w:val="Normal"/>
    <w:qFormat/>
    <w:rsid w:val="00902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C67"/>
  </w:style>
  <w:style w:type="paragraph" w:styleId="TableofFigures">
    <w:name w:val="table of figures"/>
    <w:basedOn w:val="Normal"/>
    <w:next w:val="Normal"/>
    <w:semiHidden/>
    <w:rsid w:val="00902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C67"/>
    <w:pPr>
      <w:numPr>
        <w:numId w:val="11"/>
      </w:numPr>
    </w:pPr>
  </w:style>
  <w:style w:type="character" w:customStyle="1" w:styleId="WingdingSymbols">
    <w:name w:val="Wingding Symbols"/>
    <w:rsid w:val="00902C67"/>
    <w:rPr>
      <w:rFonts w:ascii="Wingdings" w:hAnsi="Wingdings"/>
    </w:rPr>
  </w:style>
  <w:style w:type="paragraph" w:customStyle="1" w:styleId="TableHeading">
    <w:name w:val="Table Heading"/>
    <w:basedOn w:val="HeadingBase"/>
    <w:rsid w:val="00902C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C67"/>
    <w:rPr>
      <w:color w:val="0033CC"/>
      <w:u w:val="none"/>
    </w:rPr>
  </w:style>
  <w:style w:type="paragraph" w:customStyle="1" w:styleId="BodyTextRight">
    <w:name w:val="Body Text Right"/>
    <w:basedOn w:val="BodyText"/>
    <w:rsid w:val="00902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C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C67"/>
    <w:rPr>
      <w:sz w:val="32"/>
    </w:rPr>
  </w:style>
  <w:style w:type="paragraph" w:customStyle="1" w:styleId="HeadingProcedure">
    <w:name w:val="Heading Procedure"/>
    <w:basedOn w:val="HeadingBase"/>
    <w:next w:val="Normal"/>
    <w:rsid w:val="00902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C67"/>
    <w:pPr>
      <w:spacing w:before="60" w:after="60"/>
    </w:pPr>
  </w:style>
  <w:style w:type="paragraph" w:styleId="ListContinue">
    <w:name w:val="List Continue"/>
    <w:basedOn w:val="List"/>
    <w:rsid w:val="00902C67"/>
    <w:pPr>
      <w:ind w:firstLine="0"/>
    </w:pPr>
  </w:style>
  <w:style w:type="paragraph" w:customStyle="1" w:styleId="ListNote">
    <w:name w:val="List Note"/>
    <w:basedOn w:val="List"/>
    <w:rsid w:val="00902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C67"/>
    <w:rPr>
      <w:rFonts w:ascii="Courier New" w:hAnsi="Courier New"/>
    </w:rPr>
  </w:style>
  <w:style w:type="paragraph" w:customStyle="1" w:styleId="NoteBullet">
    <w:name w:val="Note Bullet"/>
    <w:basedOn w:val="Note"/>
    <w:rsid w:val="00902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C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2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C67"/>
    <w:rPr>
      <w:b/>
      <w:smallCaps/>
    </w:rPr>
  </w:style>
  <w:style w:type="paragraph" w:customStyle="1" w:styleId="TableListNumber">
    <w:name w:val="Table List Number"/>
    <w:basedOn w:val="ListNumber"/>
    <w:rsid w:val="00902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C67"/>
    <w:pPr>
      <w:numPr>
        <w:numId w:val="9"/>
      </w:numPr>
    </w:pPr>
  </w:style>
  <w:style w:type="paragraph" w:customStyle="1" w:styleId="ListAlpha2">
    <w:name w:val="List Alpha 2"/>
    <w:basedOn w:val="List2"/>
    <w:rsid w:val="00902C67"/>
    <w:pPr>
      <w:numPr>
        <w:numId w:val="8"/>
      </w:numPr>
    </w:pPr>
  </w:style>
  <w:style w:type="paragraph" w:styleId="List2">
    <w:name w:val="List 2"/>
    <w:basedOn w:val="BodyText"/>
    <w:rsid w:val="00902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C6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C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2C67"/>
    <w:pPr>
      <w:numPr>
        <w:numId w:val="4"/>
      </w:numPr>
    </w:pPr>
  </w:style>
  <w:style w:type="paragraph" w:styleId="ListContinue2">
    <w:name w:val="List Continue 2"/>
    <w:basedOn w:val="List2"/>
    <w:rsid w:val="00902C67"/>
    <w:pPr>
      <w:ind w:firstLine="0"/>
    </w:pPr>
  </w:style>
  <w:style w:type="paragraph" w:styleId="ListContinue3">
    <w:name w:val="List Continue 3"/>
    <w:basedOn w:val="List3"/>
    <w:rsid w:val="00902C67"/>
    <w:pPr>
      <w:ind w:left="1021" w:firstLine="0"/>
    </w:pPr>
  </w:style>
  <w:style w:type="paragraph" w:styleId="ListContinue4">
    <w:name w:val="List Continue 4"/>
    <w:basedOn w:val="List4"/>
    <w:rsid w:val="00902C67"/>
    <w:pPr>
      <w:ind w:firstLine="0"/>
    </w:pPr>
  </w:style>
  <w:style w:type="paragraph" w:styleId="ListContinue5">
    <w:name w:val="List Continue 5"/>
    <w:basedOn w:val="List5"/>
    <w:rsid w:val="00902C67"/>
    <w:pPr>
      <w:ind w:firstLine="0"/>
    </w:pPr>
  </w:style>
  <w:style w:type="paragraph" w:styleId="ListNumber3">
    <w:name w:val="List Number 3"/>
    <w:basedOn w:val="List3"/>
    <w:rsid w:val="00902C67"/>
    <w:pPr>
      <w:numPr>
        <w:numId w:val="5"/>
      </w:numPr>
    </w:pPr>
  </w:style>
  <w:style w:type="paragraph" w:styleId="ListNumber4">
    <w:name w:val="List Number 4"/>
    <w:basedOn w:val="List4"/>
    <w:rsid w:val="00902C67"/>
    <w:pPr>
      <w:numPr>
        <w:numId w:val="6"/>
      </w:numPr>
    </w:pPr>
  </w:style>
  <w:style w:type="paragraph" w:styleId="ListNumber5">
    <w:name w:val="List Number 5"/>
    <w:basedOn w:val="List5"/>
    <w:rsid w:val="00902C67"/>
    <w:pPr>
      <w:numPr>
        <w:numId w:val="7"/>
      </w:numPr>
    </w:pPr>
  </w:style>
  <w:style w:type="paragraph" w:styleId="BlockText">
    <w:name w:val="Block Text"/>
    <w:basedOn w:val="Normal"/>
    <w:rsid w:val="00902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C67"/>
    <w:rPr>
      <w:sz w:val="16"/>
      <w:vertAlign w:val="superscript"/>
    </w:rPr>
  </w:style>
  <w:style w:type="character" w:customStyle="1" w:styleId="Symbols">
    <w:name w:val="Symbols"/>
    <w:basedOn w:val="DefaultParagraphFont"/>
    <w:rsid w:val="00902C67"/>
    <w:rPr>
      <w:rFonts w:ascii="Symbol" w:hAnsi="Symbol"/>
    </w:rPr>
  </w:style>
  <w:style w:type="character" w:customStyle="1" w:styleId="MenuOptions">
    <w:name w:val="Menu Options"/>
    <w:basedOn w:val="DefaultParagraphFont"/>
    <w:rsid w:val="00902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C67"/>
    <w:rPr>
      <w:b/>
    </w:rPr>
  </w:style>
  <w:style w:type="character" w:customStyle="1" w:styleId="Underlined">
    <w:name w:val="Underlined"/>
    <w:basedOn w:val="DefaultParagraphFont"/>
    <w:rsid w:val="00902C67"/>
    <w:rPr>
      <w:u w:val="single"/>
    </w:rPr>
  </w:style>
  <w:style w:type="paragraph" w:customStyle="1" w:styleId="TableBodyTextRight">
    <w:name w:val="Table Body Text Right"/>
    <w:basedOn w:val="TableBodyText"/>
    <w:rsid w:val="00902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C67"/>
    <w:rPr>
      <w:sz w:val="18"/>
    </w:rPr>
  </w:style>
  <w:style w:type="paragraph" w:customStyle="1" w:styleId="BodySmallRight">
    <w:name w:val="Body Small Right"/>
    <w:basedOn w:val="BodyTextRight"/>
    <w:rsid w:val="00902C67"/>
    <w:rPr>
      <w:sz w:val="18"/>
      <w:szCs w:val="18"/>
    </w:rPr>
  </w:style>
  <w:style w:type="paragraph" w:customStyle="1" w:styleId="MarginEdition">
    <w:name w:val="Margin Edition"/>
    <w:basedOn w:val="MarginNote"/>
    <w:rsid w:val="00902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C67"/>
    <w:rPr>
      <w:sz w:val="2"/>
      <w:szCs w:val="2"/>
    </w:rPr>
  </w:style>
  <w:style w:type="character" w:customStyle="1" w:styleId="Small">
    <w:name w:val="Small"/>
    <w:basedOn w:val="DefaultParagraphFont"/>
    <w:rsid w:val="00902C67"/>
    <w:rPr>
      <w:sz w:val="16"/>
    </w:rPr>
  </w:style>
  <w:style w:type="paragraph" w:customStyle="1" w:styleId="WideTable">
    <w:name w:val="Wide Table"/>
    <w:basedOn w:val="Normal"/>
    <w:rsid w:val="00902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C67"/>
  </w:style>
  <w:style w:type="paragraph" w:styleId="Quote">
    <w:name w:val="Quote"/>
    <w:basedOn w:val="Heading1"/>
    <w:link w:val="QuoteChar"/>
    <w:qFormat/>
    <w:rsid w:val="00902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C67"/>
    <w:pPr>
      <w:pageBreakBefore/>
    </w:pPr>
  </w:style>
  <w:style w:type="paragraph" w:customStyle="1" w:styleId="Border">
    <w:name w:val="Border"/>
    <w:basedOn w:val="Normal"/>
    <w:qFormat/>
    <w:rsid w:val="00902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C67"/>
    <w:rPr>
      <w:u w:val="single"/>
    </w:rPr>
  </w:style>
  <w:style w:type="character" w:customStyle="1" w:styleId="BoldandItalics">
    <w:name w:val="Bold and Italics"/>
    <w:qFormat/>
    <w:rsid w:val="00902C67"/>
    <w:rPr>
      <w:b/>
      <w:i/>
      <w:u w:val="none"/>
    </w:rPr>
  </w:style>
  <w:style w:type="paragraph" w:styleId="BalloonText">
    <w:name w:val="Balloon Text"/>
    <w:basedOn w:val="Normal"/>
    <w:link w:val="BalloonTextChar"/>
    <w:rsid w:val="00902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C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C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C6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418</Words>
  <Characters>2781</Characters>
  <Application>Microsoft Office Word</Application>
  <DocSecurity>0</DocSecurity>
  <Lines>107</Lines>
  <Paragraphs>84</Paragraphs>
  <ScaleCrop>false</ScaleCrop>
  <Company>Author-it Software Corporation Ltd.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SIR50217 Diploma of Visual Merchandising</dc:title>
  <dc:subject>Approved</dc:subject>
  <dc:creator>SkillsIQ</dc:creator>
  <cp:keywords>Release 1</cp:keywords>
  <dc:description>Review Date: 12 April 2008</dc:description>
  <cp:lastModifiedBy>TPCMS</cp:lastModifiedBy>
  <cp:revision>3</cp:revision>
  <dcterms:created xsi:type="dcterms:W3CDTF">2017-08-16T14:23:35Z</dcterms:created>
  <dcterms:modified xsi:type="dcterms:W3CDTF">2017-08-14T23:33:00Z</dcterms:modified>
</cp:coreProperties>
</file>