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5E8" w:rsidP="006D5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SIR30316 Certificate III in Business to Business Sales</w:t>
      </w:r>
      <w:r>
        <w:fldChar w:fldCharType="end"/>
      </w:r>
    </w:p>
    <w:p w:rsidR="006D55E8" w:rsidP="006D55E8">
      <w:pPr>
        <w:pStyle w:val="Version"/>
        <w:sectPr w:rsidSect="007B64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B643C" w:rsidP="007B643C">
      <w:pPr>
        <w:pStyle w:val="SuperHeading"/>
      </w:pPr>
      <w:r w:rsidRPr="007B643C">
        <w:t>SIR30316 Certificate III in Business to Business Sales</w:t>
      </w:r>
    </w:p>
    <w:p w:rsidR="00000000" w:rsidRPr="007B643C" w:rsidP="007B643C">
      <w:pPr>
        <w:pStyle w:val="Heading1"/>
      </w:pPr>
      <w:bookmarkStart w:id="1" w:name="O_1174533"/>
      <w:bookmarkEnd w:id="1"/>
      <w:r w:rsidRPr="007B64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72"/>
        <w:gridCol w:w="7818"/>
      </w:tblGrid>
      <w:tr w:rsidTr="007B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Release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Comments</w:t>
            </w:r>
          </w:p>
        </w:tc>
      </w:tr>
      <w:tr w:rsidTr="007B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3C" w:rsidP="007B643C">
            <w:pPr>
              <w:pStyle w:val="BodyText"/>
            </w:pPr>
            <w:r w:rsidRPr="007B643C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3C" w:rsidP="007B643C">
            <w:pPr>
              <w:pStyle w:val="BodyText"/>
            </w:pPr>
            <w:r w:rsidRPr="007B643C">
              <w:t>Release 2. SIR30316 Certificate III in Business-to-Business Sales supersedes and is equivalent to Release 1. SIR30316 Certificate III in Business-to-Business Sales.</w:t>
            </w:r>
          </w:p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Modifications include r</w:t>
            </w:r>
            <w:r w:rsidRPr="007B643C">
              <w:t>emoval of unused units of competency in response to Skills Reform Ministerial Statement - 9 October 2020. Elective unit removed: SIRWFIN001 Complete debtor processes.</w:t>
            </w:r>
          </w:p>
        </w:tc>
      </w:tr>
      <w:tr w:rsidTr="007B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3C" w:rsidP="007B643C">
            <w:pPr>
              <w:pStyle w:val="BodyText"/>
            </w:pPr>
            <w:r w:rsidRPr="007B643C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3C" w:rsidP="007B643C">
            <w:pPr>
              <w:pStyle w:val="BodyText"/>
            </w:pPr>
            <w:r w:rsidRPr="007B643C">
              <w:t>Release 1. SIR30316 Certificate III in Business-to-Business Sales.</w:t>
            </w:r>
          </w:p>
        </w:tc>
      </w:tr>
    </w:tbl>
    <w:p w:rsidR="00000000" w:rsidRPr="007B643C" w:rsidP="007B643C">
      <w:pPr>
        <w:pStyle w:val="BodyText"/>
      </w:pPr>
    </w:p>
    <w:p w:rsidR="00000000" w:rsidRPr="007B643C" w:rsidP="007B643C">
      <w:pPr>
        <w:pStyle w:val="AllowPageBreak"/>
      </w:pPr>
    </w:p>
    <w:p w:rsidR="00000000" w:rsidRPr="007B643C" w:rsidP="007B643C">
      <w:pPr>
        <w:pStyle w:val="Heading1"/>
      </w:pPr>
      <w:bookmarkStart w:id="2" w:name="O_1174532"/>
      <w:bookmarkEnd w:id="2"/>
      <w:r w:rsidRPr="007B643C">
        <w:t>Qualification Description</w:t>
      </w:r>
    </w:p>
    <w:p w:rsidR="00000000" w:rsidRPr="007B643C" w:rsidP="006D55E8">
      <w:pPr>
        <w:pStyle w:val="BodyText"/>
      </w:pPr>
      <w:r w:rsidRPr="007B643C">
        <w:t>This qualification reflects the role of individuals who sell products to other businesses and build strong business to business relationships. These individuals possess a range of well-developed skills where disc</w:t>
      </w:r>
      <w:r w:rsidRPr="007B643C">
        <w:t>retion and judgement is required. They may provide support within a team.</w:t>
      </w:r>
    </w:p>
    <w:p w:rsidR="00000000" w:rsidRPr="007B643C" w:rsidP="006D55E8">
      <w:pPr>
        <w:pStyle w:val="BodyText"/>
      </w:pPr>
      <w:r w:rsidRPr="007B643C">
        <w:t xml:space="preserve">This qualification provides a pathway to work in businesses that supply products or services to other businesses such as wholesalers. </w:t>
      </w:r>
    </w:p>
    <w:p w:rsidR="00000000" w:rsidRPr="007B643C" w:rsidP="006D55E8">
      <w:pPr>
        <w:pStyle w:val="BodyText"/>
      </w:pPr>
      <w:r w:rsidRPr="007B643C">
        <w:t xml:space="preserve">Individuals with this qualification are able </w:t>
      </w:r>
      <w:r w:rsidRPr="007B643C">
        <w:t xml:space="preserve">to perform roles such as business to business sales officer, sales representative and customer service officer. </w:t>
      </w:r>
    </w:p>
    <w:p w:rsidR="00000000" w:rsidRPr="007B643C" w:rsidP="006D55E8">
      <w:pPr>
        <w:pStyle w:val="BodyText"/>
      </w:pPr>
      <w:r w:rsidRPr="007B643C">
        <w:t>No occupational licensing, certification or specific legislative requirements apply to this qualification at the time of publication.</w:t>
      </w:r>
    </w:p>
    <w:p w:rsidR="00000000" w:rsidRPr="007B643C" w:rsidP="007B643C">
      <w:pPr>
        <w:pStyle w:val="Heading1"/>
      </w:pPr>
      <w:bookmarkStart w:id="3" w:name="O_1174531"/>
      <w:bookmarkEnd w:id="3"/>
      <w:r w:rsidRPr="007B643C">
        <w:t>Entry Requirements</w:t>
      </w:r>
    </w:p>
    <w:p w:rsidR="00000000" w:rsidRPr="007B643C" w:rsidP="006D55E8">
      <w:pPr>
        <w:pStyle w:val="BodyText"/>
      </w:pPr>
      <w:r w:rsidRPr="007B643C">
        <w:t>There are no entry requirements for this qualification.</w:t>
      </w:r>
    </w:p>
    <w:p w:rsidR="00000000" w:rsidRPr="007B643C" w:rsidP="007B643C">
      <w:pPr>
        <w:pStyle w:val="Heading1"/>
      </w:pPr>
      <w:bookmarkStart w:id="4" w:name="O_1174530"/>
      <w:bookmarkEnd w:id="4"/>
      <w:r w:rsidRPr="007B643C">
        <w:t>Packaging Rules</w:t>
      </w:r>
    </w:p>
    <w:p w:rsidR="00000000" w:rsidRPr="007B643C" w:rsidP="006D55E8">
      <w:pPr>
        <w:pStyle w:val="BodyText"/>
      </w:pPr>
      <w:r w:rsidRPr="007B643C">
        <w:t>10 units must be completed:</w:t>
      </w:r>
    </w:p>
    <w:p w:rsidR="00000000" w:rsidRPr="007B643C" w:rsidP="007B643C">
      <w:pPr>
        <w:pStyle w:val="ListBullet"/>
      </w:pPr>
      <w:r w:rsidRPr="007B643C">
        <w:t>5 core units</w:t>
      </w:r>
    </w:p>
    <w:p w:rsidR="00000000" w:rsidRPr="007B643C" w:rsidP="007B643C">
      <w:pPr>
        <w:pStyle w:val="ListBullet"/>
      </w:pPr>
      <w:r w:rsidRPr="007B643C">
        <w:t>5 elective units, consisting of:</w:t>
      </w:r>
    </w:p>
    <w:p w:rsidR="00000000" w:rsidRPr="007B643C" w:rsidP="007B643C">
      <w:pPr>
        <w:pStyle w:val="ListBullet2"/>
      </w:pPr>
      <w:r w:rsidRPr="007B643C">
        <w:t>3 units from the list below</w:t>
      </w:r>
    </w:p>
    <w:p w:rsidR="00000000" w:rsidRPr="007B643C" w:rsidP="007B643C">
      <w:pPr>
        <w:pStyle w:val="ListBullet2"/>
      </w:pPr>
      <w:r w:rsidRPr="007B643C">
        <w:t>2 units from the list below, elsewhere in SIR Retail Services Training Package, or any other current Training Package or accredited course.</w:t>
      </w:r>
    </w:p>
    <w:p w:rsidR="00000000" w:rsidRPr="007B643C" w:rsidP="006D55E8">
      <w:pPr>
        <w:pStyle w:val="BodyText"/>
      </w:pPr>
      <w:r w:rsidRPr="007B643C">
        <w:t xml:space="preserve">The selection of electives must be guided by the job outcome sought, local industry requirements and the complexity </w:t>
      </w:r>
      <w:r w:rsidRPr="007B643C">
        <w:t>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02"/>
        <w:gridCol w:w="5394"/>
      </w:tblGrid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rPr>
                <w:rStyle w:val="SpecialBold"/>
              </w:rPr>
              <w:t>Core units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SIRWSLS004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Optimise customer and territory coverage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SIRXCEG003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Build customer relationships and loyalty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SIRXCEG005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Maintain business to business relationships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Work effectively in a service environment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SIRXWHS002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 xml:space="preserve">Contribute to workplace health and safety 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rPr>
                <w:rStyle w:val="SpecialBold"/>
              </w:rPr>
              <w:t>Elective units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rPr>
                <w:rStyle w:val="SpecialBold"/>
              </w:rPr>
              <w:t>Customer Engagement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SIRXCEG001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 xml:space="preserve">Engage the customer 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SIRXCEG002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 xml:space="preserve">Assist with customer difficulties 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rPr>
                <w:rStyle w:val="SpecialBold"/>
              </w:rPr>
              <w:t>Communication and Teamwork</w:t>
            </w:r>
            <w:r w:rsidRPr="007B643C">
              <w:t xml:space="preserve"> 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SIRXCOM002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Work effectively in a team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SIRXCOM003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 xml:space="preserve">Promote team cohesion 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rPr>
                <w:rStyle w:val="SpecialBold"/>
              </w:rPr>
              <w:t>Computer Operations and ICT Management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BSBCUE301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Use multiple information systems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BSBCUE304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Provide sales solutions to customers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rPr>
                <w:rStyle w:val="SpecialBold"/>
              </w:rPr>
              <w:t>Inventory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SIRRINV001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Receive and handle retail stock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SIRRINV002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 xml:space="preserve">Control stock 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rPr>
                <w:rStyle w:val="SpecialBold"/>
              </w:rPr>
              <w:t xml:space="preserve">Management and Leadership 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SIRXMGT001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 xml:space="preserve">Supervise and support frontline team members 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rPr>
                <w:rStyle w:val="SpecialBold"/>
              </w:rPr>
              <w:t>Merchandising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SIRRMER003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Coordinate visual merchandising activities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rPr>
                <w:rStyle w:val="SpecialBold"/>
              </w:rPr>
              <w:t>Risk Management and Security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SIRXRSK001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 xml:space="preserve">Identify and respond to security risks 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rPr>
                <w:rStyle w:val="SpecialBold"/>
              </w:rPr>
              <w:t>Sales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SIRWSLS001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 xml:space="preserve">Process product and service data 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SIRWSLS002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Analyse and achieve sales targets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SIRWSLS003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Build sales of branded products</w:t>
            </w:r>
          </w:p>
        </w:tc>
      </w:tr>
      <w:tr w:rsidTr="006D55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SIRXSLS001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643C" w:rsidP="007B643C">
            <w:pPr>
              <w:pStyle w:val="BodyText"/>
            </w:pPr>
            <w:r w:rsidRPr="007B643C">
              <w:t>Sell to the retail customer</w:t>
            </w:r>
          </w:p>
        </w:tc>
      </w:tr>
    </w:tbl>
    <w:p w:rsidR="00000000" w:rsidRPr="007B643C" w:rsidP="007B643C">
      <w:pPr>
        <w:pStyle w:val="BodyText"/>
      </w:pPr>
    </w:p>
    <w:p w:rsidR="00000000" w:rsidRPr="007B643C" w:rsidP="007B643C">
      <w:pPr>
        <w:pStyle w:val="AllowPageBreak"/>
      </w:pPr>
    </w:p>
    <w:p w:rsidR="00000000" w:rsidRPr="007B643C" w:rsidP="007B643C">
      <w:pPr>
        <w:pStyle w:val="Heading1"/>
      </w:pPr>
      <w:bookmarkStart w:id="5" w:name="O_1174529"/>
      <w:bookmarkEnd w:id="5"/>
      <w:r w:rsidRPr="007B643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72"/>
        <w:gridCol w:w="7818"/>
      </w:tblGrid>
      <w:tr w:rsidTr="007B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Release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Comments</w:t>
            </w:r>
          </w:p>
        </w:tc>
      </w:tr>
      <w:tr w:rsidTr="007B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3C" w:rsidP="007B643C">
            <w:pPr>
              <w:pStyle w:val="BodyText"/>
            </w:pPr>
            <w:r w:rsidRPr="007B643C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3C" w:rsidP="007B643C">
            <w:pPr>
              <w:pStyle w:val="BodyText"/>
            </w:pPr>
            <w:r w:rsidRPr="007B643C">
              <w:t>Release 2. SIR30316 Certificate III in Business-to-Business Sales supersedes and is equivalent to Release 1. SIR30316 Certificate III in Business-to-Business Sales.</w:t>
            </w:r>
          </w:p>
          <w:p w:rsidR="00000000" w:rsidP="007B643C">
            <w:pPr>
              <w:pStyle w:val="BodyText"/>
              <w:rPr>
                <w:lang w:val="en-NZ"/>
              </w:rPr>
            </w:pPr>
            <w:r w:rsidRPr="007B643C">
              <w:t>Modifications include removal of unused units of competency in response to Skills Reform Ministerial Statement - 9 October 2020. Elective unit removed: SIRWFIN001 Complete debtor processes.</w:t>
            </w:r>
          </w:p>
        </w:tc>
      </w:tr>
      <w:tr w:rsidTr="007B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3C" w:rsidP="007B643C">
            <w:pPr>
              <w:pStyle w:val="BodyText"/>
            </w:pPr>
            <w:r w:rsidRPr="007B643C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3C" w:rsidP="007B643C">
            <w:pPr>
              <w:pStyle w:val="BodyText"/>
            </w:pPr>
            <w:r w:rsidRPr="007B643C">
              <w:t>Release 1. SIR30316 Certificate III in Business-to-Bus</w:t>
            </w:r>
            <w:r w:rsidRPr="007B643C">
              <w:t>iness Sales.</w:t>
            </w:r>
          </w:p>
        </w:tc>
      </w:tr>
    </w:tbl>
    <w:p w:rsidR="00000000" w:rsidRPr="007B643C" w:rsidP="007B643C">
      <w:pPr>
        <w:pStyle w:val="BodyText"/>
      </w:pPr>
    </w:p>
    <w:p w:rsidR="00000000" w:rsidRPr="007B643C" w:rsidP="007B643C">
      <w:pPr>
        <w:pStyle w:val="AllowPageBreak"/>
      </w:pPr>
    </w:p>
    <w:p w:rsidR="00000000" w:rsidRPr="007B643C" w:rsidP="007B643C">
      <w:pPr>
        <w:pStyle w:val="Heading1"/>
      </w:pPr>
      <w:bookmarkStart w:id="6" w:name="O_1174534"/>
      <w:bookmarkEnd w:id="6"/>
      <w:r w:rsidRPr="007B643C">
        <w:t>Links</w:t>
      </w:r>
    </w:p>
    <w:p w:rsidR="00000000" w:rsidRPr="007B643C" w:rsidP="006D55E8">
      <w:pPr>
        <w:pStyle w:val="BodyText"/>
      </w:pPr>
      <w:r w:rsidRPr="007B64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277D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B643C" w:rsidP="007B643C"/>
    <w:sectPr w:rsidSect="007B64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3C" w:rsidRPr="006D55E8" w:rsidP="006D5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E8" w:rsidP="007B6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5E8" w:rsidP="007B6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55E8" w:rsidP="007B64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43C" w:rsidRPr="006D55E8" w:rsidP="006D5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E8" w:rsidRPr="002D2AF8" w:rsidP="007B6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SIR30316 Certificate III in Business to Business Sales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6D55E8" w:rsidP="007B64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00B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AE3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181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4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4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4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4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4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4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4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4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4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4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4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43C"/>
  </w:style>
  <w:style w:type="character" w:customStyle="1" w:styleId="Heading1Char">
    <w:name w:val="Heading 1 Char"/>
    <w:basedOn w:val="DefaultParagraphFont"/>
    <w:link w:val="Heading1"/>
    <w:rsid w:val="007B64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4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4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4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43C"/>
    <w:rPr>
      <w:b/>
      <w:spacing w:val="0"/>
    </w:rPr>
  </w:style>
  <w:style w:type="paragraph" w:styleId="ListBullet2">
    <w:name w:val="List Bullet 2"/>
    <w:basedOn w:val="List2"/>
    <w:rsid w:val="007B64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64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4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4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4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4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4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4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4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4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4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4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4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4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4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4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4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4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4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4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4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4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64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4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4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4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4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4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4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4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4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43C"/>
    <w:rPr>
      <w:i/>
    </w:rPr>
  </w:style>
  <w:style w:type="paragraph" w:styleId="Caption">
    <w:name w:val="caption"/>
    <w:basedOn w:val="BodyText"/>
    <w:next w:val="Normal"/>
    <w:qFormat/>
    <w:rsid w:val="007B64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4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4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43C"/>
  </w:style>
  <w:style w:type="paragraph" w:styleId="TableofFigures">
    <w:name w:val="table of figures"/>
    <w:basedOn w:val="Normal"/>
    <w:next w:val="Normal"/>
    <w:semiHidden/>
    <w:rsid w:val="007B64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4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643C"/>
    <w:rPr>
      <w:rFonts w:ascii="Wingdings" w:hAnsi="Wingdings"/>
    </w:rPr>
  </w:style>
  <w:style w:type="paragraph" w:customStyle="1" w:styleId="TableHeading">
    <w:name w:val="Table Heading"/>
    <w:basedOn w:val="HeadingBase"/>
    <w:rsid w:val="007B64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43C"/>
    <w:rPr>
      <w:color w:val="0033CC"/>
      <w:u w:val="none"/>
    </w:rPr>
  </w:style>
  <w:style w:type="paragraph" w:customStyle="1" w:styleId="BodyTextRight">
    <w:name w:val="Body Text Right"/>
    <w:basedOn w:val="BodyText"/>
    <w:rsid w:val="007B64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4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4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4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4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4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43C"/>
    <w:rPr>
      <w:sz w:val="32"/>
    </w:rPr>
  </w:style>
  <w:style w:type="paragraph" w:customStyle="1" w:styleId="HeadingProcedure">
    <w:name w:val="Heading Procedure"/>
    <w:basedOn w:val="HeadingBase"/>
    <w:next w:val="Normal"/>
    <w:rsid w:val="007B64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43C"/>
    <w:pPr>
      <w:spacing w:before="60" w:after="60"/>
    </w:pPr>
  </w:style>
  <w:style w:type="paragraph" w:styleId="ListContinue">
    <w:name w:val="List Continue"/>
    <w:basedOn w:val="List"/>
    <w:rsid w:val="007B643C"/>
    <w:pPr>
      <w:ind w:firstLine="0"/>
    </w:pPr>
  </w:style>
  <w:style w:type="paragraph" w:customStyle="1" w:styleId="ListNote">
    <w:name w:val="List Note"/>
    <w:basedOn w:val="List"/>
    <w:rsid w:val="007B64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4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4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43C"/>
    <w:rPr>
      <w:rFonts w:ascii="Courier New" w:hAnsi="Courier New"/>
    </w:rPr>
  </w:style>
  <w:style w:type="paragraph" w:customStyle="1" w:styleId="NoteBullet">
    <w:name w:val="Note Bullet"/>
    <w:basedOn w:val="Note"/>
    <w:rsid w:val="007B64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4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4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4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4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64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4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43C"/>
    <w:rPr>
      <w:b/>
      <w:smallCaps/>
    </w:rPr>
  </w:style>
  <w:style w:type="paragraph" w:customStyle="1" w:styleId="TableListNumber">
    <w:name w:val="Table List Number"/>
    <w:basedOn w:val="ListNumber"/>
    <w:rsid w:val="007B64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4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43C"/>
    <w:pPr>
      <w:numPr>
        <w:numId w:val="9"/>
      </w:numPr>
    </w:pPr>
  </w:style>
  <w:style w:type="paragraph" w:customStyle="1" w:styleId="ListAlpha2">
    <w:name w:val="List Alpha 2"/>
    <w:basedOn w:val="List2"/>
    <w:rsid w:val="007B643C"/>
    <w:pPr>
      <w:numPr>
        <w:numId w:val="8"/>
      </w:numPr>
    </w:pPr>
  </w:style>
  <w:style w:type="paragraph" w:styleId="List2">
    <w:name w:val="List 2"/>
    <w:basedOn w:val="BodyText"/>
    <w:rsid w:val="007B64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4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4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4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4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4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643C"/>
    <w:pPr>
      <w:numPr>
        <w:numId w:val="4"/>
      </w:numPr>
    </w:pPr>
  </w:style>
  <w:style w:type="paragraph" w:styleId="ListContinue2">
    <w:name w:val="List Continue 2"/>
    <w:basedOn w:val="List2"/>
    <w:rsid w:val="007B643C"/>
    <w:pPr>
      <w:ind w:firstLine="0"/>
    </w:pPr>
  </w:style>
  <w:style w:type="paragraph" w:styleId="ListContinue3">
    <w:name w:val="List Continue 3"/>
    <w:basedOn w:val="List3"/>
    <w:rsid w:val="007B643C"/>
    <w:pPr>
      <w:ind w:left="1021" w:firstLine="0"/>
    </w:pPr>
  </w:style>
  <w:style w:type="paragraph" w:styleId="ListContinue4">
    <w:name w:val="List Continue 4"/>
    <w:basedOn w:val="List4"/>
    <w:rsid w:val="007B643C"/>
    <w:pPr>
      <w:ind w:firstLine="0"/>
    </w:pPr>
  </w:style>
  <w:style w:type="paragraph" w:styleId="ListContinue5">
    <w:name w:val="List Continue 5"/>
    <w:basedOn w:val="List5"/>
    <w:rsid w:val="007B643C"/>
    <w:pPr>
      <w:ind w:firstLine="0"/>
    </w:pPr>
  </w:style>
  <w:style w:type="paragraph" w:styleId="ListNumber3">
    <w:name w:val="List Number 3"/>
    <w:basedOn w:val="List3"/>
    <w:rsid w:val="007B643C"/>
    <w:pPr>
      <w:numPr>
        <w:numId w:val="5"/>
      </w:numPr>
    </w:pPr>
  </w:style>
  <w:style w:type="paragraph" w:styleId="ListNumber4">
    <w:name w:val="List Number 4"/>
    <w:basedOn w:val="List4"/>
    <w:rsid w:val="007B643C"/>
    <w:pPr>
      <w:numPr>
        <w:numId w:val="6"/>
      </w:numPr>
    </w:pPr>
  </w:style>
  <w:style w:type="paragraph" w:styleId="ListNumber5">
    <w:name w:val="List Number 5"/>
    <w:basedOn w:val="List5"/>
    <w:rsid w:val="007B643C"/>
    <w:pPr>
      <w:numPr>
        <w:numId w:val="7"/>
      </w:numPr>
    </w:pPr>
  </w:style>
  <w:style w:type="paragraph" w:styleId="BlockText">
    <w:name w:val="Block Text"/>
    <w:basedOn w:val="Normal"/>
    <w:rsid w:val="007B64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4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43C"/>
    <w:rPr>
      <w:sz w:val="16"/>
      <w:vertAlign w:val="superscript"/>
    </w:rPr>
  </w:style>
  <w:style w:type="character" w:customStyle="1" w:styleId="Symbols">
    <w:name w:val="Symbols"/>
    <w:basedOn w:val="DefaultParagraphFont"/>
    <w:rsid w:val="007B643C"/>
    <w:rPr>
      <w:rFonts w:ascii="Symbol" w:hAnsi="Symbol"/>
    </w:rPr>
  </w:style>
  <w:style w:type="character" w:customStyle="1" w:styleId="MenuOptions">
    <w:name w:val="Menu Options"/>
    <w:basedOn w:val="DefaultParagraphFont"/>
    <w:rsid w:val="007B64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43C"/>
    <w:rPr>
      <w:b/>
    </w:rPr>
  </w:style>
  <w:style w:type="character" w:customStyle="1" w:styleId="Underlined">
    <w:name w:val="Underlined"/>
    <w:basedOn w:val="DefaultParagraphFont"/>
    <w:rsid w:val="007B643C"/>
    <w:rPr>
      <w:u w:val="single"/>
    </w:rPr>
  </w:style>
  <w:style w:type="paragraph" w:customStyle="1" w:styleId="TableBodyTextRight">
    <w:name w:val="Table Body Text Right"/>
    <w:basedOn w:val="TableBodyText"/>
    <w:rsid w:val="007B64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43C"/>
    <w:rPr>
      <w:sz w:val="18"/>
    </w:rPr>
  </w:style>
  <w:style w:type="paragraph" w:customStyle="1" w:styleId="BodySmallRight">
    <w:name w:val="Body Small Right"/>
    <w:basedOn w:val="BodyTextRight"/>
    <w:rsid w:val="007B643C"/>
    <w:rPr>
      <w:sz w:val="18"/>
      <w:szCs w:val="18"/>
    </w:rPr>
  </w:style>
  <w:style w:type="paragraph" w:customStyle="1" w:styleId="MarginEdition">
    <w:name w:val="Margin Edition"/>
    <w:basedOn w:val="MarginNote"/>
    <w:rsid w:val="007B64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43C"/>
    <w:rPr>
      <w:sz w:val="2"/>
      <w:szCs w:val="2"/>
    </w:rPr>
  </w:style>
  <w:style w:type="character" w:customStyle="1" w:styleId="Small">
    <w:name w:val="Small"/>
    <w:basedOn w:val="DefaultParagraphFont"/>
    <w:rsid w:val="007B643C"/>
    <w:rPr>
      <w:sz w:val="16"/>
    </w:rPr>
  </w:style>
  <w:style w:type="paragraph" w:customStyle="1" w:styleId="WideTable">
    <w:name w:val="Wide Table"/>
    <w:basedOn w:val="Normal"/>
    <w:rsid w:val="007B64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43C"/>
  </w:style>
  <w:style w:type="paragraph" w:styleId="Quote">
    <w:name w:val="Quote"/>
    <w:basedOn w:val="Heading1"/>
    <w:link w:val="QuoteChar"/>
    <w:qFormat/>
    <w:rsid w:val="007B64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4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43C"/>
    <w:pPr>
      <w:pageBreakBefore/>
    </w:pPr>
  </w:style>
  <w:style w:type="paragraph" w:customStyle="1" w:styleId="Border">
    <w:name w:val="Border"/>
    <w:basedOn w:val="Normal"/>
    <w:qFormat/>
    <w:rsid w:val="007B64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4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4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4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4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4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4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4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4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43C"/>
    <w:rPr>
      <w:u w:val="single"/>
    </w:rPr>
  </w:style>
  <w:style w:type="character" w:customStyle="1" w:styleId="BoldandItalics">
    <w:name w:val="Bold and Italics"/>
    <w:qFormat/>
    <w:rsid w:val="007B643C"/>
    <w:rPr>
      <w:b/>
      <w:i/>
      <w:u w:val="none"/>
    </w:rPr>
  </w:style>
  <w:style w:type="paragraph" w:styleId="BalloonText">
    <w:name w:val="Balloon Text"/>
    <w:basedOn w:val="Normal"/>
    <w:link w:val="BalloonTextChar"/>
    <w:rsid w:val="007B6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4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4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4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4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4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43C"/>
    <w:pPr>
      <w:spacing w:before="0" w:after="0"/>
    </w:pPr>
  </w:style>
  <w:style w:type="paragraph" w:customStyle="1" w:styleId="BodyTextBold">
    <w:name w:val="Body Text Bold"/>
    <w:basedOn w:val="BodyText"/>
    <w:qFormat/>
    <w:rsid w:val="007B643C"/>
    <w:rPr>
      <w:b/>
    </w:rPr>
  </w:style>
  <w:style w:type="character" w:styleId="Hyperlink">
    <w:name w:val="Hyperlink"/>
    <w:basedOn w:val="DefaultParagraphFont"/>
    <w:uiPriority w:val="99"/>
    <w:unhideWhenUsed/>
    <w:rsid w:val="006D5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3315</Characters>
  <Application>Microsoft Office Word</Application>
  <DocSecurity>0</DocSecurity>
  <Lines>127</Lines>
  <Paragraphs>103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SIR30316 Certificate III in Business to Business Sales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2021-03-18T14:54:55Z</dcterms:created>
  <dcterms:modified xsi:type="dcterms:W3CDTF">2021-03-18T00:56:00Z</dcterms:modified>
</cp:coreProperties>
</file>