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244" w:rsidP="00BA7244">
      <w:pPr>
        <w:pStyle w:val="Title"/>
      </w:pPr>
      <w:r>
        <w:fldChar w:fldCharType="begin"/>
      </w:r>
      <w:r>
        <w:instrText xml:space="preserve"> TITLE   \* MERGEFORMAT </w:instrText>
      </w:r>
      <w:r>
        <w:fldChar w:fldCharType="separate"/>
      </w:r>
      <w:r>
        <w:t>SIHHIND303A Co-ordinate clients and services</w:t>
      </w:r>
      <w:r>
        <w:fldChar w:fldCharType="end"/>
      </w:r>
    </w:p>
    <w:p w:rsidR="00BA7244" w:rsidP="00BA7244">
      <w:pPr>
        <w:pStyle w:val="Version"/>
        <w:sectPr w:rsidSect="00091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120F" w:rsidP="0009120F">
      <w:pPr>
        <w:pStyle w:val="SuperHeading"/>
      </w:pPr>
      <w:r w:rsidRPr="0009120F">
        <w:t>SIHHIND303A Co-ordinate clients and services</w:t>
      </w:r>
    </w:p>
    <w:p w:rsidR="00000000" w:rsidRPr="0009120F" w:rsidP="0009120F">
      <w:pPr>
        <w:pStyle w:val="Heading1"/>
      </w:pPr>
      <w:bookmarkStart w:id="1" w:name="O_573641"/>
      <w:bookmarkEnd w:id="1"/>
      <w:r w:rsidRPr="0009120F">
        <w:t>Modification History</w:t>
      </w:r>
    </w:p>
    <w:p w:rsidR="00000000" w:rsidRPr="0009120F" w:rsidP="0009120F">
      <w:pPr>
        <w:pStyle w:val="BodyText"/>
      </w:pPr>
      <w:r w:rsidRPr="0009120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A72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20F" w:rsidP="0009120F">
            <w:pPr>
              <w:pStyle w:val="BodyText"/>
            </w:pPr>
            <w:r w:rsidRPr="0009120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20F">
            <w:pPr>
              <w:pStyle w:val="BodyText"/>
              <w:rPr>
                <w:lang w:val="en-NZ"/>
              </w:rPr>
            </w:pPr>
            <w:r w:rsidRPr="0009120F">
              <w:rPr>
                <w:rStyle w:val="SpecialBold"/>
              </w:rPr>
              <w:t>Comments</w:t>
            </w:r>
          </w:p>
        </w:tc>
      </w:tr>
      <w:tr w:rsidTr="00BA72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20F">
            <w:pPr>
              <w:pStyle w:val="BodyText"/>
              <w:rPr>
                <w:lang w:val="en-NZ"/>
              </w:rPr>
            </w:pPr>
            <w:r w:rsidRPr="0009120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20F">
            <w:pPr>
              <w:pStyle w:val="BodyText"/>
              <w:rPr>
                <w:lang w:val="en-NZ"/>
              </w:rPr>
            </w:pPr>
            <w:r w:rsidRPr="0009120F">
              <w:t>Editorial corrections. Competency field added.</w:t>
            </w:r>
          </w:p>
        </w:tc>
      </w:tr>
      <w:tr w:rsidTr="00BA72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20F">
            <w:pPr>
              <w:pStyle w:val="BodyText"/>
              <w:rPr>
                <w:lang w:val="en-NZ"/>
              </w:rPr>
            </w:pPr>
            <w:r w:rsidRPr="0009120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20F" w:rsidP="0009120F">
            <w:pPr>
              <w:pStyle w:val="BodyText"/>
            </w:pPr>
            <w:r w:rsidRPr="0009120F">
              <w:t>Initial release.</w:t>
            </w:r>
          </w:p>
        </w:tc>
      </w:tr>
    </w:tbl>
    <w:p w:rsidR="00BA7244" w:rsidP="0009120F">
      <w:pPr>
        <w:pStyle w:val="BodyText"/>
      </w:pPr>
    </w:p>
    <w:p w:rsidR="00BA7244" w:rsidP="0009120F">
      <w:pPr>
        <w:pStyle w:val="BodyText"/>
      </w:pPr>
    </w:p>
    <w:p w:rsidR="00000000" w:rsidRPr="0009120F" w:rsidP="0009120F">
      <w:pPr>
        <w:pStyle w:val="Heading1"/>
      </w:pPr>
      <w:bookmarkStart w:id="2" w:name="O_573640"/>
      <w:bookmarkEnd w:id="2"/>
      <w:r w:rsidRPr="0009120F">
        <w:t>Un</w:t>
      </w:r>
      <w:r w:rsidRPr="0009120F">
        <w:t>it Descriptor</w:t>
      </w:r>
    </w:p>
    <w:p w:rsidR="00BA7244" w:rsidP="0009120F">
      <w:pPr>
        <w:pStyle w:val="BodyText"/>
      </w:pPr>
      <w:r w:rsidRPr="0009120F">
        <w:t xml:space="preserve">This unit describes the performance outcomes, skills and knowledge required to manage service timing to ensure the provision of a range of hairdressing services across multiple clients. </w:t>
      </w:r>
    </w:p>
    <w:p w:rsidR="00BA7244" w:rsidP="0009120F">
      <w:pPr>
        <w:pStyle w:val="BodyText"/>
      </w:pPr>
    </w:p>
    <w:p w:rsidR="00000000" w:rsidRPr="0009120F" w:rsidP="0009120F">
      <w:pPr>
        <w:pStyle w:val="Heading1"/>
      </w:pPr>
      <w:bookmarkStart w:id="3" w:name="O_573639"/>
      <w:bookmarkEnd w:id="3"/>
      <w:r w:rsidRPr="0009120F">
        <w:t>Application of the Unit</w:t>
      </w:r>
    </w:p>
    <w:p w:rsidR="00000000" w:rsidRPr="0009120F" w:rsidP="0009120F">
      <w:pPr>
        <w:pStyle w:val="BodyText"/>
      </w:pPr>
      <w:r w:rsidRPr="0009120F">
        <w:t>This unit app</w:t>
      </w:r>
      <w:r w:rsidRPr="0009120F">
        <w:t>lies to hairdressers in salon environments who provide a broad range of hairdressing services, whilst meeting salon service standards and timeframes. Hairdressers regularly manage a personal client list that requires simultaneous service provision to two o</w:t>
      </w:r>
      <w:r w:rsidRPr="0009120F">
        <w:t xml:space="preserve">r more clients who may have been prebooked, and others who casually present for service, along with the integration of recurring salon team and maintenance duties. </w:t>
      </w:r>
    </w:p>
    <w:p w:rsidR="00000000" w:rsidRPr="0009120F" w:rsidP="0009120F">
      <w:pPr>
        <w:pStyle w:val="BodyText"/>
      </w:pPr>
    </w:p>
    <w:p w:rsidR="00000000" w:rsidRPr="0009120F" w:rsidP="0009120F">
      <w:pPr>
        <w:pStyle w:val="BodyText"/>
      </w:pPr>
      <w:r w:rsidRPr="0009120F">
        <w:t>A person un</w:t>
      </w:r>
      <w:r w:rsidRPr="0009120F">
        <w:t>dertaking this role applies discretion and judgement and accepts responsibility own work outcomes.</w:t>
      </w:r>
    </w:p>
    <w:p w:rsidR="00000000" w:rsidRPr="0009120F" w:rsidP="0009120F">
      <w:pPr>
        <w:pStyle w:val="AllowPageBreak"/>
      </w:pPr>
    </w:p>
    <w:p w:rsidR="00000000" w:rsidRPr="0009120F" w:rsidP="0009120F">
      <w:pPr>
        <w:pStyle w:val="Heading1"/>
      </w:pPr>
      <w:bookmarkStart w:id="4" w:name="O_573638"/>
      <w:bookmarkEnd w:id="4"/>
      <w:r w:rsidRPr="0009120F">
        <w:t>Licensing/Regulatory Information</w:t>
      </w:r>
    </w:p>
    <w:p w:rsidR="00000000" w:rsidRPr="0009120F" w:rsidP="0009120F">
      <w:pPr>
        <w:pStyle w:val="BodyText"/>
      </w:pPr>
      <w:r w:rsidRPr="0009120F">
        <w:t>No licensing, legislative, regulatory or certification requirements apply to this unit at the time of endor</w:t>
      </w:r>
      <w:r w:rsidRPr="0009120F">
        <w:t>sement.</w:t>
      </w:r>
    </w:p>
    <w:p w:rsidR="00000000" w:rsidRPr="0009120F" w:rsidP="0009120F">
      <w:pPr>
        <w:pStyle w:val="AllowPageBreak"/>
      </w:pPr>
    </w:p>
    <w:p w:rsidR="00000000" w:rsidRPr="0009120F" w:rsidP="0009120F">
      <w:pPr>
        <w:pStyle w:val="Heading1"/>
      </w:pPr>
      <w:bookmarkStart w:id="5" w:name="O_573637"/>
      <w:bookmarkEnd w:id="5"/>
      <w:r w:rsidRPr="0009120F">
        <w:t>Pre-Requisites</w:t>
      </w:r>
    </w:p>
    <w:p w:rsidR="00000000" w:rsidRPr="0009120F" w:rsidP="0009120F">
      <w:pPr>
        <w:pStyle w:val="BodyText"/>
      </w:pPr>
      <w:r w:rsidRPr="0009120F">
        <w:t>Nil</w:t>
      </w:r>
    </w:p>
    <w:p w:rsidR="00000000" w:rsidRPr="0009120F" w:rsidP="0009120F">
      <w:pPr>
        <w:pStyle w:val="AllowPageBreak"/>
      </w:pPr>
    </w:p>
    <w:p w:rsidR="00000000" w:rsidRPr="0009120F" w:rsidP="0009120F">
      <w:pPr>
        <w:pStyle w:val="Heading1"/>
      </w:pPr>
      <w:bookmarkStart w:id="6" w:name="O_573636"/>
      <w:bookmarkEnd w:id="6"/>
      <w:r w:rsidRPr="0009120F">
        <w:t>Employability Skills Information</w:t>
      </w:r>
    </w:p>
    <w:p w:rsidR="00000000" w:rsidRPr="0009120F" w:rsidP="0009120F">
      <w:pPr>
        <w:pStyle w:val="BodyText"/>
      </w:pPr>
      <w:r w:rsidRPr="0009120F">
        <w:t>This unit contains employability skills.</w:t>
      </w:r>
    </w:p>
    <w:p w:rsidR="00000000" w:rsidRPr="0009120F" w:rsidP="0009120F">
      <w:pPr>
        <w:pStyle w:val="AllowPageBreak"/>
      </w:pPr>
    </w:p>
    <w:p w:rsidR="00000000" w:rsidRPr="0009120F" w:rsidP="0009120F">
      <w:pPr>
        <w:pStyle w:val="Heading1"/>
      </w:pPr>
      <w:bookmarkStart w:id="7" w:name="O_573635"/>
      <w:bookmarkEnd w:id="7"/>
      <w:r w:rsidRPr="0009120F">
        <w:t>Elements and Performance Criteria Pre-Content</w:t>
      </w:r>
    </w:p>
    <w:p w:rsidR="00000000" w:rsidRPr="0009120F" w:rsidP="0009120F">
      <w:pPr>
        <w:pStyle w:val="BodyText"/>
      </w:pPr>
      <w:r w:rsidRPr="0009120F">
        <w:t>Not applicable.</w:t>
      </w:r>
    </w:p>
    <w:p w:rsidR="00000000" w:rsidRPr="0009120F" w:rsidP="0009120F">
      <w:pPr>
        <w:pStyle w:val="AllowPageBreak"/>
      </w:pPr>
    </w:p>
    <w:p w:rsidR="00000000" w:rsidRPr="0009120F" w:rsidP="0009120F">
      <w:pPr>
        <w:pStyle w:val="Heading1"/>
      </w:pPr>
      <w:bookmarkStart w:id="8" w:name="O_573634"/>
      <w:bookmarkEnd w:id="8"/>
      <w:r w:rsidRPr="0009120F">
        <w:t xml:space="preserve">Elements and Performance </w:t>
      </w:r>
      <w:r w:rsidRPr="0009120F">
        <w:t>Criteria</w:t>
      </w:r>
    </w:p>
    <w:tbl>
      <w:tblPr>
        <w:tblW w:w="0" w:type="auto"/>
        <w:tblCellMar>
          <w:left w:w="62" w:type="dxa"/>
          <w:right w:w="62" w:type="dxa"/>
        </w:tblCellMar>
        <w:tblLook w:val="0000"/>
      </w:tblPr>
      <w:tblGrid>
        <w:gridCol w:w="4598"/>
        <w:gridCol w:w="4598"/>
      </w:tblGrid>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120F" w:rsidP="0009120F">
            <w:pPr>
              <w:pStyle w:val="BodyText"/>
            </w:pPr>
            <w:r w:rsidRPr="0009120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Performance Criteria</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t>Performance criteria describe the performance needed to demonstrate achievement of the element. Where bold italicised text is used, further information</w:t>
            </w:r>
            <w:r w:rsidRPr="0009120F">
              <w:t xml:space="preserve"> is detailed in the required skills and knowledge section and the range statement. Assessment of performance is to be consistent with the evidence guide.</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List"/>
              <w:rPr>
                <w:lang w:val="en-NZ"/>
              </w:rPr>
            </w:pPr>
            <w:r w:rsidRPr="0009120F">
              <w:t>1.</w:t>
            </w:r>
            <w:r w:rsidRPr="0009120F">
              <w:tab/>
              <w:t>Co-ordinate own client bookings.</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2"/>
            </w:pPr>
            <w:r w:rsidRPr="0009120F">
              <w:t>1.1.</w:t>
            </w:r>
            <w:r w:rsidRPr="0009120F">
              <w:tab/>
              <w:t>Check own forward bookings regularly.</w:t>
            </w:r>
          </w:p>
          <w:p w:rsidR="00000000" w:rsidRPr="0009120F" w:rsidP="0009120F">
            <w:pPr>
              <w:pStyle w:val="List2"/>
            </w:pPr>
            <w:r w:rsidRPr="0009120F">
              <w:t>1.2.</w:t>
            </w:r>
            <w:r w:rsidRPr="0009120F">
              <w:tab/>
              <w:t xml:space="preserve"> Ensure </w:t>
            </w:r>
            <w:r w:rsidRPr="0009120F">
              <w:rPr>
                <w:rStyle w:val="BoldandItalics"/>
              </w:rPr>
              <w:t xml:space="preserve">services </w:t>
            </w:r>
            <w:r w:rsidRPr="0009120F">
              <w:t>are blocked in the booking system to allow parallel provision according to salon service times.</w:t>
            </w:r>
          </w:p>
          <w:p w:rsidR="00000000" w:rsidRPr="0009120F" w:rsidP="0009120F">
            <w:pPr>
              <w:pStyle w:val="List2"/>
            </w:pPr>
            <w:r w:rsidRPr="0009120F">
              <w:t>1.3.</w:t>
            </w:r>
            <w:r w:rsidRPr="0009120F">
              <w:tab/>
              <w:t xml:space="preserve">Advise </w:t>
            </w:r>
            <w:r w:rsidRPr="0009120F">
              <w:rPr>
                <w:rStyle w:val="BoldandItalics"/>
              </w:rPr>
              <w:t>relevant personnel</w:t>
            </w:r>
            <w:r w:rsidRPr="0009120F">
              <w:t xml:space="preserve"> where adjustments or support may be required.</w:t>
            </w:r>
          </w:p>
          <w:p w:rsidR="00000000" w:rsidRPr="0009120F" w:rsidP="0009120F">
            <w:pPr>
              <w:pStyle w:val="List2"/>
            </w:pPr>
            <w:r w:rsidRPr="0009120F">
              <w:t>1.4.</w:t>
            </w:r>
            <w:r w:rsidRPr="0009120F">
              <w:tab/>
              <w:t xml:space="preserve">Review daily bookings and structure the day to meet daily targets and </w:t>
            </w:r>
            <w:r w:rsidRPr="0009120F">
              <w:rPr>
                <w:rStyle w:val="BoldandItalics"/>
              </w:rPr>
              <w:t>client</w:t>
            </w:r>
            <w:r w:rsidRPr="0009120F">
              <w:t xml:space="preserve"> n</w:t>
            </w:r>
            <w:r w:rsidRPr="0009120F">
              <w:t>eeds within salon client service times.</w:t>
            </w:r>
          </w:p>
          <w:p w:rsidR="00000000" w:rsidP="0009120F">
            <w:pPr>
              <w:pStyle w:val="List2"/>
              <w:rPr>
                <w:lang w:val="en-NZ"/>
              </w:rPr>
            </w:pPr>
          </w:p>
        </w:tc>
      </w:tr>
      <w:tr w:rsidTr="00BA7244">
        <w:tblPrEx>
          <w:tblW w:w="0" w:type="auto"/>
          <w:tblCellMar>
            <w:left w:w="62" w:type="dxa"/>
            <w:right w:w="62" w:type="dxa"/>
          </w:tblCellMar>
          <w:tblLook w:val="0000"/>
        </w:tblPrEx>
        <w:trPr>
          <w:trHeight w:val="3488"/>
        </w:trPr>
        <w:tc>
          <w:tcPr>
            <w:tcW w:w="0" w:type="auto"/>
            <w:tcBorders>
              <w:top w:val="nil"/>
              <w:left w:val="nil"/>
              <w:bottom w:val="nil"/>
              <w:right w:val="nil"/>
            </w:tcBorders>
            <w:tcMar>
              <w:top w:w="0" w:type="dxa"/>
              <w:left w:w="62" w:type="dxa"/>
              <w:bottom w:w="0" w:type="dxa"/>
              <w:right w:w="62" w:type="dxa"/>
            </w:tcMar>
          </w:tcPr>
          <w:p w:rsidR="00000000" w:rsidP="0009120F">
            <w:pPr>
              <w:pStyle w:val="List"/>
              <w:rPr>
                <w:lang w:val="en-NZ"/>
              </w:rPr>
            </w:pPr>
            <w:r w:rsidRPr="0009120F">
              <w:t>2.</w:t>
            </w:r>
            <w:r w:rsidRPr="0009120F">
              <w:tab/>
              <w:t>Provide simultaneous service to multiple clients.</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2"/>
            </w:pPr>
            <w:r w:rsidRPr="0009120F">
              <w:t>2.1.</w:t>
            </w:r>
            <w:r w:rsidRPr="0009120F">
              <w:tab/>
              <w:t>Provide junior or assisting operators with clear guidance and direction.</w:t>
            </w:r>
          </w:p>
          <w:p w:rsidR="00000000" w:rsidRPr="0009120F" w:rsidP="0009120F">
            <w:pPr>
              <w:pStyle w:val="List2"/>
            </w:pPr>
            <w:r w:rsidRPr="0009120F">
              <w:t>2.2.</w:t>
            </w:r>
            <w:r w:rsidRPr="0009120F">
              <w:tab/>
              <w:t xml:space="preserve">Adjust service times and organise service support to address </w:t>
            </w:r>
            <w:r w:rsidRPr="0009120F">
              <w:rPr>
                <w:rStyle w:val="BoldandItalics"/>
              </w:rPr>
              <w:t>contingencies</w:t>
            </w:r>
            <w:r w:rsidRPr="0009120F">
              <w:t>.</w:t>
            </w:r>
          </w:p>
          <w:p w:rsidR="00000000" w:rsidRPr="0009120F" w:rsidP="0009120F">
            <w:pPr>
              <w:pStyle w:val="List2"/>
            </w:pPr>
            <w:r w:rsidRPr="0009120F">
              <w:t>2.</w:t>
            </w:r>
            <w:r w:rsidRPr="0009120F">
              <w:t>3.</w:t>
            </w:r>
            <w:r w:rsidRPr="0009120F">
              <w:tab/>
              <w:t xml:space="preserve">Time </w:t>
            </w:r>
            <w:r w:rsidRPr="0009120F">
              <w:rPr>
                <w:rStyle w:val="BoldandItalics"/>
              </w:rPr>
              <w:t>service provision</w:t>
            </w:r>
            <w:r w:rsidRPr="0009120F">
              <w:t xml:space="preserve"> to accommodate two or more clients simultaneously as required.</w:t>
            </w:r>
          </w:p>
          <w:p w:rsidR="00000000" w:rsidRPr="0009120F" w:rsidP="0009120F">
            <w:pPr>
              <w:pStyle w:val="List2"/>
            </w:pPr>
            <w:r w:rsidRPr="0009120F">
              <w:t>2.4.</w:t>
            </w:r>
            <w:r w:rsidRPr="0009120F">
              <w:tab/>
              <w:t>Introduce junior or assisting operators to clients and indicate how they will support service provision.</w:t>
            </w:r>
          </w:p>
          <w:p w:rsidR="00000000" w:rsidRPr="0009120F" w:rsidP="0009120F">
            <w:pPr>
              <w:pStyle w:val="List2"/>
            </w:pPr>
            <w:r w:rsidRPr="0009120F">
              <w:t>2.5.</w:t>
            </w:r>
            <w:r w:rsidRPr="0009120F">
              <w:tab/>
              <w:t>Engage in regular communication with clients and ens</w:t>
            </w:r>
            <w:r w:rsidRPr="0009120F">
              <w:t>ure their comfort and safety at all stages of service provision.</w:t>
            </w:r>
          </w:p>
          <w:p w:rsidR="00000000" w:rsidRPr="0009120F" w:rsidP="0009120F">
            <w:pPr>
              <w:pStyle w:val="List2"/>
            </w:pPr>
            <w:r w:rsidRPr="0009120F">
              <w:t>2.6.</w:t>
            </w:r>
            <w:r w:rsidRPr="0009120F">
              <w:tab/>
              <w:t>Complete own individual client services within salon time frames.</w:t>
            </w:r>
          </w:p>
          <w:p w:rsidR="00000000" w:rsidP="0009120F">
            <w:pPr>
              <w:pStyle w:val="List2"/>
              <w:rPr>
                <w:lang w:val="en-NZ"/>
              </w:rPr>
            </w:pP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List"/>
              <w:rPr>
                <w:lang w:val="en-NZ"/>
              </w:rPr>
            </w:pPr>
            <w:r w:rsidRPr="0009120F">
              <w:t>3.</w:t>
            </w:r>
            <w:r w:rsidRPr="0009120F">
              <w:tab/>
              <w:t>Integrate salon team tasks with service provision.</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2"/>
            </w:pPr>
            <w:r w:rsidRPr="0009120F">
              <w:t>3.1.</w:t>
            </w:r>
            <w:r w:rsidRPr="0009120F">
              <w:tab/>
            </w:r>
            <w:r w:rsidRPr="0009120F">
              <w:t>Respond to requests for assistance and support from other operators and integrate with own service provision.</w:t>
            </w:r>
          </w:p>
          <w:p w:rsidR="00000000" w:rsidRPr="0009120F" w:rsidP="0009120F">
            <w:pPr>
              <w:pStyle w:val="List2"/>
            </w:pPr>
            <w:r w:rsidRPr="0009120F">
              <w:t>3.2.</w:t>
            </w:r>
            <w:r w:rsidRPr="0009120F">
              <w:tab/>
              <w:t>Perform</w:t>
            </w:r>
            <w:r w:rsidRPr="0009120F">
              <w:rPr>
                <w:rStyle w:val="BoldandItalics"/>
              </w:rPr>
              <w:t xml:space="preserve"> reception duties </w:t>
            </w:r>
            <w:r w:rsidRPr="0009120F">
              <w:t>where required according to salon booking procedures.</w:t>
            </w:r>
          </w:p>
          <w:p w:rsidR="00000000" w:rsidRPr="0009120F" w:rsidP="0009120F">
            <w:pPr>
              <w:pStyle w:val="List2"/>
            </w:pPr>
            <w:r w:rsidRPr="0009120F">
              <w:t>3.3.</w:t>
            </w:r>
            <w:r w:rsidRPr="0009120F">
              <w:tab/>
              <w:t>Integrate ongoing team salon cleaning and maintenance wit</w:t>
            </w:r>
            <w:r w:rsidRPr="0009120F">
              <w:t xml:space="preserve">h client services, according to </w:t>
            </w:r>
            <w:r w:rsidRPr="0009120F">
              <w:rPr>
                <w:rStyle w:val="BoldandItalics"/>
              </w:rPr>
              <w:t>salon procedures</w:t>
            </w:r>
            <w:r w:rsidRPr="0009120F">
              <w:t>.</w:t>
            </w:r>
          </w:p>
          <w:p w:rsidR="00000000" w:rsidRPr="0009120F" w:rsidP="0009120F">
            <w:pPr>
              <w:pStyle w:val="BodyText"/>
            </w:pPr>
          </w:p>
        </w:tc>
      </w:tr>
    </w:tbl>
    <w:p w:rsidR="00000000" w:rsidRPr="0009120F" w:rsidP="0009120F">
      <w:pPr>
        <w:pStyle w:val="BodyText"/>
      </w:pPr>
    </w:p>
    <w:p w:rsidR="00000000" w:rsidRPr="0009120F" w:rsidP="0009120F">
      <w:pPr>
        <w:pStyle w:val="AllowPageBreak"/>
      </w:pPr>
    </w:p>
    <w:p w:rsidR="00000000" w:rsidRPr="0009120F" w:rsidP="0009120F">
      <w:pPr>
        <w:pStyle w:val="Heading1"/>
      </w:pPr>
      <w:bookmarkStart w:id="9" w:name="O_573633"/>
      <w:bookmarkEnd w:id="9"/>
      <w:r w:rsidRPr="0009120F">
        <w:t>Required Skills and Knowledge</w:t>
      </w:r>
    </w:p>
    <w:tbl>
      <w:tblPr>
        <w:tblW w:w="0" w:type="auto"/>
        <w:tblCellMar>
          <w:left w:w="62" w:type="dxa"/>
          <w:right w:w="62" w:type="dxa"/>
        </w:tblCellMar>
        <w:tblLook w:val="0000"/>
      </w:tblPr>
      <w:tblGrid>
        <w:gridCol w:w="9196"/>
      </w:tblGrid>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t>This section describes the skills and knowledge required for this unit.</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Required skills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 xml:space="preserve">communication skills to: </w:t>
            </w:r>
          </w:p>
          <w:p w:rsidR="00000000" w:rsidRPr="0009120F" w:rsidP="0009120F">
            <w:pPr>
              <w:pStyle w:val="ListBullet2"/>
            </w:pPr>
            <w:r w:rsidRPr="0009120F">
              <w:t xml:space="preserve">engage with colleagues to plan a personal booking list </w:t>
            </w:r>
          </w:p>
          <w:p w:rsidR="00000000" w:rsidRPr="0009120F" w:rsidP="0009120F">
            <w:pPr>
              <w:pStyle w:val="ListBullet2"/>
            </w:pPr>
            <w:r w:rsidRPr="0009120F">
              <w:t>guide and direct junior staff</w:t>
            </w:r>
          </w:p>
          <w:p w:rsidR="00000000" w:rsidRPr="0009120F" w:rsidP="0009120F">
            <w:pPr>
              <w:pStyle w:val="ListBullet2"/>
            </w:pPr>
            <w:r w:rsidRPr="0009120F">
              <w:t xml:space="preserve">offer and seek support from other operators </w:t>
            </w:r>
          </w:p>
          <w:p w:rsidR="00000000" w:rsidRPr="0009120F" w:rsidP="0009120F">
            <w:pPr>
              <w:pStyle w:val="ListBullet2"/>
            </w:pPr>
            <w:r w:rsidRPr="0009120F">
              <w:t xml:space="preserve">interact with clients </w:t>
            </w:r>
          </w:p>
          <w:p w:rsidR="00000000" w:rsidRPr="0009120F" w:rsidP="0009120F">
            <w:pPr>
              <w:pStyle w:val="ListBullet"/>
            </w:pPr>
            <w:r w:rsidRPr="0009120F">
              <w:t xml:space="preserve">contingency management skills to respond to unforseen technical and service-related </w:t>
            </w:r>
            <w:r w:rsidRPr="0009120F">
              <w:t>issues that impact on the management of service provision</w:t>
            </w:r>
          </w:p>
          <w:p w:rsidR="00000000" w:rsidRPr="0009120F" w:rsidP="0009120F">
            <w:pPr>
              <w:pStyle w:val="ListBullet"/>
            </w:pPr>
            <w:r w:rsidRPr="0009120F">
              <w:t>literacy skills to:</w:t>
            </w:r>
          </w:p>
          <w:p w:rsidR="00000000" w:rsidRPr="0009120F" w:rsidP="0009120F">
            <w:pPr>
              <w:pStyle w:val="ListBullet2"/>
            </w:pPr>
            <w:r w:rsidRPr="0009120F">
              <w:t xml:space="preserve">interpret and follow salon service standards </w:t>
            </w:r>
          </w:p>
          <w:p w:rsidR="00000000" w:rsidRPr="0009120F" w:rsidP="0009120F">
            <w:pPr>
              <w:pStyle w:val="ListBullet2"/>
            </w:pPr>
            <w:r w:rsidRPr="0009120F">
              <w:t>interpret and follow salon procedures</w:t>
            </w:r>
          </w:p>
          <w:p w:rsidR="00000000" w:rsidRPr="0009120F" w:rsidP="0009120F">
            <w:pPr>
              <w:pStyle w:val="ListBullet"/>
            </w:pPr>
            <w:r w:rsidRPr="0009120F">
              <w:t>numeracy skills to:</w:t>
            </w:r>
          </w:p>
          <w:p w:rsidR="00000000" w:rsidRPr="0009120F" w:rsidP="0009120F">
            <w:pPr>
              <w:pStyle w:val="ListBullet2"/>
            </w:pPr>
            <w:r w:rsidRPr="0009120F">
              <w:t>plan and coordinate the timing of service stages across simultaneous cl</w:t>
            </w:r>
            <w:r w:rsidRPr="0009120F">
              <w:t>ients</w:t>
            </w:r>
          </w:p>
          <w:p w:rsidR="00000000" w:rsidRPr="0009120F" w:rsidP="0009120F">
            <w:pPr>
              <w:pStyle w:val="ListBullet2"/>
            </w:pPr>
            <w:r w:rsidRPr="0009120F">
              <w:t>meet overall salon service timeframes for individual services</w:t>
            </w:r>
          </w:p>
          <w:p w:rsidR="00000000" w:rsidRPr="0009120F" w:rsidP="0009120F">
            <w:pPr>
              <w:pStyle w:val="ListBullet2"/>
            </w:pPr>
            <w:r w:rsidRPr="0009120F">
              <w:t>integrate the allocation of time to salon team tasks</w:t>
            </w:r>
          </w:p>
          <w:p w:rsidR="00000000" w:rsidRPr="0009120F" w:rsidP="0009120F">
            <w:pPr>
              <w:pStyle w:val="ListBullet2"/>
            </w:pPr>
            <w:r w:rsidRPr="0009120F">
              <w:t>determine cost of client services and products</w:t>
            </w:r>
          </w:p>
        </w:tc>
      </w:tr>
    </w:tbl>
    <w:p w:rsidR="00000000" w:rsidRPr="0009120F" w:rsidP="0009120F">
      <w:pPr>
        <w:pStyle w:val="ForcePageBreak"/>
      </w:pPr>
    </w:p>
    <w:tbl>
      <w:tblPr>
        <w:tblW w:w="0" w:type="auto"/>
        <w:tblCellMar>
          <w:left w:w="62" w:type="dxa"/>
          <w:right w:w="62" w:type="dxa"/>
        </w:tblCellMar>
        <w:tblLook w:val="0000"/>
      </w:tblPr>
      <w:tblGrid>
        <w:gridCol w:w="9196"/>
      </w:tblGrid>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Required knowledge</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salon booking procedures</w:t>
            </w:r>
          </w:p>
          <w:p w:rsidR="00000000" w:rsidRPr="0009120F" w:rsidP="0009120F">
            <w:pPr>
              <w:pStyle w:val="ListBullet"/>
            </w:pPr>
            <w:r w:rsidRPr="0009120F">
              <w:t>service standards</w:t>
            </w:r>
          </w:p>
          <w:p w:rsidR="00000000" w:rsidRPr="0009120F" w:rsidP="0009120F">
            <w:pPr>
              <w:pStyle w:val="ListBullet"/>
            </w:pPr>
            <w:r w:rsidRPr="0009120F">
              <w:t>service timeframes and costs</w:t>
            </w:r>
          </w:p>
          <w:p w:rsidR="00000000" w:rsidRPr="0009120F" w:rsidP="0009120F">
            <w:pPr>
              <w:pStyle w:val="ListBullet"/>
            </w:pPr>
            <w:r w:rsidRPr="0009120F">
              <w:t>salon product knowledge</w:t>
            </w:r>
          </w:p>
          <w:p w:rsidR="00000000" w:rsidRPr="0009120F" w:rsidP="0009120F">
            <w:pPr>
              <w:pStyle w:val="ListBullet"/>
            </w:pPr>
            <w:r w:rsidRPr="0009120F">
              <w:t>salon procedures which may include:</w:t>
            </w:r>
          </w:p>
          <w:p w:rsidR="00000000" w:rsidRPr="0009120F" w:rsidP="0009120F">
            <w:pPr>
              <w:pStyle w:val="ListBullet2"/>
            </w:pPr>
            <w:r w:rsidRPr="0009120F">
              <w:t xml:space="preserve">housekeeping </w:t>
            </w:r>
          </w:p>
          <w:p w:rsidR="00000000" w:rsidRPr="0009120F" w:rsidP="0009120F">
            <w:pPr>
              <w:pStyle w:val="ListBullet2"/>
            </w:pPr>
            <w:r w:rsidRPr="0009120F">
              <w:t>personal hygiene</w:t>
            </w:r>
          </w:p>
          <w:p w:rsidR="00000000" w:rsidRPr="0009120F" w:rsidP="0009120F">
            <w:pPr>
              <w:pStyle w:val="ListBullet2"/>
            </w:pPr>
            <w:r w:rsidRPr="0009120F">
              <w:t>use and storage of cleaning chemicals</w:t>
            </w:r>
          </w:p>
          <w:p w:rsidR="00000000" w:rsidRPr="0009120F" w:rsidP="0009120F">
            <w:pPr>
              <w:pStyle w:val="ListBullet2"/>
            </w:pPr>
            <w:r w:rsidRPr="0009120F">
              <w:t>compliance with state or territory and local government health regulations relevant to the service</w:t>
            </w:r>
          </w:p>
          <w:p w:rsidR="00000000" w:rsidRPr="0009120F" w:rsidP="0009120F">
            <w:pPr>
              <w:pStyle w:val="ListBullet2"/>
            </w:pPr>
            <w:r w:rsidRPr="0009120F">
              <w:t>occupational health and safety procedures</w:t>
            </w:r>
          </w:p>
          <w:p w:rsidR="00000000" w:rsidRPr="0009120F" w:rsidP="0009120F">
            <w:pPr>
              <w:pStyle w:val="ListBullet2"/>
            </w:pPr>
            <w:r w:rsidRPr="0009120F">
              <w:t>environmental protection practices, such as:</w:t>
            </w:r>
          </w:p>
          <w:p w:rsidR="00000000" w:rsidRPr="0009120F" w:rsidP="0009120F">
            <w:pPr>
              <w:pStyle w:val="ListBullet3"/>
            </w:pPr>
            <w:r w:rsidRPr="0009120F">
              <w:t>waste minimisation</w:t>
            </w:r>
          </w:p>
          <w:p w:rsidR="00000000" w:rsidRPr="0009120F" w:rsidP="0009120F">
            <w:pPr>
              <w:pStyle w:val="ListBullet3"/>
            </w:pPr>
            <w:r w:rsidRPr="0009120F">
              <w:t>recycling</w:t>
            </w:r>
          </w:p>
          <w:p w:rsidR="00000000" w:rsidRPr="0009120F" w:rsidP="0009120F">
            <w:pPr>
              <w:pStyle w:val="ListBullet3"/>
            </w:pPr>
            <w:r w:rsidRPr="0009120F">
              <w:t>reuse</w:t>
            </w:r>
          </w:p>
          <w:p w:rsidR="00000000" w:rsidRPr="0009120F" w:rsidP="0009120F">
            <w:pPr>
              <w:pStyle w:val="ListBullet3"/>
            </w:pPr>
            <w:r w:rsidRPr="0009120F">
              <w:t>energy efficiency, e.g. electricit</w:t>
            </w:r>
            <w:r w:rsidRPr="0009120F">
              <w:t xml:space="preserve">y saving devices and practices </w:t>
            </w:r>
          </w:p>
          <w:p w:rsidR="00000000" w:rsidRPr="0009120F" w:rsidP="0009120F">
            <w:pPr>
              <w:pStyle w:val="ListBullet3"/>
            </w:pPr>
            <w:r w:rsidRPr="0009120F">
              <w:t>waste disposal, including hazardous waste</w:t>
            </w:r>
          </w:p>
          <w:p w:rsidR="00000000" w:rsidRPr="0009120F" w:rsidP="0009120F">
            <w:pPr>
              <w:pStyle w:val="ListBullet3"/>
            </w:pPr>
            <w:r w:rsidRPr="0009120F">
              <w:t>resource management</w:t>
            </w:r>
          </w:p>
          <w:p w:rsidR="00000000" w:rsidRPr="0009120F" w:rsidP="0009120F">
            <w:pPr>
              <w:pStyle w:val="ListBullet3"/>
            </w:pPr>
            <w:r w:rsidRPr="0009120F">
              <w:t>water efficiency</w:t>
            </w:r>
          </w:p>
        </w:tc>
      </w:tr>
    </w:tbl>
    <w:p w:rsidR="00000000" w:rsidRPr="0009120F" w:rsidP="0009120F">
      <w:pPr>
        <w:pStyle w:val="BodyText"/>
      </w:pPr>
    </w:p>
    <w:p w:rsidR="00000000" w:rsidRPr="0009120F" w:rsidP="0009120F">
      <w:pPr>
        <w:pStyle w:val="AllowPageBreak"/>
      </w:pPr>
    </w:p>
    <w:p w:rsidR="00000000" w:rsidRPr="0009120F" w:rsidP="0009120F">
      <w:pPr>
        <w:pStyle w:val="Heading1"/>
      </w:pPr>
      <w:bookmarkStart w:id="10" w:name="O_573632"/>
      <w:bookmarkEnd w:id="10"/>
      <w:r w:rsidRPr="0009120F">
        <w:t>Evidence Guide</w:t>
      </w:r>
    </w:p>
    <w:tbl>
      <w:tblPr>
        <w:tblW w:w="0" w:type="auto"/>
        <w:tblCellMar>
          <w:left w:w="62" w:type="dxa"/>
          <w:right w:w="62" w:type="dxa"/>
        </w:tblCellMar>
        <w:tblLook w:val="0000"/>
      </w:tblPr>
      <w:tblGrid>
        <w:gridCol w:w="4598"/>
        <w:gridCol w:w="4598"/>
      </w:tblGrid>
      <w:tr w:rsidTr="00BA7244">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t>The evidence guide provides advice on assessment and must be read in conjunction with the performance criteria, required skills and knowledge, range statement and the Assessment Guidelines for the Training Package.</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BodyText"/>
            </w:pPr>
            <w:r w:rsidRPr="0009120F">
              <w:t>Evidence of the following is essential:</w:t>
            </w:r>
          </w:p>
          <w:p w:rsidR="00000000" w:rsidRPr="0009120F" w:rsidP="0009120F">
            <w:pPr>
              <w:pStyle w:val="ListBullet"/>
            </w:pPr>
            <w:r w:rsidRPr="0009120F">
              <w:t>planning and providing hairdressing services on two or more clients over an extended period</w:t>
            </w:r>
          </w:p>
          <w:p w:rsidR="00000000" w:rsidRPr="0009120F" w:rsidP="0009120F">
            <w:pPr>
              <w:pStyle w:val="ListBullet"/>
            </w:pPr>
            <w:r w:rsidRPr="0009120F">
              <w:t>regularly meeting salon servic</w:t>
            </w:r>
            <w:r w:rsidRPr="0009120F">
              <w:t>e standards and timeframes</w:t>
            </w:r>
          </w:p>
          <w:p w:rsidR="00000000" w:rsidP="0009120F">
            <w:pPr>
              <w:pStyle w:val="ListBullet"/>
              <w:rPr>
                <w:lang w:val="en-NZ"/>
              </w:rPr>
            </w:pPr>
            <w:r w:rsidRPr="0009120F">
              <w:t>integrating salon team support, equipment maintenance and cleaning duties with the provision of multiple services.</w:t>
            </w:r>
          </w:p>
        </w:tc>
      </w:tr>
      <w:tr w:rsidTr="00BA7244">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BodyText"/>
            </w:pPr>
            <w:r w:rsidRPr="0009120F">
              <w:t>Assessment must ensure access to:</w:t>
            </w:r>
          </w:p>
          <w:p w:rsidR="00000000" w:rsidRPr="0009120F" w:rsidP="0009120F">
            <w:pPr>
              <w:pStyle w:val="ListBullet"/>
            </w:pPr>
            <w:r w:rsidRPr="0009120F">
              <w:t>a salon or a simulated salon environment that includes a range of work situations such as client interruptions and involvement in other related activities normally expected in the salon</w:t>
            </w:r>
          </w:p>
          <w:p w:rsidR="00000000" w:rsidRPr="0009120F" w:rsidP="0009120F">
            <w:pPr>
              <w:pStyle w:val="ListBullet"/>
            </w:pPr>
            <w:r w:rsidRPr="0009120F">
              <w:t>a fully equipped salon which includes as a minimum:</w:t>
            </w:r>
          </w:p>
          <w:p w:rsidR="00000000" w:rsidRPr="0009120F" w:rsidP="0009120F">
            <w:pPr>
              <w:pStyle w:val="ListBullet2"/>
            </w:pPr>
            <w:r w:rsidRPr="0009120F">
              <w:t>a fully functiona</w:t>
            </w:r>
            <w:r w:rsidRPr="0009120F">
              <w:t>l client reception area with:</w:t>
            </w:r>
          </w:p>
          <w:p w:rsidR="00000000" w:rsidRPr="0009120F" w:rsidP="0009120F">
            <w:pPr>
              <w:pStyle w:val="ListBullet3"/>
            </w:pPr>
            <w:r w:rsidRPr="0009120F">
              <w:t xml:space="preserve">telephone </w:t>
            </w:r>
          </w:p>
          <w:p w:rsidR="00000000" w:rsidRPr="0009120F" w:rsidP="0009120F">
            <w:pPr>
              <w:pStyle w:val="ListBullet3"/>
            </w:pPr>
            <w:r w:rsidRPr="0009120F">
              <w:t>client  booking system</w:t>
            </w:r>
          </w:p>
          <w:p w:rsidR="00000000" w:rsidRPr="0009120F" w:rsidP="0009120F">
            <w:pPr>
              <w:pStyle w:val="ListBullet3"/>
            </w:pPr>
            <w:r w:rsidRPr="0009120F">
              <w:t>retail products range</w:t>
            </w:r>
          </w:p>
          <w:p w:rsidR="00000000" w:rsidRPr="0009120F" w:rsidP="0009120F">
            <w:pPr>
              <w:pStyle w:val="ListBullet2"/>
            </w:pPr>
            <w:r w:rsidRPr="0009120F">
              <w:t>a basin services area</w:t>
            </w:r>
          </w:p>
          <w:p w:rsidR="00000000" w:rsidRPr="0009120F" w:rsidP="0009120F">
            <w:pPr>
              <w:pStyle w:val="ListBullet2"/>
            </w:pPr>
            <w:r w:rsidRPr="0009120F">
              <w:t>equipment and work stations suitable for services including:</w:t>
            </w:r>
          </w:p>
          <w:p w:rsidR="00000000" w:rsidRPr="0009120F" w:rsidP="0009120F">
            <w:pPr>
              <w:pStyle w:val="ListBullet3"/>
            </w:pPr>
            <w:r w:rsidRPr="0009120F">
              <w:t>client consultation</w:t>
            </w:r>
          </w:p>
          <w:p w:rsidR="00000000" w:rsidRPr="0009120F" w:rsidP="0009120F">
            <w:pPr>
              <w:pStyle w:val="ListBullet3"/>
            </w:pPr>
            <w:r w:rsidRPr="0009120F">
              <w:t>hair and scalp treatments</w:t>
            </w:r>
          </w:p>
          <w:p w:rsidR="00000000" w:rsidRPr="0009120F" w:rsidP="0009120F">
            <w:pPr>
              <w:pStyle w:val="ListBullet3"/>
            </w:pPr>
            <w:r w:rsidRPr="0009120F">
              <w:t>haircutting</w:t>
            </w:r>
          </w:p>
          <w:p w:rsidR="00000000" w:rsidRPr="0009120F" w:rsidP="0009120F">
            <w:pPr>
              <w:pStyle w:val="ListBullet3"/>
            </w:pPr>
            <w:r w:rsidRPr="0009120F">
              <w:t>hair design</w:t>
            </w:r>
          </w:p>
          <w:p w:rsidR="00000000" w:rsidRPr="0009120F" w:rsidP="0009120F">
            <w:pPr>
              <w:pStyle w:val="ListBullet3"/>
            </w:pPr>
            <w:r w:rsidRPr="0009120F">
              <w:t>hair colouring</w:t>
            </w:r>
          </w:p>
          <w:p w:rsidR="00000000" w:rsidRPr="0009120F" w:rsidP="0009120F">
            <w:pPr>
              <w:pStyle w:val="ListBullet3"/>
            </w:pPr>
            <w:r w:rsidRPr="0009120F">
              <w:t>hair lightening</w:t>
            </w:r>
          </w:p>
          <w:p w:rsidR="00000000" w:rsidRPr="0009120F" w:rsidP="0009120F">
            <w:pPr>
              <w:pStyle w:val="ListBullet3"/>
            </w:pPr>
            <w:r w:rsidRPr="0009120F">
              <w:t xml:space="preserve">reformation </w:t>
            </w:r>
          </w:p>
          <w:p w:rsidR="00000000" w:rsidRPr="0009120F" w:rsidP="0009120F">
            <w:pPr>
              <w:pStyle w:val="ListBullet2"/>
            </w:pPr>
            <w:r w:rsidRPr="0009120F">
              <w:t>a supply of clean towels</w:t>
            </w:r>
          </w:p>
          <w:p w:rsidR="00000000" w:rsidRPr="0009120F" w:rsidP="0009120F">
            <w:pPr>
              <w:pStyle w:val="ListBullet2"/>
            </w:pPr>
            <w:r w:rsidRPr="0009120F">
              <w:t>a supply of clean client gowns or wraps</w:t>
            </w:r>
          </w:p>
          <w:p w:rsidR="00000000" w:rsidRPr="0009120F" w:rsidP="0009120F">
            <w:pPr>
              <w:pStyle w:val="ListBullet"/>
            </w:pPr>
            <w:r w:rsidRPr="0009120F">
              <w:t>hairdressing products and equipment</w:t>
            </w:r>
          </w:p>
          <w:p w:rsidR="00000000" w:rsidRPr="0009120F" w:rsidP="0009120F">
            <w:pPr>
              <w:pStyle w:val="ListBullet"/>
            </w:pPr>
            <w:r w:rsidRPr="0009120F">
              <w:t>cleaning products and equipment</w:t>
            </w:r>
          </w:p>
          <w:p w:rsidR="00000000" w:rsidRPr="0009120F" w:rsidP="0009120F">
            <w:pPr>
              <w:pStyle w:val="ListBullet"/>
            </w:pPr>
            <w:r w:rsidRPr="0009120F">
              <w:t>relevant documentation, such as:</w:t>
            </w:r>
          </w:p>
          <w:p w:rsidR="00000000" w:rsidRPr="0009120F" w:rsidP="0009120F">
            <w:pPr>
              <w:pStyle w:val="ListBullet2"/>
            </w:pPr>
            <w:r w:rsidRPr="0009120F">
              <w:t>salon service standards</w:t>
            </w:r>
          </w:p>
          <w:p w:rsidR="00000000" w:rsidRPr="0009120F" w:rsidP="0009120F">
            <w:pPr>
              <w:pStyle w:val="ListBullet2"/>
            </w:pPr>
            <w:r w:rsidRPr="0009120F">
              <w:t>salon procedures</w:t>
            </w:r>
          </w:p>
          <w:p w:rsidR="00000000" w:rsidRPr="0009120F" w:rsidP="0009120F">
            <w:pPr>
              <w:pStyle w:val="ListBullet"/>
            </w:pPr>
            <w:r w:rsidRPr="0009120F">
              <w:t>sufficient client traffic to allow the learner to plan for and deal with multiple tasks simultaneously</w:t>
            </w:r>
          </w:p>
          <w:p w:rsidR="00000000" w:rsidP="0009120F">
            <w:pPr>
              <w:pStyle w:val="BodyText"/>
              <w:rPr>
                <w:lang w:val="en-NZ"/>
              </w:rPr>
            </w:pPr>
            <w:r w:rsidRPr="0009120F">
              <w:t>For further guidance on the use of an appropriate simulated environment, refer to the Assessment Guidelines in this Training Package.</w:t>
            </w:r>
          </w:p>
        </w:tc>
      </w:tr>
      <w:tr w:rsidTr="00BA724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BodyText"/>
            </w:pPr>
            <w:r w:rsidRPr="0009120F">
              <w:t xml:space="preserve">A range of assessment methods should be used to assess practical skills and knowledge. The following examples are appropriate for this unit: </w:t>
            </w:r>
          </w:p>
          <w:p w:rsidR="00000000" w:rsidRPr="0009120F" w:rsidP="0009120F">
            <w:pPr>
              <w:pStyle w:val="ListBullet"/>
            </w:pPr>
            <w:r w:rsidRPr="0009120F">
              <w:t>direct observation of the candidate:</w:t>
            </w:r>
          </w:p>
          <w:p w:rsidR="00000000" w:rsidRPr="0009120F" w:rsidP="0009120F">
            <w:pPr>
              <w:pStyle w:val="ListBullet2"/>
            </w:pPr>
            <w:r w:rsidRPr="0009120F">
              <w:t xml:space="preserve">coordinating and providing multiple salon services </w:t>
            </w:r>
          </w:p>
          <w:p w:rsidR="00000000" w:rsidRPr="0009120F" w:rsidP="0009120F">
            <w:pPr>
              <w:pStyle w:val="ListBullet2"/>
            </w:pPr>
            <w:r w:rsidRPr="0009120F">
              <w:t>in</w:t>
            </w:r>
            <w:r w:rsidRPr="0009120F">
              <w:t>tegrating team support and other salon duties with service provision.</w:t>
            </w:r>
          </w:p>
          <w:p w:rsidR="00000000" w:rsidRPr="0009120F" w:rsidP="0009120F">
            <w:pPr>
              <w:pStyle w:val="ListBullet"/>
            </w:pPr>
            <w:r w:rsidRPr="0009120F">
              <w:t>written or verbal questions appropriate to the language and literacy level of the learner to test knowledge which may include:</w:t>
            </w:r>
          </w:p>
          <w:p w:rsidR="00000000" w:rsidRPr="0009120F" w:rsidP="0009120F">
            <w:pPr>
              <w:pStyle w:val="ListBullet2"/>
            </w:pPr>
            <w:r w:rsidRPr="0009120F">
              <w:t>salon booking  procedures</w:t>
            </w:r>
          </w:p>
          <w:p w:rsidR="00000000" w:rsidRPr="0009120F" w:rsidP="0009120F">
            <w:pPr>
              <w:pStyle w:val="ListBullet2"/>
            </w:pPr>
            <w:r w:rsidRPr="0009120F">
              <w:t>salon service standards</w:t>
            </w:r>
          </w:p>
          <w:p w:rsidR="00000000" w:rsidP="0009120F">
            <w:pPr>
              <w:pStyle w:val="ListBullet"/>
              <w:rPr>
                <w:lang w:val="en-NZ"/>
              </w:rPr>
            </w:pPr>
            <w:r w:rsidRPr="0009120F">
              <w:t>review of portfolios of evidence and third-party reports of on-the-job performance.</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BodyText"/>
            </w:pPr>
            <w:r w:rsidRPr="0009120F">
              <w:t>A unit of competency describes an individual skill but people rarely perform one skill at a time. Many skills are combined on a day-to-</w:t>
            </w:r>
            <w:r w:rsidRPr="0009120F">
              <w:t xml:space="preserve">day basis in the workplace as part of work processes. This does not mean that each skill described by a unit of competency is prerequisite to another—they are related skills. </w:t>
            </w:r>
          </w:p>
          <w:p w:rsidR="00000000" w:rsidRPr="0009120F" w:rsidP="0009120F">
            <w:pPr>
              <w:pStyle w:val="BodyText"/>
            </w:pPr>
            <w:r w:rsidRPr="0009120F">
              <w:t>Holistic assessment with other units relevant to the industry sector, salon and job role is recommended, for example:</w:t>
            </w:r>
          </w:p>
          <w:p w:rsidR="00000000" w:rsidRPr="0009120F" w:rsidP="0009120F">
            <w:pPr>
              <w:pStyle w:val="ListBullet"/>
            </w:pPr>
            <w:r w:rsidRPr="0009120F">
              <w:t>SIHHIND304A Develop and expand a client base</w:t>
            </w:r>
          </w:p>
        </w:tc>
      </w:tr>
    </w:tbl>
    <w:p w:rsidR="00000000" w:rsidRPr="0009120F" w:rsidP="0009120F">
      <w:pPr>
        <w:pStyle w:val="BodyText"/>
      </w:pPr>
    </w:p>
    <w:p w:rsidR="00000000" w:rsidRPr="0009120F" w:rsidP="0009120F">
      <w:pPr>
        <w:pStyle w:val="AllowPageBreak"/>
      </w:pPr>
    </w:p>
    <w:p w:rsidR="00000000" w:rsidRPr="0009120F" w:rsidP="0009120F">
      <w:pPr>
        <w:pStyle w:val="Heading1"/>
      </w:pPr>
      <w:bookmarkStart w:id="11" w:name="O_573631"/>
      <w:bookmarkEnd w:id="11"/>
      <w:r w:rsidRPr="0009120F">
        <w:t>Range Statement</w:t>
      </w:r>
    </w:p>
    <w:tbl>
      <w:tblPr>
        <w:tblW w:w="0" w:type="auto"/>
        <w:tblCellMar>
          <w:left w:w="62" w:type="dxa"/>
          <w:right w:w="62" w:type="dxa"/>
        </w:tblCellMar>
        <w:tblLook w:val="0000"/>
      </w:tblPr>
      <w:tblGrid>
        <w:gridCol w:w="4598"/>
        <w:gridCol w:w="4598"/>
      </w:tblGrid>
      <w:tr w:rsidTr="00BA72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t xml:space="preserve">The range statement relates to the unit of competency as </w:t>
            </w:r>
            <w:r w:rsidRPr="0009120F">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09120F">
              <w:t>(depending on the work situation, needs of the candidate, accessibility of the item, and local industry and regional contexts) may also be included.</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Services</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hair and scalp treatments</w:t>
            </w:r>
          </w:p>
          <w:p w:rsidR="00000000" w:rsidRPr="0009120F" w:rsidP="0009120F">
            <w:pPr>
              <w:pStyle w:val="ListBullet"/>
            </w:pPr>
            <w:r w:rsidRPr="0009120F">
              <w:t>haircutting</w:t>
            </w:r>
          </w:p>
          <w:p w:rsidR="00000000" w:rsidRPr="0009120F" w:rsidP="0009120F">
            <w:pPr>
              <w:pStyle w:val="ListBullet"/>
            </w:pPr>
            <w:r w:rsidRPr="0009120F">
              <w:t>hair design</w:t>
            </w:r>
          </w:p>
          <w:p w:rsidR="00000000" w:rsidRPr="0009120F" w:rsidP="0009120F">
            <w:pPr>
              <w:pStyle w:val="ListBullet"/>
            </w:pPr>
            <w:r w:rsidRPr="0009120F">
              <w:t>hair colouring</w:t>
            </w:r>
          </w:p>
          <w:p w:rsidR="00000000" w:rsidRPr="0009120F" w:rsidP="0009120F">
            <w:pPr>
              <w:pStyle w:val="ListBullet"/>
            </w:pPr>
            <w:r w:rsidRPr="0009120F">
              <w:t>hair lightening</w:t>
            </w:r>
          </w:p>
          <w:p w:rsidR="00000000" w:rsidRPr="0009120F" w:rsidP="0009120F">
            <w:pPr>
              <w:pStyle w:val="ListBullet"/>
            </w:pPr>
            <w:r w:rsidRPr="0009120F">
              <w:t>reformation services</w:t>
            </w:r>
          </w:p>
          <w:p w:rsidR="00000000" w:rsidP="0009120F">
            <w:pPr>
              <w:pStyle w:val="ListBullet"/>
              <w:rPr>
                <w:lang w:val="en-NZ"/>
              </w:rPr>
            </w:pPr>
            <w:r w:rsidRPr="0009120F">
              <w:t>straightening and relaxing services.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Relevant personnel</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salon manager</w:t>
            </w:r>
          </w:p>
          <w:p w:rsidR="00000000" w:rsidRPr="0009120F" w:rsidP="0009120F">
            <w:pPr>
              <w:pStyle w:val="ListBullet"/>
            </w:pPr>
            <w:r w:rsidRPr="0009120F">
              <w:t>dedicated receptionist</w:t>
            </w:r>
          </w:p>
          <w:p w:rsidR="00000000" w:rsidP="0009120F">
            <w:pPr>
              <w:pStyle w:val="ListBullet"/>
              <w:rPr>
                <w:lang w:val="en-NZ"/>
              </w:rPr>
            </w:pPr>
            <w:r w:rsidRPr="0009120F">
              <w:t>colleagues who enter bookings.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Clients</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women</w:t>
            </w:r>
          </w:p>
          <w:p w:rsidR="00000000" w:rsidRPr="0009120F" w:rsidP="0009120F">
            <w:pPr>
              <w:pStyle w:val="ListBullet"/>
            </w:pPr>
            <w:r w:rsidRPr="0009120F">
              <w:t>men</w:t>
            </w:r>
          </w:p>
          <w:p w:rsidR="00000000" w:rsidRPr="0009120F" w:rsidP="0009120F">
            <w:pPr>
              <w:pStyle w:val="ListBullet"/>
            </w:pPr>
            <w:r w:rsidRPr="0009120F">
              <w:t>children</w:t>
            </w:r>
          </w:p>
          <w:p w:rsidR="00000000" w:rsidP="0009120F">
            <w:pPr>
              <w:pStyle w:val="ListBullet"/>
              <w:rPr>
                <w:lang w:val="en-NZ"/>
              </w:rPr>
            </w:pPr>
            <w:r w:rsidRPr="0009120F">
              <w:t>people from a range of social, cultural or ethnic backgrounds and with a range of physical and mental abilities.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Contingencies</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early and late clients</w:t>
            </w:r>
          </w:p>
          <w:p w:rsidR="00000000" w:rsidRPr="0009120F" w:rsidP="0009120F">
            <w:pPr>
              <w:pStyle w:val="ListBullet"/>
            </w:pPr>
            <w:r w:rsidRPr="0009120F">
              <w:t>casual clients to be integrated into time management</w:t>
            </w:r>
          </w:p>
          <w:p w:rsidR="00000000" w:rsidRPr="0009120F" w:rsidP="0009120F">
            <w:pPr>
              <w:pStyle w:val="ListBullet"/>
            </w:pPr>
            <w:r w:rsidRPr="0009120F">
              <w:t>cancellations</w:t>
            </w:r>
          </w:p>
          <w:p w:rsidR="00000000" w:rsidRPr="0009120F" w:rsidP="0009120F">
            <w:pPr>
              <w:pStyle w:val="ListBullet"/>
            </w:pPr>
            <w:r w:rsidRPr="0009120F">
              <w:t>unforseen technical problems during a service</w:t>
            </w:r>
          </w:p>
          <w:p w:rsidR="00000000" w:rsidRPr="0009120F" w:rsidP="0009120F">
            <w:pPr>
              <w:pStyle w:val="ListBullet"/>
            </w:pPr>
            <w:r w:rsidRPr="0009120F">
              <w:t>unplanned add on services</w:t>
            </w:r>
          </w:p>
          <w:p w:rsidR="00000000" w:rsidRPr="0009120F" w:rsidP="0009120F">
            <w:pPr>
              <w:pStyle w:val="ListBullet"/>
            </w:pPr>
            <w:r w:rsidRPr="0009120F">
              <w:t>staff absences</w:t>
            </w:r>
          </w:p>
          <w:p w:rsidR="00000000" w:rsidP="0009120F">
            <w:pPr>
              <w:pStyle w:val="ListBullet"/>
              <w:rPr>
                <w:lang w:val="en-NZ"/>
              </w:rPr>
            </w:pPr>
            <w:r w:rsidRPr="0009120F">
              <w:t>providing support to another operator.</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Service provision</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client consultation</w:t>
            </w:r>
          </w:p>
          <w:p w:rsidR="00000000" w:rsidRPr="0009120F" w:rsidP="0009120F">
            <w:pPr>
              <w:pStyle w:val="ListBullet"/>
            </w:pPr>
            <w:r w:rsidRPr="0009120F">
              <w:t>hairdressing services from the salon range</w:t>
            </w:r>
          </w:p>
          <w:p w:rsidR="00000000" w:rsidRPr="0009120F" w:rsidP="0009120F">
            <w:pPr>
              <w:pStyle w:val="ListBullet"/>
            </w:pPr>
            <w:r w:rsidRPr="0009120F">
              <w:t>home hair care and retail products</w:t>
            </w:r>
            <w:r w:rsidRPr="0009120F">
              <w:t xml:space="preserve"> advice</w:t>
            </w:r>
          </w:p>
          <w:p w:rsidR="00000000" w:rsidP="0009120F">
            <w:pPr>
              <w:pStyle w:val="ListBullet"/>
              <w:rPr>
                <w:lang w:val="en-NZ"/>
              </w:rPr>
            </w:pPr>
            <w:r w:rsidRPr="0009120F">
              <w:t>confirming future services.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Reception duties</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greeting and farewelling clients</w:t>
            </w:r>
          </w:p>
          <w:p w:rsidR="00000000" w:rsidRPr="0009120F" w:rsidP="0009120F">
            <w:pPr>
              <w:pStyle w:val="ListBullet"/>
            </w:pPr>
            <w:r w:rsidRPr="0009120F">
              <w:t xml:space="preserve">offering hospitality </w:t>
            </w:r>
          </w:p>
          <w:p w:rsidR="00000000" w:rsidRPr="0009120F" w:rsidP="0009120F">
            <w:pPr>
              <w:pStyle w:val="ListBullet"/>
            </w:pPr>
            <w:r w:rsidRPr="0009120F">
              <w:t>organising preservice consultation by a senior operator</w:t>
            </w:r>
          </w:p>
          <w:p w:rsidR="00000000" w:rsidRPr="0009120F" w:rsidP="0009120F">
            <w:pPr>
              <w:pStyle w:val="ListBullet"/>
            </w:pPr>
            <w:r w:rsidRPr="0009120F">
              <w:t>organising client preparation for different salon services.</w:t>
            </w:r>
          </w:p>
          <w:p w:rsidR="00000000" w:rsidRPr="0009120F" w:rsidP="0009120F">
            <w:pPr>
              <w:pStyle w:val="ListBullet"/>
            </w:pPr>
            <w:r w:rsidRPr="0009120F">
              <w:t>telephone</w:t>
            </w:r>
          </w:p>
          <w:p w:rsidR="00000000" w:rsidRPr="0009120F" w:rsidP="0009120F">
            <w:pPr>
              <w:pStyle w:val="ListBullet"/>
            </w:pPr>
            <w:r w:rsidRPr="0009120F">
              <w:t>booking appointments</w:t>
            </w:r>
          </w:p>
          <w:p w:rsidR="00000000" w:rsidRPr="0009120F" w:rsidP="0009120F">
            <w:pPr>
              <w:pStyle w:val="ListBullet"/>
            </w:pPr>
            <w:r w:rsidRPr="0009120F">
              <w:t>retail sales</w:t>
            </w:r>
          </w:p>
          <w:p w:rsidR="00000000" w:rsidRPr="0009120F" w:rsidP="0009120F">
            <w:pPr>
              <w:pStyle w:val="ListBullet"/>
            </w:pPr>
            <w:r w:rsidRPr="0009120F">
              <w:t>handling financial transactions</w:t>
            </w:r>
          </w:p>
          <w:p w:rsidR="00000000" w:rsidP="0009120F">
            <w:pPr>
              <w:pStyle w:val="ListBullet"/>
              <w:rPr>
                <w:lang w:val="en-NZ"/>
              </w:rPr>
            </w:pPr>
            <w:r w:rsidRPr="0009120F">
              <w:t>dealing with complaints.</w:t>
            </w:r>
          </w:p>
        </w:tc>
      </w:tr>
      <w:tr w:rsidTr="00BA7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120F">
            <w:pPr>
              <w:pStyle w:val="BodyText"/>
              <w:rPr>
                <w:lang w:val="en-NZ"/>
              </w:rPr>
            </w:pPr>
            <w:r w:rsidRPr="0009120F">
              <w:rPr>
                <w:rStyle w:val="BoldandItalics"/>
              </w:rPr>
              <w:t>Salon procedures</w:t>
            </w:r>
            <w:r w:rsidRPr="000912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120F" w:rsidP="0009120F">
            <w:pPr>
              <w:pStyle w:val="ListBullet"/>
            </w:pPr>
            <w:r w:rsidRPr="0009120F">
              <w:t xml:space="preserve">housekeeping </w:t>
            </w:r>
          </w:p>
          <w:p w:rsidR="00000000" w:rsidRPr="0009120F" w:rsidP="0009120F">
            <w:pPr>
              <w:pStyle w:val="ListBullet"/>
            </w:pPr>
            <w:r w:rsidRPr="0009120F">
              <w:t>personal hygiene</w:t>
            </w:r>
          </w:p>
          <w:p w:rsidR="00000000" w:rsidRPr="0009120F" w:rsidP="0009120F">
            <w:pPr>
              <w:pStyle w:val="ListBullet"/>
            </w:pPr>
            <w:r w:rsidRPr="0009120F">
              <w:t>use and storage of cleaning chemicals</w:t>
            </w:r>
          </w:p>
          <w:p w:rsidR="00000000" w:rsidRPr="0009120F" w:rsidP="0009120F">
            <w:pPr>
              <w:pStyle w:val="ListBullet"/>
            </w:pPr>
            <w:r w:rsidRPr="0009120F">
              <w:t>compliance with state or territory and local government health r</w:t>
            </w:r>
            <w:r w:rsidRPr="0009120F">
              <w:t>egulations relevant to the service</w:t>
            </w:r>
          </w:p>
          <w:p w:rsidR="00000000" w:rsidRPr="0009120F" w:rsidP="0009120F">
            <w:pPr>
              <w:pStyle w:val="ListBullet"/>
            </w:pPr>
            <w:r w:rsidRPr="0009120F">
              <w:t>occupational health and safety procedures</w:t>
            </w:r>
          </w:p>
          <w:p w:rsidR="00000000" w:rsidRPr="0009120F" w:rsidP="0009120F">
            <w:pPr>
              <w:pStyle w:val="ListBullet"/>
            </w:pPr>
            <w:r w:rsidRPr="0009120F">
              <w:t>environmental protection practices, such as:</w:t>
            </w:r>
          </w:p>
          <w:p w:rsidR="00000000" w:rsidRPr="0009120F" w:rsidP="0009120F">
            <w:pPr>
              <w:pStyle w:val="ListBullet2"/>
            </w:pPr>
            <w:r w:rsidRPr="0009120F">
              <w:t>waste minimisation</w:t>
            </w:r>
          </w:p>
          <w:p w:rsidR="00000000" w:rsidRPr="0009120F" w:rsidP="0009120F">
            <w:pPr>
              <w:pStyle w:val="ListBullet2"/>
            </w:pPr>
            <w:r w:rsidRPr="0009120F">
              <w:t>recycling</w:t>
            </w:r>
          </w:p>
          <w:p w:rsidR="00000000" w:rsidRPr="0009120F" w:rsidP="0009120F">
            <w:pPr>
              <w:pStyle w:val="ListBullet2"/>
            </w:pPr>
            <w:r w:rsidRPr="0009120F">
              <w:t>re-use</w:t>
            </w:r>
          </w:p>
          <w:p w:rsidR="00000000" w:rsidRPr="0009120F" w:rsidP="0009120F">
            <w:pPr>
              <w:pStyle w:val="ListBullet2"/>
            </w:pPr>
            <w:r w:rsidRPr="0009120F">
              <w:t xml:space="preserve">energy efficiency, e.g. electricity saving devices and practices </w:t>
            </w:r>
          </w:p>
          <w:p w:rsidR="00000000" w:rsidRPr="0009120F" w:rsidP="0009120F">
            <w:pPr>
              <w:pStyle w:val="ListBullet2"/>
            </w:pPr>
            <w:r w:rsidRPr="0009120F">
              <w:t>waste disposal including hazardous waste</w:t>
            </w:r>
          </w:p>
          <w:p w:rsidR="00000000" w:rsidRPr="0009120F" w:rsidP="0009120F">
            <w:pPr>
              <w:pStyle w:val="ListBullet2"/>
            </w:pPr>
            <w:r w:rsidRPr="0009120F">
              <w:t>resource management</w:t>
            </w:r>
          </w:p>
          <w:p w:rsidR="00000000" w:rsidRPr="0009120F" w:rsidP="0009120F">
            <w:pPr>
              <w:pStyle w:val="ListBullet"/>
            </w:pPr>
            <w:r w:rsidRPr="0009120F">
              <w:t>water efficiency.</w:t>
            </w:r>
          </w:p>
        </w:tc>
      </w:tr>
    </w:tbl>
    <w:p w:rsidR="00000000" w:rsidRPr="0009120F" w:rsidP="0009120F">
      <w:pPr>
        <w:pStyle w:val="BodyText"/>
      </w:pPr>
    </w:p>
    <w:p w:rsidR="00000000" w:rsidRPr="0009120F" w:rsidP="0009120F">
      <w:pPr>
        <w:pStyle w:val="AllowPageBreak"/>
      </w:pPr>
    </w:p>
    <w:p w:rsidR="00000000" w:rsidRPr="0009120F" w:rsidP="0009120F">
      <w:pPr>
        <w:pStyle w:val="Heading1"/>
      </w:pPr>
      <w:bookmarkStart w:id="12" w:name="O_573630"/>
      <w:bookmarkEnd w:id="12"/>
      <w:r w:rsidRPr="0009120F">
        <w:t>Unit Sector(s)</w:t>
      </w:r>
    </w:p>
    <w:p w:rsidR="00000000" w:rsidRPr="0009120F" w:rsidP="0009120F">
      <w:pPr>
        <w:pStyle w:val="BodyText"/>
      </w:pPr>
      <w:r w:rsidRPr="0009120F">
        <w:t>Hairdressing</w:t>
      </w:r>
    </w:p>
    <w:p w:rsidR="00000000" w:rsidRPr="0009120F" w:rsidP="0009120F">
      <w:pPr>
        <w:pStyle w:val="AllowPageBreak"/>
      </w:pPr>
    </w:p>
    <w:p w:rsidR="00000000" w:rsidRPr="0009120F" w:rsidP="0009120F">
      <w:pPr>
        <w:pStyle w:val="Heading1"/>
      </w:pPr>
      <w:bookmarkStart w:id="13" w:name="O_573642"/>
      <w:bookmarkEnd w:id="13"/>
      <w:r w:rsidRPr="0009120F">
        <w:t>Competency Field</w:t>
      </w:r>
    </w:p>
    <w:p w:rsidR="00000000" w:rsidRPr="0009120F" w:rsidP="0009120F">
      <w:pPr>
        <w:pStyle w:val="BodyText"/>
      </w:pPr>
      <w:r w:rsidRPr="0009120F">
        <w:t>Industry</w:t>
      </w:r>
    </w:p>
    <w:p w:rsidR="00000000" w:rsidRPr="0009120F" w:rsidP="0009120F"/>
    <w:sectPr w:rsidSect="00091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rsidRPr="00BA7244" w:rsidP="00BA7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44" w:rsidP="00091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A7244" w:rsidP="000912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7244" w:rsidP="00091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rsidRPr="00BA7244" w:rsidP="00BA72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44" w:rsidRPr="002D2AF8" w:rsidP="0009120F">
    <w:pPr>
      <w:pStyle w:val="Header"/>
      <w:framePr w:wrap="around"/>
    </w:pPr>
    <w:r>
      <w:fldChar w:fldCharType="begin"/>
    </w:r>
    <w:r>
      <w:instrText xml:space="preserve"> TITLE   \* MERGEFORMAT </w:instrText>
    </w:r>
    <w:r>
      <w:fldChar w:fldCharType="separate"/>
    </w:r>
    <w:r>
      <w:t>SIHHIND303A Co-ordinate clients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A7244" w:rsidP="00091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89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E0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43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20F"/>
    <w:pPr>
      <w:spacing w:before="360" w:after="60"/>
      <w:outlineLvl w:val="0"/>
    </w:pPr>
    <w:rPr>
      <w:sz w:val="32"/>
    </w:rPr>
  </w:style>
  <w:style w:type="paragraph" w:styleId="Heading2">
    <w:name w:val="heading 2"/>
    <w:basedOn w:val="HeadingBase"/>
    <w:next w:val="BodyText"/>
    <w:link w:val="Heading2Char"/>
    <w:qFormat/>
    <w:rsid w:val="0009120F"/>
    <w:pPr>
      <w:keepLines/>
      <w:spacing w:before="240" w:after="120"/>
      <w:outlineLvl w:val="1"/>
    </w:pPr>
    <w:rPr>
      <w:sz w:val="28"/>
      <w:szCs w:val="40"/>
    </w:rPr>
  </w:style>
  <w:style w:type="paragraph" w:styleId="Heading3">
    <w:name w:val="heading 3"/>
    <w:basedOn w:val="HeadingBase"/>
    <w:next w:val="BodyText"/>
    <w:link w:val="Heading3Char"/>
    <w:qFormat/>
    <w:rsid w:val="0009120F"/>
    <w:pPr>
      <w:spacing w:before="180" w:after="120"/>
      <w:outlineLvl w:val="2"/>
    </w:pPr>
    <w:rPr>
      <w:spacing w:val="-10"/>
      <w:kern w:val="32"/>
    </w:rPr>
  </w:style>
  <w:style w:type="paragraph" w:styleId="Heading4">
    <w:name w:val="heading 4"/>
    <w:basedOn w:val="HeadingBase"/>
    <w:next w:val="BodyText"/>
    <w:link w:val="Heading4Char"/>
    <w:qFormat/>
    <w:rsid w:val="0009120F"/>
    <w:pPr>
      <w:spacing w:before="160" w:after="120"/>
      <w:outlineLvl w:val="3"/>
    </w:pPr>
    <w:rPr>
      <w:sz w:val="22"/>
    </w:rPr>
  </w:style>
  <w:style w:type="paragraph" w:styleId="Heading5">
    <w:name w:val="heading 5"/>
    <w:basedOn w:val="HeadingBase"/>
    <w:next w:val="Normal"/>
    <w:link w:val="Heading5Char"/>
    <w:qFormat/>
    <w:rsid w:val="0009120F"/>
    <w:pPr>
      <w:spacing w:before="80"/>
      <w:outlineLvl w:val="4"/>
    </w:pPr>
    <w:rPr>
      <w:color w:val="918585"/>
      <w:sz w:val="20"/>
    </w:rPr>
  </w:style>
  <w:style w:type="paragraph" w:styleId="Heading6">
    <w:name w:val="heading 6"/>
    <w:basedOn w:val="HeadingBase"/>
    <w:next w:val="Normal"/>
    <w:link w:val="Heading6Char"/>
    <w:qFormat/>
    <w:rsid w:val="0009120F"/>
    <w:pPr>
      <w:spacing w:before="60"/>
      <w:outlineLvl w:val="5"/>
    </w:pPr>
    <w:rPr>
      <w:color w:val="918585"/>
      <w:sz w:val="20"/>
    </w:rPr>
  </w:style>
  <w:style w:type="paragraph" w:styleId="Heading7">
    <w:name w:val="heading 7"/>
    <w:basedOn w:val="Normal"/>
    <w:next w:val="Normal"/>
    <w:link w:val="Heading7Char"/>
    <w:qFormat/>
    <w:rsid w:val="0009120F"/>
    <w:pPr>
      <w:ind w:left="720"/>
      <w:outlineLvl w:val="6"/>
    </w:pPr>
    <w:rPr>
      <w:i/>
    </w:rPr>
  </w:style>
  <w:style w:type="paragraph" w:styleId="Heading8">
    <w:name w:val="heading 8"/>
    <w:basedOn w:val="Normal"/>
    <w:next w:val="Normal"/>
    <w:link w:val="Heading8Char"/>
    <w:qFormat/>
    <w:rsid w:val="0009120F"/>
    <w:pPr>
      <w:ind w:left="720"/>
      <w:outlineLvl w:val="7"/>
    </w:pPr>
    <w:rPr>
      <w:i/>
    </w:rPr>
  </w:style>
  <w:style w:type="paragraph" w:styleId="Heading9">
    <w:name w:val="heading 9"/>
    <w:basedOn w:val="Normal"/>
    <w:next w:val="Normal"/>
    <w:link w:val="Heading9Char"/>
    <w:qFormat/>
    <w:rsid w:val="0009120F"/>
    <w:pPr>
      <w:ind w:left="720"/>
      <w:outlineLvl w:val="8"/>
    </w:pPr>
    <w:rPr>
      <w:i/>
    </w:rPr>
  </w:style>
  <w:style w:type="character" w:default="1" w:styleId="DefaultParagraphFont">
    <w:name w:val="Default Paragraph Font"/>
    <w:uiPriority w:val="1"/>
    <w:unhideWhenUsed/>
    <w:rsid w:val="00091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20F"/>
  </w:style>
  <w:style w:type="character" w:customStyle="1" w:styleId="Heading1Char">
    <w:name w:val="Heading 1 Char"/>
    <w:basedOn w:val="DefaultParagraphFont"/>
    <w:link w:val="Heading1"/>
    <w:rsid w:val="0009120F"/>
    <w:rPr>
      <w:rFonts w:ascii="Times New Roman" w:eastAsia="Times New Roman" w:hAnsi="Times New Roman" w:cs="Times New Roman"/>
      <w:b/>
      <w:sz w:val="32"/>
      <w:szCs w:val="20"/>
      <w:lang w:eastAsia="en-US"/>
    </w:rPr>
  </w:style>
  <w:style w:type="paragraph" w:styleId="BodyText">
    <w:name w:val="Body Text"/>
    <w:basedOn w:val="Normal"/>
    <w:link w:val="BodyTextChar"/>
    <w:rsid w:val="000912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20F"/>
    <w:rPr>
      <w:rFonts w:ascii="Times New Roman" w:eastAsia="Times New Roman" w:hAnsi="Times New Roman" w:cs="Times New Roman"/>
      <w:sz w:val="24"/>
      <w:lang w:eastAsia="en-US"/>
    </w:rPr>
  </w:style>
  <w:style w:type="paragraph" w:styleId="List">
    <w:name w:val="List"/>
    <w:basedOn w:val="BodyText"/>
    <w:next w:val="BodyText"/>
    <w:rsid w:val="0009120F"/>
    <w:pPr>
      <w:tabs>
        <w:tab w:val="left" w:pos="340"/>
      </w:tabs>
      <w:spacing w:before="60" w:after="60"/>
      <w:ind w:left="340" w:hanging="340"/>
    </w:pPr>
  </w:style>
  <w:style w:type="paragraph" w:styleId="ListBullet">
    <w:name w:val="List Bullet"/>
    <w:basedOn w:val="List"/>
    <w:rsid w:val="0009120F"/>
    <w:pPr>
      <w:numPr>
        <w:numId w:val="14"/>
      </w:numPr>
      <w:tabs>
        <w:tab w:val="clear" w:pos="340"/>
      </w:tabs>
      <w:spacing w:before="40" w:after="40"/>
    </w:pPr>
  </w:style>
  <w:style w:type="character" w:customStyle="1" w:styleId="SpecialBold">
    <w:name w:val="Special Bold"/>
    <w:basedOn w:val="DefaultParagraphFont"/>
    <w:rsid w:val="0009120F"/>
    <w:rPr>
      <w:b/>
      <w:spacing w:val="0"/>
    </w:rPr>
  </w:style>
  <w:style w:type="paragraph" w:styleId="ListBullet2">
    <w:name w:val="List Bullet 2"/>
    <w:basedOn w:val="List2"/>
    <w:rsid w:val="0009120F"/>
    <w:pPr>
      <w:numPr>
        <w:numId w:val="15"/>
      </w:numPr>
      <w:tabs>
        <w:tab w:val="clear" w:pos="680"/>
      </w:tabs>
    </w:pPr>
  </w:style>
  <w:style w:type="paragraph" w:customStyle="1" w:styleId="SuperHeading">
    <w:name w:val="SuperHeading"/>
    <w:basedOn w:val="Normal"/>
    <w:rsid w:val="0009120F"/>
    <w:pPr>
      <w:spacing w:before="240" w:after="120"/>
      <w:outlineLvl w:val="0"/>
    </w:pPr>
    <w:rPr>
      <w:rFonts w:ascii="Times New Roman" w:hAnsi="Times New Roman"/>
      <w:b/>
      <w:sz w:val="32"/>
    </w:rPr>
  </w:style>
  <w:style w:type="paragraph" w:customStyle="1" w:styleId="AllowPageBreak">
    <w:name w:val="AllowPageBreak"/>
    <w:rsid w:val="000912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20F"/>
    <w:pPr>
      <w:tabs>
        <w:tab w:val="left" w:pos="680"/>
      </w:tabs>
      <w:spacing w:before="60" w:after="60"/>
      <w:ind w:left="680" w:hanging="340"/>
    </w:pPr>
  </w:style>
  <w:style w:type="paragraph" w:styleId="ListBullet3">
    <w:name w:val="List Bullet 3"/>
    <w:basedOn w:val="List3"/>
    <w:rsid w:val="0009120F"/>
    <w:pPr>
      <w:numPr>
        <w:numId w:val="3"/>
      </w:numPr>
      <w:tabs>
        <w:tab w:val="clear" w:pos="1021"/>
      </w:tabs>
      <w:ind w:left="1037" w:hanging="357"/>
    </w:pPr>
  </w:style>
  <w:style w:type="paragraph" w:customStyle="1" w:styleId="ForcePageBreak">
    <w:name w:val="ForcePageBreak"/>
    <w:basedOn w:val="AllowPageBreak"/>
    <w:rsid w:val="0009120F"/>
    <w:pPr>
      <w:pageBreakBefore/>
    </w:pPr>
  </w:style>
  <w:style w:type="character" w:customStyle="1" w:styleId="BoldandItalics">
    <w:name w:val="Bold and Italics"/>
    <w:qFormat/>
    <w:rsid w:val="0009120F"/>
    <w:rPr>
      <w:b/>
      <w:i/>
      <w:u w:val="none"/>
    </w:rPr>
  </w:style>
  <w:style w:type="character" w:customStyle="1" w:styleId="Heading2Char">
    <w:name w:val="Heading 2 Char"/>
    <w:basedOn w:val="DefaultParagraphFont"/>
    <w:link w:val="Heading2"/>
    <w:rsid w:val="00091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20F"/>
    <w:rPr>
      <w:rFonts w:ascii="Courier New" w:eastAsia="Times New Roman" w:hAnsi="Courier New" w:cs="Times New Roman"/>
      <w:i/>
      <w:szCs w:val="20"/>
      <w:lang w:eastAsia="en-US"/>
    </w:rPr>
  </w:style>
  <w:style w:type="paragraph" w:customStyle="1" w:styleId="HeadingBase">
    <w:name w:val="Heading Base"/>
    <w:rsid w:val="00091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20F"/>
    <w:pPr>
      <w:tabs>
        <w:tab w:val="right" w:leader="dot" w:pos="9072"/>
      </w:tabs>
      <w:ind w:left="567"/>
    </w:pPr>
    <w:rPr>
      <w:szCs w:val="22"/>
    </w:rPr>
  </w:style>
  <w:style w:type="paragraph" w:customStyle="1" w:styleId="TOCBase">
    <w:name w:val="TOC Base"/>
    <w:rsid w:val="00091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20F"/>
    <w:pPr>
      <w:tabs>
        <w:tab w:val="right" w:leader="dot" w:pos="9072"/>
      </w:tabs>
      <w:spacing w:before="40" w:after="40"/>
      <w:ind w:left="284"/>
    </w:pPr>
    <w:rPr>
      <w:rFonts w:ascii="Times New Roman" w:hAnsi="Times New Roman"/>
    </w:rPr>
  </w:style>
  <w:style w:type="paragraph" w:styleId="TOC1">
    <w:name w:val="toc 1"/>
    <w:basedOn w:val="TOCBase"/>
    <w:next w:val="Normal"/>
    <w:rsid w:val="00091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20F"/>
    <w:rPr>
      <w:rFonts w:ascii="Times New Roman" w:eastAsia="Times New Roman" w:hAnsi="Times New Roman" w:cs="Times New Roman"/>
      <w:sz w:val="16"/>
      <w:lang w:eastAsia="en-US"/>
    </w:rPr>
  </w:style>
  <w:style w:type="paragraph" w:styleId="Title">
    <w:name w:val="Title"/>
    <w:basedOn w:val="HeadingBase"/>
    <w:link w:val="TitleChar"/>
    <w:qFormat/>
    <w:rsid w:val="0009120F"/>
    <w:pPr>
      <w:spacing w:before="5040"/>
      <w:jc w:val="center"/>
    </w:pPr>
    <w:rPr>
      <w:sz w:val="48"/>
      <w:szCs w:val="72"/>
      <w:lang w:val="en-US"/>
    </w:rPr>
  </w:style>
  <w:style w:type="character" w:customStyle="1" w:styleId="TitleChar">
    <w:name w:val="Title Char"/>
    <w:basedOn w:val="DefaultParagraphFont"/>
    <w:link w:val="Title"/>
    <w:rsid w:val="00091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20F"/>
    <w:pPr>
      <w:tabs>
        <w:tab w:val="left" w:pos="3600"/>
        <w:tab w:val="left" w:pos="3958"/>
      </w:tabs>
    </w:pPr>
  </w:style>
  <w:style w:type="paragraph" w:customStyle="1" w:styleId="Note">
    <w:name w:val="Note"/>
    <w:basedOn w:val="BodyText"/>
    <w:rsid w:val="00091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20F"/>
    <w:pPr>
      <w:framePr w:wrap="auto" w:hAnchor="text" w:y="6049"/>
    </w:pPr>
    <w:rPr>
      <w:color w:val="000000"/>
      <w:sz w:val="40"/>
    </w:rPr>
  </w:style>
  <w:style w:type="paragraph" w:customStyle="1" w:styleId="TOCTitle">
    <w:name w:val="TOCTitle"/>
    <w:basedOn w:val="Heading1"/>
    <w:rsid w:val="0009120F"/>
    <w:pPr>
      <w:spacing w:after="240"/>
      <w:jc w:val="center"/>
      <w:outlineLvl w:val="9"/>
    </w:pPr>
    <w:rPr>
      <w:caps/>
    </w:rPr>
  </w:style>
  <w:style w:type="paragraph" w:customStyle="1" w:styleId="Version">
    <w:name w:val="Version"/>
    <w:rsid w:val="00091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20F"/>
    <w:pPr>
      <w:keepNext w:val="0"/>
      <w:tabs>
        <w:tab w:val="right" w:pos="4176"/>
      </w:tabs>
      <w:ind w:left="198" w:hanging="198"/>
    </w:pPr>
    <w:rPr>
      <w:rFonts w:ascii="Garamond" w:hAnsi="Garamond"/>
    </w:rPr>
  </w:style>
  <w:style w:type="paragraph" w:styleId="IndexHeading">
    <w:name w:val="index heading"/>
    <w:basedOn w:val="Normal"/>
    <w:next w:val="Index1"/>
    <w:semiHidden/>
    <w:rsid w:val="0009120F"/>
    <w:pPr>
      <w:spacing w:before="120" w:after="120"/>
    </w:pPr>
    <w:rPr>
      <w:rFonts w:ascii="Arial" w:hAnsi="Arial"/>
      <w:b/>
      <w:color w:val="918585"/>
      <w:sz w:val="24"/>
    </w:rPr>
  </w:style>
  <w:style w:type="paragraph" w:styleId="Header">
    <w:name w:val="header"/>
    <w:basedOn w:val="Normal"/>
    <w:link w:val="HeaderChar"/>
    <w:rsid w:val="00091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20F"/>
    <w:rPr>
      <w:rFonts w:ascii="Times New Roman" w:eastAsia="Times New Roman" w:hAnsi="Times New Roman" w:cs="Times New Roman"/>
      <w:sz w:val="16"/>
      <w:szCs w:val="20"/>
      <w:lang w:val="en-GB" w:eastAsia="en-US"/>
    </w:rPr>
  </w:style>
  <w:style w:type="paragraph" w:customStyle="1" w:styleId="Chapter">
    <w:name w:val="Chapter"/>
    <w:basedOn w:val="Normal"/>
    <w:rsid w:val="0009120F"/>
    <w:pPr>
      <w:spacing w:before="240"/>
    </w:pPr>
    <w:rPr>
      <w:rFonts w:ascii="Times New Roman" w:hAnsi="Times New Roman"/>
      <w:smallCaps/>
      <w:spacing w:val="80"/>
      <w:sz w:val="28"/>
    </w:rPr>
  </w:style>
  <w:style w:type="paragraph" w:customStyle="1" w:styleId="InChapter">
    <w:name w:val="InChapter"/>
    <w:basedOn w:val="Heading3"/>
    <w:rsid w:val="0009120F"/>
    <w:pPr>
      <w:spacing w:after="240"/>
      <w:outlineLvl w:val="9"/>
    </w:pPr>
    <w:rPr>
      <w:noProof/>
    </w:rPr>
  </w:style>
  <w:style w:type="paragraph" w:styleId="Index2">
    <w:name w:val="index 2"/>
    <w:basedOn w:val="Normal"/>
    <w:next w:val="Normal"/>
    <w:semiHidden/>
    <w:rsid w:val="0009120F"/>
    <w:pPr>
      <w:tabs>
        <w:tab w:val="right" w:pos="4176"/>
      </w:tabs>
      <w:ind w:left="568" w:hanging="284"/>
    </w:pPr>
    <w:rPr>
      <w:rFonts w:ascii="Garamond" w:hAnsi="Garamond"/>
    </w:rPr>
  </w:style>
  <w:style w:type="paragraph" w:customStyle="1" w:styleId="Byline">
    <w:name w:val="Byline"/>
    <w:rsid w:val="00091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20F"/>
    <w:pPr>
      <w:tabs>
        <w:tab w:val="clear" w:pos="3600"/>
        <w:tab w:val="clear" w:pos="3958"/>
      </w:tabs>
      <w:jc w:val="right"/>
    </w:pPr>
  </w:style>
  <w:style w:type="character" w:styleId="Emphasis">
    <w:name w:val="Emphasis"/>
    <w:basedOn w:val="DefaultParagraphFont"/>
    <w:qFormat/>
    <w:rsid w:val="0009120F"/>
    <w:rPr>
      <w:i/>
    </w:rPr>
  </w:style>
  <w:style w:type="paragraph" w:styleId="Caption">
    <w:name w:val="caption"/>
    <w:basedOn w:val="BodyText"/>
    <w:next w:val="Normal"/>
    <w:qFormat/>
    <w:rsid w:val="0009120F"/>
    <w:pPr>
      <w:framePr w:w="2268" w:hSpace="181" w:vSpace="181" w:wrap="around" w:vAnchor="text" w:hAnchor="page" w:x="1135" w:y="285" w:anchorLock="1"/>
    </w:pPr>
    <w:rPr>
      <w:i/>
    </w:rPr>
  </w:style>
  <w:style w:type="paragraph" w:customStyle="1" w:styleId="MiniTOCTitle">
    <w:name w:val="MiniTOCTitle"/>
    <w:basedOn w:val="Heading4"/>
    <w:rsid w:val="0009120F"/>
    <w:pPr>
      <w:spacing w:before="240"/>
      <w:outlineLvl w:val="9"/>
    </w:pPr>
    <w:rPr>
      <w:noProof/>
      <w:sz w:val="24"/>
    </w:rPr>
  </w:style>
  <w:style w:type="paragraph" w:customStyle="1" w:styleId="MiniTOCItem">
    <w:name w:val="MiniTOCItem"/>
    <w:basedOn w:val="ListBullet"/>
    <w:rsid w:val="0009120F"/>
    <w:pPr>
      <w:numPr>
        <w:numId w:val="0"/>
      </w:numPr>
      <w:tabs>
        <w:tab w:val="right" w:leader="dot" w:pos="6521"/>
      </w:tabs>
      <w:spacing w:before="0" w:after="0"/>
    </w:pPr>
  </w:style>
  <w:style w:type="paragraph" w:customStyle="1" w:styleId="TOFTitle">
    <w:name w:val="TOFTitle"/>
    <w:basedOn w:val="TOCTitle"/>
    <w:rsid w:val="0009120F"/>
  </w:style>
  <w:style w:type="paragraph" w:styleId="TableofFigures">
    <w:name w:val="table of figures"/>
    <w:basedOn w:val="Normal"/>
    <w:next w:val="Normal"/>
    <w:semiHidden/>
    <w:rsid w:val="0009120F"/>
    <w:pPr>
      <w:tabs>
        <w:tab w:val="right" w:leader="dot" w:pos="9072"/>
      </w:tabs>
      <w:ind w:left="970" w:hanging="403"/>
    </w:pPr>
    <w:rPr>
      <w:rFonts w:ascii="Times New Roman" w:hAnsi="Times New Roman"/>
      <w:b/>
    </w:rPr>
  </w:style>
  <w:style w:type="paragraph" w:styleId="ListNumber">
    <w:name w:val="List Number"/>
    <w:basedOn w:val="List"/>
    <w:rsid w:val="0009120F"/>
    <w:pPr>
      <w:numPr>
        <w:numId w:val="12"/>
      </w:numPr>
    </w:pPr>
  </w:style>
  <w:style w:type="character" w:customStyle="1" w:styleId="WingdingSymbols">
    <w:name w:val="Wingding Symbols"/>
    <w:rsid w:val="0009120F"/>
    <w:rPr>
      <w:rFonts w:ascii="Wingdings" w:hAnsi="Wingdings"/>
    </w:rPr>
  </w:style>
  <w:style w:type="paragraph" w:customStyle="1" w:styleId="TableHeading">
    <w:name w:val="Table Heading"/>
    <w:basedOn w:val="HeadingBase"/>
    <w:rsid w:val="0009120F"/>
    <w:pPr>
      <w:keepLines/>
      <w:pBdr>
        <w:bottom w:val="single" w:sz="6" w:space="1" w:color="918585"/>
      </w:pBdr>
      <w:spacing w:before="240"/>
    </w:pPr>
  </w:style>
  <w:style w:type="character" w:customStyle="1" w:styleId="HotSpot">
    <w:name w:val="HotSpot"/>
    <w:rsid w:val="0009120F"/>
    <w:rPr>
      <w:color w:val="0033CC"/>
      <w:u w:val="none"/>
    </w:rPr>
  </w:style>
  <w:style w:type="paragraph" w:customStyle="1" w:styleId="BodyTextRight">
    <w:name w:val="Body Text Right"/>
    <w:basedOn w:val="BodyText"/>
    <w:rsid w:val="0009120F"/>
    <w:pPr>
      <w:spacing w:before="0" w:after="0"/>
      <w:jc w:val="right"/>
    </w:pPr>
  </w:style>
  <w:style w:type="paragraph" w:styleId="Index3">
    <w:name w:val="index 3"/>
    <w:basedOn w:val="ListNumber2"/>
    <w:next w:val="Normal"/>
    <w:semiHidden/>
    <w:rsid w:val="0009120F"/>
    <w:pPr>
      <w:numPr>
        <w:numId w:val="0"/>
      </w:numPr>
      <w:tabs>
        <w:tab w:val="right" w:leader="dot" w:pos="4176"/>
      </w:tabs>
    </w:pPr>
  </w:style>
  <w:style w:type="paragraph" w:styleId="ListNumber2">
    <w:name w:val="List Number 2"/>
    <w:basedOn w:val="List2"/>
    <w:rsid w:val="0009120F"/>
    <w:pPr>
      <w:numPr>
        <w:numId w:val="11"/>
      </w:numPr>
      <w:tabs>
        <w:tab w:val="clear" w:pos="1060"/>
      </w:tabs>
    </w:pPr>
  </w:style>
  <w:style w:type="paragraph" w:customStyle="1" w:styleId="MarginNote">
    <w:name w:val="Margin Note"/>
    <w:basedOn w:val="BodyText"/>
    <w:rsid w:val="00091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20F"/>
    <w:rPr>
      <w:sz w:val="32"/>
    </w:rPr>
  </w:style>
  <w:style w:type="paragraph" w:customStyle="1" w:styleId="HeadingProcedure">
    <w:name w:val="Heading Procedure"/>
    <w:basedOn w:val="HeadingBase"/>
    <w:next w:val="Normal"/>
    <w:rsid w:val="0009120F"/>
    <w:pPr>
      <w:tabs>
        <w:tab w:val="left" w:pos="0"/>
      </w:tabs>
      <w:spacing w:before="120" w:after="60"/>
    </w:pPr>
    <w:rPr>
      <w:i/>
      <w:color w:val="918585"/>
      <w:sz w:val="22"/>
    </w:rPr>
  </w:style>
  <w:style w:type="paragraph" w:customStyle="1" w:styleId="TableBodyText">
    <w:name w:val="Table Body Text"/>
    <w:basedOn w:val="BodyText"/>
    <w:rsid w:val="0009120F"/>
    <w:pPr>
      <w:spacing w:before="60" w:after="60"/>
    </w:pPr>
  </w:style>
  <w:style w:type="paragraph" w:styleId="ListContinue">
    <w:name w:val="List Continue"/>
    <w:basedOn w:val="List"/>
    <w:rsid w:val="0009120F"/>
    <w:pPr>
      <w:ind w:firstLine="0"/>
    </w:pPr>
  </w:style>
  <w:style w:type="paragraph" w:customStyle="1" w:styleId="ListNote">
    <w:name w:val="List Note"/>
    <w:basedOn w:val="List"/>
    <w:rsid w:val="0009120F"/>
    <w:pPr>
      <w:pBdr>
        <w:top w:val="single" w:sz="6" w:space="2" w:color="918585"/>
        <w:bottom w:val="single" w:sz="6" w:space="2" w:color="918585"/>
      </w:pBdr>
      <w:tabs>
        <w:tab w:val="left" w:pos="1021"/>
      </w:tabs>
      <w:ind w:firstLine="0"/>
    </w:pPr>
  </w:style>
  <w:style w:type="paragraph" w:customStyle="1" w:styleId="Warning">
    <w:name w:val="Warning"/>
    <w:basedOn w:val="BodyText"/>
    <w:rsid w:val="0009120F"/>
    <w:pPr>
      <w:shd w:val="clear" w:color="auto" w:fill="D9D9D9"/>
      <w:tabs>
        <w:tab w:val="left" w:pos="992"/>
      </w:tabs>
      <w:ind w:left="119" w:right="119"/>
    </w:pPr>
    <w:rPr>
      <w:sz w:val="20"/>
    </w:rPr>
  </w:style>
  <w:style w:type="paragraph" w:customStyle="1" w:styleId="MarginIcons">
    <w:name w:val="Margin Icons"/>
    <w:basedOn w:val="BodyText"/>
    <w:rsid w:val="00091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20F"/>
    <w:rPr>
      <w:rFonts w:ascii="Courier New" w:hAnsi="Courier New"/>
    </w:rPr>
  </w:style>
  <w:style w:type="paragraph" w:customStyle="1" w:styleId="NoteBullet">
    <w:name w:val="Note Bullet"/>
    <w:basedOn w:val="Note"/>
    <w:rsid w:val="0009120F"/>
    <w:pPr>
      <w:tabs>
        <w:tab w:val="clear" w:pos="680"/>
      </w:tabs>
      <w:spacing w:before="60" w:after="60"/>
    </w:pPr>
  </w:style>
  <w:style w:type="paragraph" w:customStyle="1" w:styleId="SubHeading2">
    <w:name w:val="SubHeading2"/>
    <w:basedOn w:val="HeadingBase"/>
    <w:rsid w:val="0009120F"/>
    <w:pPr>
      <w:spacing w:before="240" w:after="60"/>
    </w:pPr>
    <w:rPr>
      <w:sz w:val="20"/>
    </w:rPr>
  </w:style>
  <w:style w:type="paragraph" w:customStyle="1" w:styleId="SubHeading1">
    <w:name w:val="SubHeading1"/>
    <w:basedOn w:val="HeadingBase"/>
    <w:rsid w:val="0009120F"/>
    <w:pPr>
      <w:spacing w:before="240" w:after="60"/>
    </w:pPr>
    <w:rPr>
      <w:color w:val="918585"/>
      <w:sz w:val="22"/>
    </w:rPr>
  </w:style>
  <w:style w:type="paragraph" w:customStyle="1" w:styleId="SideHeading">
    <w:name w:val="Side Heading"/>
    <w:basedOn w:val="HeadingBase"/>
    <w:rsid w:val="00091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20F"/>
    <w:pPr>
      <w:numPr>
        <w:numId w:val="13"/>
      </w:numPr>
    </w:pPr>
  </w:style>
  <w:style w:type="paragraph" w:styleId="PlainText">
    <w:name w:val="Plain Text"/>
    <w:basedOn w:val="Normal"/>
    <w:link w:val="PlainTextChar"/>
    <w:rsid w:val="0009120F"/>
    <w:rPr>
      <w:sz w:val="20"/>
    </w:rPr>
  </w:style>
  <w:style w:type="character" w:customStyle="1" w:styleId="PlainTextChar">
    <w:name w:val="Plain Text Char"/>
    <w:basedOn w:val="DefaultParagraphFont"/>
    <w:link w:val="PlainText"/>
    <w:rsid w:val="0009120F"/>
    <w:rPr>
      <w:rFonts w:ascii="Courier New" w:eastAsia="Times New Roman" w:hAnsi="Courier New" w:cs="Times New Roman"/>
      <w:sz w:val="20"/>
      <w:szCs w:val="20"/>
      <w:lang w:eastAsia="en-US"/>
    </w:rPr>
  </w:style>
  <w:style w:type="character" w:customStyle="1" w:styleId="MenuOption">
    <w:name w:val="Menu Option"/>
    <w:basedOn w:val="DefaultParagraphFont"/>
    <w:rsid w:val="0009120F"/>
    <w:rPr>
      <w:b/>
      <w:smallCaps/>
    </w:rPr>
  </w:style>
  <w:style w:type="paragraph" w:customStyle="1" w:styleId="TableListNumber">
    <w:name w:val="Table List Number"/>
    <w:basedOn w:val="ListNumber"/>
    <w:rsid w:val="0009120F"/>
    <w:pPr>
      <w:numPr>
        <w:numId w:val="0"/>
      </w:numPr>
    </w:pPr>
  </w:style>
  <w:style w:type="paragraph" w:styleId="TOC4">
    <w:name w:val="toc 4"/>
    <w:basedOn w:val="TOCBase"/>
    <w:next w:val="Normal"/>
    <w:semiHidden/>
    <w:rsid w:val="0009120F"/>
    <w:pPr>
      <w:tabs>
        <w:tab w:val="right" w:leader="dot" w:pos="9071"/>
      </w:tabs>
      <w:ind w:left="1701"/>
    </w:pPr>
  </w:style>
  <w:style w:type="paragraph" w:customStyle="1" w:styleId="ListAlpha">
    <w:name w:val="List Alpha"/>
    <w:basedOn w:val="List"/>
    <w:rsid w:val="0009120F"/>
    <w:pPr>
      <w:numPr>
        <w:numId w:val="10"/>
      </w:numPr>
    </w:pPr>
  </w:style>
  <w:style w:type="paragraph" w:customStyle="1" w:styleId="ListAlpha2">
    <w:name w:val="List Alpha 2"/>
    <w:basedOn w:val="List2"/>
    <w:rsid w:val="0009120F"/>
    <w:pPr>
      <w:numPr>
        <w:numId w:val="9"/>
      </w:numPr>
    </w:pPr>
  </w:style>
  <w:style w:type="paragraph" w:styleId="List3">
    <w:name w:val="List 3"/>
    <w:basedOn w:val="BodyText"/>
    <w:rsid w:val="0009120F"/>
    <w:pPr>
      <w:tabs>
        <w:tab w:val="left" w:pos="1021"/>
      </w:tabs>
      <w:spacing w:before="60" w:after="60"/>
      <w:ind w:left="1020" w:hanging="340"/>
    </w:pPr>
  </w:style>
  <w:style w:type="paragraph" w:styleId="List4">
    <w:name w:val="List 4"/>
    <w:basedOn w:val="BodyText"/>
    <w:rsid w:val="0009120F"/>
    <w:pPr>
      <w:tabs>
        <w:tab w:val="left" w:pos="1361"/>
      </w:tabs>
      <w:spacing w:before="60" w:after="60"/>
      <w:ind w:left="1361" w:hanging="340"/>
    </w:pPr>
  </w:style>
  <w:style w:type="paragraph" w:styleId="List5">
    <w:name w:val="List 5"/>
    <w:basedOn w:val="BodyText"/>
    <w:rsid w:val="0009120F"/>
    <w:pPr>
      <w:tabs>
        <w:tab w:val="left" w:pos="1701"/>
      </w:tabs>
      <w:spacing w:before="60" w:after="60"/>
      <w:ind w:left="1701" w:hanging="340"/>
    </w:pPr>
  </w:style>
  <w:style w:type="paragraph" w:styleId="ListBullet4">
    <w:name w:val="List Bullet 4"/>
    <w:basedOn w:val="List4"/>
    <w:rsid w:val="0009120F"/>
    <w:pPr>
      <w:numPr>
        <w:numId w:val="4"/>
      </w:numPr>
    </w:pPr>
  </w:style>
  <w:style w:type="paragraph" w:styleId="ListBullet5">
    <w:name w:val="List Bullet 5"/>
    <w:basedOn w:val="List5"/>
    <w:rsid w:val="0009120F"/>
    <w:pPr>
      <w:numPr>
        <w:numId w:val="5"/>
      </w:numPr>
    </w:pPr>
  </w:style>
  <w:style w:type="paragraph" w:styleId="ListContinue2">
    <w:name w:val="List Continue 2"/>
    <w:basedOn w:val="List2"/>
    <w:rsid w:val="0009120F"/>
    <w:pPr>
      <w:ind w:firstLine="0"/>
    </w:pPr>
  </w:style>
  <w:style w:type="paragraph" w:styleId="ListContinue3">
    <w:name w:val="List Continue 3"/>
    <w:basedOn w:val="List3"/>
    <w:rsid w:val="0009120F"/>
    <w:pPr>
      <w:ind w:left="1021" w:firstLine="0"/>
    </w:pPr>
  </w:style>
  <w:style w:type="paragraph" w:styleId="ListContinue4">
    <w:name w:val="List Continue 4"/>
    <w:basedOn w:val="List4"/>
    <w:rsid w:val="0009120F"/>
    <w:pPr>
      <w:ind w:firstLine="0"/>
    </w:pPr>
  </w:style>
  <w:style w:type="paragraph" w:styleId="ListContinue5">
    <w:name w:val="List Continue 5"/>
    <w:basedOn w:val="List5"/>
    <w:rsid w:val="0009120F"/>
    <w:pPr>
      <w:ind w:firstLine="0"/>
    </w:pPr>
  </w:style>
  <w:style w:type="paragraph" w:styleId="ListNumber3">
    <w:name w:val="List Number 3"/>
    <w:basedOn w:val="List3"/>
    <w:rsid w:val="0009120F"/>
    <w:pPr>
      <w:numPr>
        <w:numId w:val="6"/>
      </w:numPr>
    </w:pPr>
  </w:style>
  <w:style w:type="paragraph" w:styleId="ListNumber4">
    <w:name w:val="List Number 4"/>
    <w:basedOn w:val="List4"/>
    <w:rsid w:val="0009120F"/>
    <w:pPr>
      <w:numPr>
        <w:numId w:val="7"/>
      </w:numPr>
    </w:pPr>
  </w:style>
  <w:style w:type="paragraph" w:styleId="ListNumber5">
    <w:name w:val="List Number 5"/>
    <w:basedOn w:val="List5"/>
    <w:rsid w:val="0009120F"/>
    <w:pPr>
      <w:numPr>
        <w:numId w:val="8"/>
      </w:numPr>
    </w:pPr>
  </w:style>
  <w:style w:type="paragraph" w:styleId="BlockText">
    <w:name w:val="Block Text"/>
    <w:basedOn w:val="Normal"/>
    <w:rsid w:val="0009120F"/>
    <w:pPr>
      <w:spacing w:after="120"/>
      <w:ind w:left="1440" w:right="1440"/>
    </w:pPr>
  </w:style>
  <w:style w:type="character" w:customStyle="1" w:styleId="Subscript">
    <w:name w:val="Subscript"/>
    <w:basedOn w:val="DefaultParagraphFont"/>
    <w:rsid w:val="0009120F"/>
    <w:rPr>
      <w:sz w:val="16"/>
      <w:vertAlign w:val="subscript"/>
    </w:rPr>
  </w:style>
  <w:style w:type="character" w:customStyle="1" w:styleId="Superscript">
    <w:name w:val="Superscript"/>
    <w:basedOn w:val="DefaultParagraphFont"/>
    <w:rsid w:val="0009120F"/>
    <w:rPr>
      <w:sz w:val="16"/>
      <w:vertAlign w:val="superscript"/>
    </w:rPr>
  </w:style>
  <w:style w:type="character" w:customStyle="1" w:styleId="Symbols">
    <w:name w:val="Symbols"/>
    <w:basedOn w:val="DefaultParagraphFont"/>
    <w:rsid w:val="0009120F"/>
    <w:rPr>
      <w:rFonts w:ascii="Symbol" w:hAnsi="Symbol"/>
    </w:rPr>
  </w:style>
  <w:style w:type="character" w:customStyle="1" w:styleId="MenuOptions">
    <w:name w:val="Menu Options"/>
    <w:basedOn w:val="DefaultParagraphFont"/>
    <w:rsid w:val="0009120F"/>
    <w:rPr>
      <w:rFonts w:ascii="Arial Narrow" w:hAnsi="Arial Narrow"/>
      <w:smallCaps/>
    </w:rPr>
  </w:style>
  <w:style w:type="character" w:customStyle="1" w:styleId="Buttons">
    <w:name w:val="Buttons"/>
    <w:basedOn w:val="DefaultParagraphFont"/>
    <w:rsid w:val="0009120F"/>
    <w:rPr>
      <w:b/>
    </w:rPr>
  </w:style>
  <w:style w:type="character" w:customStyle="1" w:styleId="Underlined">
    <w:name w:val="Underlined"/>
    <w:basedOn w:val="DefaultParagraphFont"/>
    <w:rsid w:val="0009120F"/>
    <w:rPr>
      <w:u w:val="single"/>
    </w:rPr>
  </w:style>
  <w:style w:type="paragraph" w:customStyle="1" w:styleId="TableBodyTextRight">
    <w:name w:val="Table Body Text Right"/>
    <w:basedOn w:val="TableBodyText"/>
    <w:rsid w:val="0009120F"/>
    <w:pPr>
      <w:widowControl w:val="0"/>
      <w:autoSpaceDE w:val="0"/>
      <w:autoSpaceDN w:val="0"/>
      <w:adjustRightInd w:val="0"/>
      <w:jc w:val="right"/>
    </w:pPr>
    <w:rPr>
      <w:rFonts w:cs="Arial"/>
      <w:szCs w:val="18"/>
    </w:rPr>
  </w:style>
  <w:style w:type="paragraph" w:customStyle="1" w:styleId="CopyrightText">
    <w:name w:val="Copyright Text"/>
    <w:basedOn w:val="BodyText"/>
    <w:rsid w:val="0009120F"/>
    <w:rPr>
      <w:sz w:val="18"/>
    </w:rPr>
  </w:style>
  <w:style w:type="paragraph" w:customStyle="1" w:styleId="BodySmallRight">
    <w:name w:val="Body Small Right"/>
    <w:basedOn w:val="BodyTextRight"/>
    <w:rsid w:val="0009120F"/>
    <w:rPr>
      <w:sz w:val="18"/>
      <w:szCs w:val="18"/>
    </w:rPr>
  </w:style>
  <w:style w:type="paragraph" w:customStyle="1" w:styleId="MarginEdition">
    <w:name w:val="Margin Edition"/>
    <w:basedOn w:val="MarginNote"/>
    <w:rsid w:val="0009120F"/>
    <w:pPr>
      <w:spacing w:before="0" w:after="0"/>
    </w:pPr>
    <w:rPr>
      <w:rFonts w:ascii="Times New Roman" w:hAnsi="Times New Roman"/>
      <w:color w:val="999999"/>
    </w:rPr>
  </w:style>
  <w:style w:type="paragraph" w:customStyle="1" w:styleId="Spacer">
    <w:name w:val="Spacer"/>
    <w:basedOn w:val="Normal"/>
    <w:rsid w:val="0009120F"/>
    <w:rPr>
      <w:sz w:val="2"/>
      <w:szCs w:val="2"/>
    </w:rPr>
  </w:style>
  <w:style w:type="character" w:customStyle="1" w:styleId="Small">
    <w:name w:val="Small"/>
    <w:basedOn w:val="DefaultParagraphFont"/>
    <w:rsid w:val="0009120F"/>
    <w:rPr>
      <w:sz w:val="16"/>
    </w:rPr>
  </w:style>
  <w:style w:type="paragraph" w:customStyle="1" w:styleId="WideTable">
    <w:name w:val="Wide Table"/>
    <w:basedOn w:val="Normal"/>
    <w:rsid w:val="0009120F"/>
    <w:pPr>
      <w:ind w:left="-1418"/>
    </w:pPr>
    <w:rPr>
      <w:sz w:val="2"/>
      <w:szCs w:val="2"/>
    </w:rPr>
  </w:style>
  <w:style w:type="character" w:styleId="PageNumber">
    <w:name w:val="page number"/>
    <w:basedOn w:val="DefaultParagraphFont"/>
    <w:rsid w:val="0009120F"/>
  </w:style>
  <w:style w:type="paragraph" w:styleId="Quote">
    <w:name w:val="Quote"/>
    <w:basedOn w:val="Heading1"/>
    <w:link w:val="QuoteChar"/>
    <w:qFormat/>
    <w:rsid w:val="0009120F"/>
    <w:rPr>
      <w:b w:val="0"/>
      <w:sz w:val="72"/>
      <w:szCs w:val="72"/>
      <w:lang w:val="en-NZ"/>
    </w:rPr>
  </w:style>
  <w:style w:type="character" w:customStyle="1" w:styleId="QuoteChar">
    <w:name w:val="Quote Char"/>
    <w:basedOn w:val="DefaultParagraphFont"/>
    <w:link w:val="Quote"/>
    <w:rsid w:val="0009120F"/>
    <w:rPr>
      <w:rFonts w:ascii="Times New Roman" w:eastAsia="Times New Roman" w:hAnsi="Times New Roman" w:cs="Times New Roman"/>
      <w:sz w:val="72"/>
      <w:szCs w:val="72"/>
      <w:lang w:val="en-NZ" w:eastAsia="en-US"/>
    </w:rPr>
  </w:style>
  <w:style w:type="paragraph" w:customStyle="1" w:styleId="Border">
    <w:name w:val="Border"/>
    <w:basedOn w:val="Normal"/>
    <w:qFormat/>
    <w:rsid w:val="00091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20F"/>
    <w:rPr>
      <w:b/>
      <w:bCs/>
      <w:i/>
      <w:iCs/>
      <w:color w:val="auto"/>
    </w:rPr>
  </w:style>
  <w:style w:type="paragraph" w:styleId="IntenseQuote">
    <w:name w:val="Intense Quote"/>
    <w:basedOn w:val="Normal"/>
    <w:next w:val="Normal"/>
    <w:link w:val="IntenseQuoteChar"/>
    <w:uiPriority w:val="30"/>
    <w:qFormat/>
    <w:rsid w:val="00091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20F"/>
    <w:rPr>
      <w:smallCaps/>
      <w:color w:val="auto"/>
      <w:u w:val="single"/>
    </w:rPr>
  </w:style>
  <w:style w:type="character" w:styleId="IntenseReference">
    <w:name w:val="Intense Reference"/>
    <w:basedOn w:val="DefaultParagraphFont"/>
    <w:uiPriority w:val="32"/>
    <w:qFormat/>
    <w:rsid w:val="0009120F"/>
    <w:rPr>
      <w:b/>
      <w:bCs/>
      <w:smallCaps/>
      <w:color w:val="auto"/>
      <w:spacing w:val="5"/>
      <w:u w:val="single"/>
    </w:rPr>
  </w:style>
  <w:style w:type="paragraph" w:customStyle="1" w:styleId="2ColumnHeading">
    <w:name w:val="2Column Heading"/>
    <w:basedOn w:val="BodyText"/>
    <w:qFormat/>
    <w:rsid w:val="0009120F"/>
    <w:pPr>
      <w:spacing w:after="60"/>
      <w:ind w:left="-2268"/>
    </w:pPr>
    <w:rPr>
      <w:b/>
    </w:rPr>
  </w:style>
  <w:style w:type="paragraph" w:customStyle="1" w:styleId="Heading1TOC">
    <w:name w:val="Heading1 TOC"/>
    <w:basedOn w:val="Normal"/>
    <w:qFormat/>
    <w:rsid w:val="0009120F"/>
    <w:pPr>
      <w:spacing w:before="240" w:after="120"/>
    </w:pPr>
    <w:rPr>
      <w:rFonts w:ascii="Times New Roman" w:hAnsi="Times New Roman"/>
      <w:b/>
      <w:sz w:val="32"/>
    </w:rPr>
  </w:style>
  <w:style w:type="paragraph" w:customStyle="1" w:styleId="Heading2TOC">
    <w:name w:val="Heading2 TOC"/>
    <w:basedOn w:val="Normal"/>
    <w:qFormat/>
    <w:rsid w:val="0009120F"/>
    <w:pPr>
      <w:spacing w:before="240" w:after="60"/>
    </w:pPr>
    <w:rPr>
      <w:rFonts w:ascii="Times New Roman" w:hAnsi="Times New Roman"/>
      <w:b/>
      <w:sz w:val="28"/>
    </w:rPr>
  </w:style>
  <w:style w:type="character" w:customStyle="1" w:styleId="Underline">
    <w:name w:val="Underline"/>
    <w:basedOn w:val="DefaultParagraphFont"/>
    <w:qFormat/>
    <w:rsid w:val="0009120F"/>
    <w:rPr>
      <w:u w:val="single"/>
    </w:rPr>
  </w:style>
  <w:style w:type="paragraph" w:styleId="BalloonText">
    <w:name w:val="Balloon Text"/>
    <w:basedOn w:val="Normal"/>
    <w:link w:val="BalloonTextChar"/>
    <w:rsid w:val="0009120F"/>
    <w:rPr>
      <w:rFonts w:ascii="Tahoma" w:hAnsi="Tahoma" w:cs="Tahoma"/>
      <w:sz w:val="16"/>
      <w:szCs w:val="16"/>
    </w:rPr>
  </w:style>
  <w:style w:type="character" w:customStyle="1" w:styleId="BalloonTextChar">
    <w:name w:val="Balloon Text Char"/>
    <w:basedOn w:val="DefaultParagraphFont"/>
    <w:link w:val="BalloonText"/>
    <w:rsid w:val="00091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2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20F"/>
    <w:rPr>
      <w:b/>
      <w:color w:val="660033"/>
      <w:spacing w:val="0"/>
    </w:rPr>
  </w:style>
  <w:style w:type="paragraph" w:customStyle="1" w:styleId="Nameditemlist">
    <w:name w:val="Named item list"/>
    <w:basedOn w:val="BodyText"/>
    <w:qFormat/>
    <w:rsid w:val="000912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1336</Words>
  <Characters>8285</Characters>
  <Application>Microsoft Office Word</Application>
  <DocSecurity>0</DocSecurity>
  <Lines>242</Lines>
  <Paragraphs>188</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SIHHIND303A Co-ordinate clients and services</dc:title>
  <dc:subject>Approved</dc:subject>
  <dc:creator>Service Skills Australia</dc:creator>
  <cp:keywords>Release 2</cp:keywords>
  <dc:description>Review Date: 12 April 2008</dc:description>
  <cp:lastModifiedBy>HSD_TPCMSd.prod</cp:lastModifiedBy>
  <cp:revision>3</cp:revision>
  <dcterms:created xsi:type="dcterms:W3CDTF">2013-07-02T02:39:00Z</dcterms:created>
  <dcterms:modified xsi:type="dcterms:W3CDTF">2013-07-02T02:40:00Z</dcterms:modified>
</cp:coreProperties>
</file>