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48D2" w:rsidP="00DF48D2">
      <w:pPr>
        <w:pStyle w:val="Title"/>
      </w:pPr>
      <w:r>
        <w:fldChar w:fldCharType="begin"/>
      </w:r>
      <w:r>
        <w:instrText xml:space="preserve"> TITLE   \* MERGEFORMAT </w:instrText>
      </w:r>
      <w:r>
        <w:fldChar w:fldCharType="separate"/>
      </w:r>
      <w:r>
        <w:t>SIHHHCS305A Apply over-comb techniques</w:t>
      </w:r>
      <w:r>
        <w:fldChar w:fldCharType="end"/>
      </w:r>
    </w:p>
    <w:p w:rsidR="00DF48D2" w:rsidP="00DF48D2">
      <w:pPr>
        <w:pStyle w:val="Version"/>
        <w:sectPr w:rsidSect="009768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76842" w:rsidP="00976842">
      <w:pPr>
        <w:pStyle w:val="SuperHeading"/>
      </w:pPr>
      <w:r w:rsidRPr="00976842">
        <w:t>SIHHHCS305A Apply over-comb techniques</w:t>
      </w:r>
    </w:p>
    <w:p w:rsidR="00000000" w:rsidRPr="00976842" w:rsidP="00976842">
      <w:pPr>
        <w:pStyle w:val="Heading1"/>
      </w:pPr>
      <w:bookmarkStart w:id="1" w:name="O_573263"/>
      <w:bookmarkEnd w:id="1"/>
      <w:r w:rsidRPr="00976842">
        <w:t>Modification History</w:t>
      </w:r>
    </w:p>
    <w:p w:rsidR="00000000" w:rsidRPr="00976842" w:rsidP="00976842">
      <w:pPr>
        <w:pStyle w:val="BodyText"/>
      </w:pPr>
      <w:r w:rsidRPr="00976842">
        <w:t>The release details of this endorsed unit of competency are set out in the table below. The latest information is at the top.</w:t>
      </w:r>
    </w:p>
    <w:tbl>
      <w:tblPr>
        <w:tblW w:w="0" w:type="auto"/>
        <w:tblCellMar>
          <w:left w:w="62" w:type="dxa"/>
          <w:right w:w="62" w:type="dxa"/>
        </w:tblCellMar>
        <w:tblLook w:val="0000"/>
      </w:tblPr>
      <w:tblGrid>
        <w:gridCol w:w="4598"/>
        <w:gridCol w:w="4598"/>
      </w:tblGrid>
      <w:tr w:rsidTr="00DF48D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6842" w:rsidP="00976842">
            <w:pPr>
              <w:pStyle w:val="BodyText"/>
            </w:pPr>
            <w:r w:rsidRPr="00976842">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6842">
            <w:pPr>
              <w:pStyle w:val="BodyText"/>
              <w:rPr>
                <w:lang w:val="en-NZ"/>
              </w:rPr>
            </w:pPr>
            <w:r w:rsidRPr="00976842">
              <w:rPr>
                <w:rStyle w:val="SpecialBold"/>
              </w:rPr>
              <w:t>Comments</w:t>
            </w:r>
          </w:p>
        </w:tc>
      </w:tr>
      <w:tr w:rsidTr="00DF48D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6842">
            <w:pPr>
              <w:pStyle w:val="BodyText"/>
              <w:rPr>
                <w:lang w:val="en-NZ"/>
              </w:rPr>
            </w:pPr>
            <w:r w:rsidRPr="0097684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6842">
            <w:pPr>
              <w:pStyle w:val="BodyText"/>
              <w:rPr>
                <w:lang w:val="en-NZ"/>
              </w:rPr>
            </w:pPr>
            <w:r w:rsidRPr="00976842">
              <w:t>Editorial corrections. Competency field added.</w:t>
            </w:r>
          </w:p>
        </w:tc>
      </w:tr>
      <w:tr w:rsidTr="00DF48D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6842">
            <w:pPr>
              <w:pStyle w:val="BodyText"/>
              <w:rPr>
                <w:lang w:val="en-NZ"/>
              </w:rPr>
            </w:pPr>
            <w:r w:rsidRPr="0097684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6842" w:rsidP="00976842">
            <w:pPr>
              <w:pStyle w:val="BodyText"/>
            </w:pPr>
            <w:r w:rsidRPr="00976842">
              <w:t>Initial release.</w:t>
            </w:r>
          </w:p>
        </w:tc>
      </w:tr>
    </w:tbl>
    <w:p w:rsidR="00DF48D2" w:rsidP="00976842">
      <w:pPr>
        <w:pStyle w:val="BodyText"/>
      </w:pPr>
    </w:p>
    <w:p w:rsidR="00DF48D2" w:rsidP="00976842">
      <w:pPr>
        <w:pStyle w:val="BodyText"/>
      </w:pPr>
    </w:p>
    <w:p w:rsidR="00000000" w:rsidRPr="00976842" w:rsidP="00976842">
      <w:pPr>
        <w:pStyle w:val="Heading1"/>
      </w:pPr>
      <w:bookmarkStart w:id="2" w:name="O_573262"/>
      <w:bookmarkEnd w:id="2"/>
      <w:r w:rsidRPr="00976842">
        <w:t>Un</w:t>
      </w:r>
      <w:r w:rsidRPr="00976842">
        <w:t>it Descriptor</w:t>
      </w:r>
    </w:p>
    <w:p w:rsidR="00DF48D2" w:rsidP="00976842">
      <w:pPr>
        <w:pStyle w:val="BodyText"/>
      </w:pPr>
      <w:r w:rsidRPr="00976842">
        <w:t>This unit describes the performance outcomes, skills and knowledge required to apply over-comb techniques.</w:t>
      </w:r>
    </w:p>
    <w:p w:rsidR="00DF48D2" w:rsidP="00976842">
      <w:pPr>
        <w:pStyle w:val="BodyText"/>
      </w:pPr>
    </w:p>
    <w:p w:rsidR="00000000" w:rsidRPr="00976842" w:rsidP="00976842">
      <w:pPr>
        <w:pStyle w:val="Heading1"/>
      </w:pPr>
      <w:bookmarkStart w:id="3" w:name="O_573261"/>
      <w:bookmarkEnd w:id="3"/>
      <w:r w:rsidRPr="00976842">
        <w:t>Application of the Unit</w:t>
      </w:r>
    </w:p>
    <w:p w:rsidR="00000000" w:rsidRPr="00976842" w:rsidP="00976842">
      <w:pPr>
        <w:pStyle w:val="BodyText"/>
      </w:pPr>
      <w:r w:rsidRPr="00976842">
        <w:t>This unit applies to hairdressers in salon environments who plan and then select tools and eq</w:t>
      </w:r>
      <w:r w:rsidRPr="00976842">
        <w:t xml:space="preserve">uipment, to apply scissor-over-comb and clipper-over-comb techniques, to remove bulk, to blend different structures within haircuts and to outline or blend perimeters on specific haircut finishes. </w:t>
      </w:r>
    </w:p>
    <w:p w:rsidR="00000000" w:rsidRPr="00976842" w:rsidP="00976842">
      <w:pPr>
        <w:pStyle w:val="BodyText"/>
      </w:pPr>
    </w:p>
    <w:p w:rsidR="00000000" w:rsidRPr="00976842" w:rsidP="00976842">
      <w:pPr>
        <w:pStyle w:val="BodyText"/>
      </w:pPr>
      <w:r w:rsidRPr="00976842">
        <w:t>A person undertaking this role applies discretion and judgement and accepts responsibility for outcomes of own work.</w:t>
      </w:r>
    </w:p>
    <w:p w:rsidR="00000000" w:rsidRPr="00976842" w:rsidP="00976842">
      <w:pPr>
        <w:pStyle w:val="AllowPageBreak"/>
      </w:pPr>
    </w:p>
    <w:p w:rsidR="00000000" w:rsidRPr="00976842" w:rsidP="00976842">
      <w:pPr>
        <w:pStyle w:val="Heading1"/>
      </w:pPr>
      <w:bookmarkStart w:id="4" w:name="O_573260"/>
      <w:bookmarkEnd w:id="4"/>
      <w:r w:rsidRPr="00976842">
        <w:t>Licensing/Regulatory Information</w:t>
      </w:r>
    </w:p>
    <w:p w:rsidR="00000000" w:rsidRPr="00976842" w:rsidP="00976842">
      <w:pPr>
        <w:pStyle w:val="BodyText"/>
      </w:pPr>
      <w:r w:rsidRPr="00976842">
        <w:t>No licensing, legislative, regulatory or certification requirements apply to this unit at</w:t>
      </w:r>
      <w:r w:rsidRPr="00976842">
        <w:t xml:space="preserve"> the time of endorsement.</w:t>
      </w:r>
    </w:p>
    <w:p w:rsidR="00000000" w:rsidRPr="00976842" w:rsidP="00976842">
      <w:pPr>
        <w:pStyle w:val="AllowPageBreak"/>
      </w:pPr>
    </w:p>
    <w:p w:rsidR="00000000" w:rsidRPr="00976842" w:rsidP="00976842">
      <w:pPr>
        <w:pStyle w:val="Heading1"/>
      </w:pPr>
      <w:bookmarkStart w:id="5" w:name="O_573259"/>
      <w:bookmarkEnd w:id="5"/>
      <w:r w:rsidRPr="00976842">
        <w:t>Pre-Requisites</w:t>
      </w:r>
    </w:p>
    <w:p w:rsidR="00000000" w:rsidRPr="00976842" w:rsidP="00976842">
      <w:pPr>
        <w:pStyle w:val="BodyText"/>
      </w:pPr>
      <w:r w:rsidRPr="00976842">
        <w:t>SIHHHCS301A Design haircut structures</w:t>
      </w:r>
    </w:p>
    <w:p w:rsidR="00000000" w:rsidRPr="00976842" w:rsidP="00976842">
      <w:pPr>
        <w:pStyle w:val="AllowPageBreak"/>
      </w:pPr>
    </w:p>
    <w:p w:rsidR="00000000" w:rsidRPr="00976842" w:rsidP="00976842">
      <w:pPr>
        <w:pStyle w:val="Heading1"/>
      </w:pPr>
      <w:bookmarkStart w:id="6" w:name="O_573258"/>
      <w:bookmarkEnd w:id="6"/>
      <w:r w:rsidRPr="00976842">
        <w:t>Employability Skills Information</w:t>
      </w:r>
    </w:p>
    <w:p w:rsidR="00000000" w:rsidRPr="00976842" w:rsidP="00976842">
      <w:pPr>
        <w:pStyle w:val="BodyText"/>
      </w:pPr>
      <w:r w:rsidRPr="00976842">
        <w:t>This unit contains employability skills.</w:t>
      </w:r>
    </w:p>
    <w:p w:rsidR="00000000" w:rsidRPr="00976842" w:rsidP="00976842">
      <w:pPr>
        <w:pStyle w:val="AllowPageBreak"/>
      </w:pPr>
    </w:p>
    <w:p w:rsidR="00000000" w:rsidRPr="00976842" w:rsidP="00976842">
      <w:pPr>
        <w:pStyle w:val="Heading1"/>
      </w:pPr>
      <w:bookmarkStart w:id="7" w:name="O_573257"/>
      <w:bookmarkEnd w:id="7"/>
      <w:r w:rsidRPr="00976842">
        <w:t>Elements and Performance Criteria Pre-Content</w:t>
      </w:r>
    </w:p>
    <w:p w:rsidR="00000000" w:rsidRPr="00976842" w:rsidP="00976842">
      <w:pPr>
        <w:pStyle w:val="BodyText"/>
      </w:pPr>
      <w:r w:rsidRPr="00976842">
        <w:t>Not ap</w:t>
      </w:r>
      <w:r w:rsidRPr="00976842">
        <w:t>plicable.</w:t>
      </w:r>
    </w:p>
    <w:p w:rsidR="00000000" w:rsidRPr="00976842" w:rsidP="00976842">
      <w:pPr>
        <w:pStyle w:val="AllowPageBreak"/>
      </w:pPr>
    </w:p>
    <w:p w:rsidR="00000000" w:rsidRPr="00976842" w:rsidP="00976842">
      <w:pPr>
        <w:pStyle w:val="Heading1"/>
      </w:pPr>
      <w:bookmarkStart w:id="8" w:name="O_573256"/>
      <w:bookmarkEnd w:id="8"/>
      <w:r w:rsidRPr="00976842">
        <w:t>Elements and Performance Criteria</w:t>
      </w:r>
    </w:p>
    <w:tbl>
      <w:tblPr>
        <w:tblW w:w="0" w:type="auto"/>
        <w:tblCellMar>
          <w:left w:w="62" w:type="dxa"/>
          <w:right w:w="62" w:type="dxa"/>
        </w:tblCellMar>
        <w:tblLook w:val="0000"/>
      </w:tblPr>
      <w:tblGrid>
        <w:gridCol w:w="4598"/>
        <w:gridCol w:w="4598"/>
      </w:tblGrid>
      <w:tr w:rsidTr="00DF48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76842" w:rsidP="00976842">
            <w:pPr>
              <w:pStyle w:val="BodyText"/>
            </w:pPr>
            <w:r w:rsidRPr="00976842">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976842">
            <w:pPr>
              <w:pStyle w:val="BodyText"/>
              <w:rPr>
                <w:lang w:val="en-NZ"/>
              </w:rPr>
            </w:pPr>
            <w:r w:rsidRPr="00976842">
              <w:rPr>
                <w:rStyle w:val="SpecialBold"/>
              </w:rPr>
              <w:t>Performance Criteria</w:t>
            </w:r>
          </w:p>
        </w:tc>
      </w:tr>
      <w:tr w:rsidTr="00DF48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6842">
            <w:pPr>
              <w:pStyle w:val="BodyText"/>
              <w:rPr>
                <w:lang w:val="en-NZ"/>
              </w:rPr>
            </w:pPr>
            <w:r w:rsidRPr="00976842">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976842">
            <w:pPr>
              <w:pStyle w:val="BodyText"/>
              <w:rPr>
                <w:lang w:val="en-NZ"/>
              </w:rPr>
            </w:pPr>
            <w:r w:rsidRPr="00976842">
              <w:t>Performance criteria describe the performance needed to demonstrate achievement of the element. Whe</w:t>
            </w:r>
            <w:r w:rsidRPr="00976842">
              <w:t>re bold italicised text is used, further information is detailed in the required skills and knowledge section and the range statement. Assessment of performance is to be consistent with the evidence guide.</w:t>
            </w:r>
          </w:p>
        </w:tc>
      </w:tr>
      <w:tr w:rsidTr="00DF48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6842">
            <w:pPr>
              <w:pStyle w:val="List"/>
              <w:rPr>
                <w:lang w:val="en-NZ"/>
              </w:rPr>
            </w:pPr>
            <w:r w:rsidRPr="00976842">
              <w:t>1.</w:t>
            </w:r>
            <w:r w:rsidRPr="00976842">
              <w:tab/>
              <w:t>Plan tapered haircut structures.</w:t>
            </w:r>
          </w:p>
        </w:tc>
        <w:tc>
          <w:tcPr>
            <w:tcW w:w="0" w:type="auto"/>
            <w:tcBorders>
              <w:top w:val="nil"/>
              <w:left w:val="nil"/>
              <w:bottom w:val="nil"/>
              <w:right w:val="nil"/>
            </w:tcBorders>
            <w:tcMar>
              <w:top w:w="0" w:type="dxa"/>
              <w:left w:w="62" w:type="dxa"/>
              <w:bottom w:w="0" w:type="dxa"/>
              <w:right w:w="62" w:type="dxa"/>
            </w:tcMar>
          </w:tcPr>
          <w:p w:rsidR="00000000" w:rsidRPr="00976842" w:rsidP="00976842">
            <w:pPr>
              <w:pStyle w:val="List2"/>
            </w:pPr>
            <w:r w:rsidRPr="00976842">
              <w:t>1.1.</w:t>
            </w:r>
            <w:r w:rsidRPr="00976842">
              <w:tab/>
            </w:r>
            <w:r w:rsidRPr="00976842">
              <w:t>Produce a</w:t>
            </w:r>
            <w:r w:rsidRPr="00976842">
              <w:rPr>
                <w:rStyle w:val="BoldandItalics"/>
              </w:rPr>
              <w:t xml:space="preserve"> haircut plan</w:t>
            </w:r>
            <w:r w:rsidRPr="00976842">
              <w:t xml:space="preserve"> to represent the haircut structure. </w:t>
            </w:r>
          </w:p>
          <w:p w:rsidR="00000000" w:rsidRPr="00976842" w:rsidP="00976842">
            <w:pPr>
              <w:pStyle w:val="List2"/>
            </w:pPr>
            <w:r w:rsidRPr="00976842">
              <w:t>1.2.</w:t>
            </w:r>
            <w:r w:rsidRPr="00976842">
              <w:tab/>
              <w:t xml:space="preserve">Select </w:t>
            </w:r>
            <w:r w:rsidRPr="00976842">
              <w:rPr>
                <w:rStyle w:val="BoldandItalics"/>
              </w:rPr>
              <w:t>appropriate tools</w:t>
            </w:r>
            <w:r w:rsidRPr="00976842">
              <w:t xml:space="preserve"> and </w:t>
            </w:r>
            <w:r w:rsidRPr="00976842">
              <w:rPr>
                <w:rStyle w:val="BoldandItalics"/>
              </w:rPr>
              <w:t>over-comb techniques</w:t>
            </w:r>
            <w:r w:rsidRPr="00976842">
              <w:t xml:space="preserve"> to achieve planned haircut finish.</w:t>
            </w:r>
          </w:p>
          <w:p w:rsidR="00000000" w:rsidP="00976842">
            <w:pPr>
              <w:pStyle w:val="List2"/>
              <w:rPr>
                <w:lang w:val="en-NZ"/>
              </w:rPr>
            </w:pPr>
          </w:p>
        </w:tc>
      </w:tr>
      <w:tr w:rsidTr="00DF48D2">
        <w:tblPrEx>
          <w:tblW w:w="0" w:type="auto"/>
          <w:tblCellMar>
            <w:left w:w="62" w:type="dxa"/>
            <w:right w:w="62" w:type="dxa"/>
          </w:tblCellMar>
          <w:tblLook w:val="0000"/>
        </w:tblPrEx>
        <w:trPr>
          <w:trHeight w:val="2230"/>
        </w:trPr>
        <w:tc>
          <w:tcPr>
            <w:tcW w:w="0" w:type="auto"/>
            <w:tcBorders>
              <w:top w:val="nil"/>
              <w:left w:val="nil"/>
              <w:bottom w:val="nil"/>
              <w:right w:val="nil"/>
            </w:tcBorders>
            <w:tcMar>
              <w:top w:w="0" w:type="dxa"/>
              <w:left w:w="62" w:type="dxa"/>
              <w:bottom w:w="0" w:type="dxa"/>
              <w:right w:w="62" w:type="dxa"/>
            </w:tcMar>
          </w:tcPr>
          <w:p w:rsidR="00000000" w:rsidP="00976842">
            <w:pPr>
              <w:pStyle w:val="List"/>
              <w:rPr>
                <w:lang w:val="en-NZ"/>
              </w:rPr>
            </w:pPr>
            <w:r w:rsidRPr="00976842">
              <w:t>2.</w:t>
            </w:r>
            <w:r w:rsidRPr="00976842">
              <w:tab/>
              <w:t>Apply scissor-over-comb techniques.</w:t>
            </w:r>
          </w:p>
        </w:tc>
        <w:tc>
          <w:tcPr>
            <w:tcW w:w="0" w:type="auto"/>
            <w:tcBorders>
              <w:top w:val="nil"/>
              <w:left w:val="nil"/>
              <w:bottom w:val="nil"/>
              <w:right w:val="nil"/>
            </w:tcBorders>
            <w:tcMar>
              <w:top w:w="0" w:type="dxa"/>
              <w:left w:w="62" w:type="dxa"/>
              <w:bottom w:w="0" w:type="dxa"/>
              <w:right w:w="62" w:type="dxa"/>
            </w:tcMar>
          </w:tcPr>
          <w:p w:rsidR="00000000" w:rsidRPr="00976842" w:rsidP="00976842">
            <w:pPr>
              <w:pStyle w:val="List2"/>
            </w:pPr>
            <w:r w:rsidRPr="00976842">
              <w:t>2.1.</w:t>
            </w:r>
            <w:r w:rsidRPr="00976842">
              <w:tab/>
              <w:t>Apply scissor-over-comb techniques in a logical sequence and</w:t>
            </w:r>
            <w:r w:rsidRPr="00976842">
              <w:t xml:space="preserve"> pattern and with a continuous comb and scissoring action to </w:t>
            </w:r>
            <w:r w:rsidRPr="00976842">
              <w:rPr>
                <w:rStyle w:val="BoldandItalics"/>
              </w:rPr>
              <w:t>the exterior of the haircut.</w:t>
            </w:r>
          </w:p>
          <w:p w:rsidR="00000000" w:rsidRPr="00976842" w:rsidP="00976842">
            <w:pPr>
              <w:pStyle w:val="List2"/>
            </w:pPr>
            <w:r w:rsidRPr="00976842">
              <w:t>2.2.</w:t>
            </w:r>
            <w:r w:rsidRPr="00976842">
              <w:tab/>
              <w:t>Enable access and application of technique by adjusting position of</w:t>
            </w:r>
            <w:r w:rsidRPr="00976842">
              <w:rPr>
                <w:rStyle w:val="BoldandItalics"/>
              </w:rPr>
              <w:t xml:space="preserve"> client’s</w:t>
            </w:r>
            <w:r w:rsidRPr="00976842">
              <w:t xml:space="preserve"> head and neck during service.</w:t>
            </w:r>
          </w:p>
          <w:p w:rsidR="00000000" w:rsidRPr="00976842" w:rsidP="00976842">
            <w:pPr>
              <w:pStyle w:val="List2"/>
            </w:pPr>
            <w:r w:rsidRPr="00976842">
              <w:t>2.3.</w:t>
            </w:r>
            <w:r w:rsidRPr="00976842">
              <w:tab/>
              <w:t>Apply scissors over the fine or coarse end of the</w:t>
            </w:r>
            <w:r w:rsidRPr="00976842">
              <w:t xml:space="preserve"> comb to vary</w:t>
            </w:r>
            <w:r w:rsidRPr="00976842">
              <w:rPr>
                <w:rStyle w:val="BoldandItalics"/>
              </w:rPr>
              <w:t xml:space="preserve"> taper effect </w:t>
            </w:r>
            <w:r w:rsidRPr="00976842">
              <w:t>on</w:t>
            </w:r>
            <w:r w:rsidRPr="00976842">
              <w:rPr>
                <w:rStyle w:val="BoldandItalics"/>
              </w:rPr>
              <w:t xml:space="preserve"> </w:t>
            </w:r>
            <w:r w:rsidRPr="00976842">
              <w:t>a</w:t>
            </w:r>
            <w:r w:rsidRPr="00976842">
              <w:rPr>
                <w:rStyle w:val="BoldandItalics"/>
              </w:rPr>
              <w:t xml:space="preserve"> variety of neckline shapes and lengths</w:t>
            </w:r>
            <w:r w:rsidRPr="00976842">
              <w:t>, according to the haircut plan.</w:t>
            </w:r>
          </w:p>
          <w:p w:rsidR="00000000" w:rsidRPr="00976842" w:rsidP="00976842">
            <w:pPr>
              <w:pStyle w:val="List2"/>
            </w:pPr>
            <w:r w:rsidRPr="00976842">
              <w:t>2.4.</w:t>
            </w:r>
            <w:r w:rsidRPr="00976842">
              <w:tab/>
              <w:t>Blend structures in the interior and exterior of the haircut by applying scissors and comb at various angles.</w:t>
            </w:r>
          </w:p>
          <w:p w:rsidR="00000000" w:rsidP="00976842">
            <w:pPr>
              <w:pStyle w:val="List2"/>
              <w:rPr>
                <w:lang w:val="en-NZ"/>
              </w:rPr>
            </w:pPr>
          </w:p>
        </w:tc>
      </w:tr>
      <w:tr w:rsidTr="00DF48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6842">
            <w:pPr>
              <w:pStyle w:val="List"/>
              <w:rPr>
                <w:lang w:val="en-NZ"/>
              </w:rPr>
            </w:pPr>
            <w:r w:rsidRPr="00976842">
              <w:t>3.</w:t>
            </w:r>
            <w:r w:rsidRPr="00976842">
              <w:tab/>
              <w:t>Apply clipper-over-comb technique</w:t>
            </w:r>
            <w:r w:rsidRPr="00976842">
              <w:t>s.</w:t>
            </w:r>
          </w:p>
        </w:tc>
        <w:tc>
          <w:tcPr>
            <w:tcW w:w="0" w:type="auto"/>
            <w:tcBorders>
              <w:top w:val="nil"/>
              <w:left w:val="nil"/>
              <w:bottom w:val="nil"/>
              <w:right w:val="nil"/>
            </w:tcBorders>
            <w:tcMar>
              <w:top w:w="0" w:type="dxa"/>
              <w:left w:w="62" w:type="dxa"/>
              <w:bottom w:w="0" w:type="dxa"/>
              <w:right w:w="62" w:type="dxa"/>
            </w:tcMar>
          </w:tcPr>
          <w:p w:rsidR="00000000" w:rsidRPr="00976842" w:rsidP="00976842">
            <w:pPr>
              <w:pStyle w:val="List2"/>
            </w:pPr>
            <w:r w:rsidRPr="00976842">
              <w:t>3.1.</w:t>
            </w:r>
            <w:r w:rsidRPr="00976842">
              <w:tab/>
              <w:t>Apply clipper-over-comb techniques to blend hair lengths according to the haircut plan.</w:t>
            </w:r>
          </w:p>
          <w:p w:rsidR="00000000" w:rsidRPr="00976842" w:rsidP="00976842">
            <w:pPr>
              <w:pStyle w:val="List2"/>
            </w:pPr>
            <w:r w:rsidRPr="00976842">
              <w:t>3.2.</w:t>
            </w:r>
            <w:r w:rsidRPr="00976842">
              <w:tab/>
              <w:t>Create a variety of neckline shapes by applying clipper-over-comb techniques.</w:t>
            </w:r>
          </w:p>
          <w:p w:rsidR="00000000" w:rsidRPr="00976842" w:rsidP="00976842">
            <w:pPr>
              <w:pStyle w:val="List2"/>
            </w:pPr>
            <w:r w:rsidRPr="00976842">
              <w:t>3.3.</w:t>
            </w:r>
            <w:r w:rsidRPr="00976842">
              <w:tab/>
              <w:t>Use clippers with attachments to create a variety of haircut effects.</w:t>
            </w:r>
          </w:p>
          <w:p w:rsidR="00000000" w:rsidP="00976842">
            <w:pPr>
              <w:pStyle w:val="List2"/>
              <w:rPr>
                <w:lang w:val="en-NZ"/>
              </w:rPr>
            </w:pPr>
          </w:p>
        </w:tc>
      </w:tr>
      <w:tr w:rsidTr="00DF48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6842">
            <w:pPr>
              <w:pStyle w:val="List"/>
              <w:rPr>
                <w:lang w:val="en-NZ"/>
              </w:rPr>
            </w:pPr>
            <w:r w:rsidRPr="00976842">
              <w:t>4.</w:t>
            </w:r>
            <w:r w:rsidRPr="00976842">
              <w:tab/>
              <w:t>Outline haircuts.</w:t>
            </w:r>
          </w:p>
        </w:tc>
        <w:tc>
          <w:tcPr>
            <w:tcW w:w="0" w:type="auto"/>
            <w:tcBorders>
              <w:top w:val="nil"/>
              <w:left w:val="nil"/>
              <w:bottom w:val="nil"/>
              <w:right w:val="nil"/>
            </w:tcBorders>
            <w:tcMar>
              <w:top w:w="0" w:type="dxa"/>
              <w:left w:w="62" w:type="dxa"/>
              <w:bottom w:w="0" w:type="dxa"/>
              <w:right w:w="62" w:type="dxa"/>
            </w:tcMar>
          </w:tcPr>
          <w:p w:rsidR="00000000" w:rsidRPr="00976842" w:rsidP="00976842">
            <w:pPr>
              <w:pStyle w:val="List2"/>
            </w:pPr>
            <w:r w:rsidRPr="00976842">
              <w:t>4.1.</w:t>
            </w:r>
            <w:r w:rsidRPr="00976842">
              <w:tab/>
              <w:t>Use clippers or scissors to mark haircut outlines over and behind ears, where indicated by the haircut plan.</w:t>
            </w:r>
          </w:p>
          <w:p w:rsidR="00000000" w:rsidRPr="00976842" w:rsidP="00976842">
            <w:pPr>
              <w:pStyle w:val="List2"/>
            </w:pPr>
            <w:r w:rsidRPr="00976842">
              <w:t>4.2.</w:t>
            </w:r>
            <w:r w:rsidRPr="00976842">
              <w:tab/>
              <w:t>Use clippers to outline sideburns where indicated by the haircut plan.</w:t>
            </w:r>
          </w:p>
          <w:p w:rsidR="00000000" w:rsidRPr="00976842" w:rsidP="00976842">
            <w:pPr>
              <w:pStyle w:val="List2"/>
            </w:pPr>
            <w:r w:rsidRPr="00976842">
              <w:t>4.3.</w:t>
            </w:r>
            <w:r w:rsidRPr="00976842">
              <w:tab/>
              <w:t xml:space="preserve">Lather neckline, stretch skin and shave </w:t>
            </w:r>
            <w:r w:rsidRPr="00976842">
              <w:t>in the direction of hair growth ensuring a smooth result without client skin discomfort.</w:t>
            </w:r>
          </w:p>
          <w:p w:rsidR="00000000" w:rsidP="00976842">
            <w:pPr>
              <w:pStyle w:val="List2"/>
              <w:rPr>
                <w:lang w:val="en-NZ"/>
              </w:rPr>
            </w:pPr>
          </w:p>
        </w:tc>
      </w:tr>
      <w:tr w:rsidTr="00DF48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6842">
            <w:pPr>
              <w:pStyle w:val="List"/>
              <w:rPr>
                <w:lang w:val="en-NZ"/>
              </w:rPr>
            </w:pPr>
            <w:r w:rsidRPr="00976842">
              <w:t>5.</w:t>
            </w:r>
            <w:r w:rsidRPr="00976842">
              <w:tab/>
              <w:t>Select and apply finishing techniques.</w:t>
            </w:r>
          </w:p>
        </w:tc>
        <w:tc>
          <w:tcPr>
            <w:tcW w:w="0" w:type="auto"/>
            <w:tcBorders>
              <w:top w:val="nil"/>
              <w:left w:val="nil"/>
              <w:bottom w:val="nil"/>
              <w:right w:val="nil"/>
            </w:tcBorders>
            <w:tcMar>
              <w:top w:w="0" w:type="dxa"/>
              <w:left w:w="62" w:type="dxa"/>
              <w:bottom w:w="0" w:type="dxa"/>
              <w:right w:w="62" w:type="dxa"/>
            </w:tcMar>
          </w:tcPr>
          <w:p w:rsidR="00000000" w:rsidRPr="00976842" w:rsidP="00976842">
            <w:pPr>
              <w:pStyle w:val="List2"/>
            </w:pPr>
            <w:r w:rsidRPr="00976842">
              <w:t>5.1.</w:t>
            </w:r>
            <w:r w:rsidRPr="00976842">
              <w:tab/>
              <w:t>Select the appropriate</w:t>
            </w:r>
            <w:r w:rsidRPr="00976842">
              <w:rPr>
                <w:rStyle w:val="BoldandItalics"/>
              </w:rPr>
              <w:t xml:space="preserve"> finishing products and equipment</w:t>
            </w:r>
            <w:r w:rsidRPr="00976842">
              <w:t>.</w:t>
            </w:r>
          </w:p>
          <w:p w:rsidR="00000000" w:rsidRPr="00976842" w:rsidP="00976842">
            <w:pPr>
              <w:pStyle w:val="List2"/>
            </w:pPr>
            <w:r w:rsidRPr="00976842">
              <w:t>5.2.</w:t>
            </w:r>
            <w:r w:rsidRPr="00976842">
              <w:tab/>
              <w:t>Apply appropriate</w:t>
            </w:r>
            <w:r w:rsidRPr="00976842">
              <w:rPr>
                <w:rStyle w:val="BoldandItalics"/>
              </w:rPr>
              <w:t xml:space="preserve"> finishing techniques</w:t>
            </w:r>
            <w:r w:rsidRPr="00976842">
              <w:t xml:space="preserve"> for tapered structures.</w:t>
            </w:r>
          </w:p>
          <w:p w:rsidR="00000000" w:rsidRPr="00976842" w:rsidP="00976842">
            <w:pPr>
              <w:pStyle w:val="List2"/>
            </w:pPr>
            <w:r w:rsidRPr="00976842">
              <w:t>5.3.</w:t>
            </w:r>
            <w:r w:rsidRPr="00976842">
              <w:tab/>
              <w:t xml:space="preserve">Dispose of waste, according to relevant health regulations and </w:t>
            </w:r>
            <w:r w:rsidRPr="00976842">
              <w:rPr>
                <w:rStyle w:val="BoldandItalics"/>
              </w:rPr>
              <w:t>salon procedures</w:t>
            </w:r>
            <w:r w:rsidRPr="00976842">
              <w:t>.</w:t>
            </w:r>
          </w:p>
          <w:p w:rsidR="00000000" w:rsidRPr="00976842" w:rsidP="00976842">
            <w:pPr>
              <w:pStyle w:val="List2"/>
            </w:pPr>
            <w:r w:rsidRPr="00976842">
              <w:t>5.4.</w:t>
            </w:r>
            <w:r w:rsidRPr="00976842">
              <w:tab/>
              <w:t>Clean or dispose of equipment, according to health regulations and salon procedures.</w:t>
            </w:r>
          </w:p>
        </w:tc>
      </w:tr>
    </w:tbl>
    <w:p w:rsidR="00000000" w:rsidRPr="00976842" w:rsidP="00976842">
      <w:pPr>
        <w:pStyle w:val="ForcePageBreak"/>
      </w:pPr>
    </w:p>
    <w:p w:rsidR="00000000" w:rsidRPr="00976842" w:rsidP="00976842">
      <w:pPr>
        <w:pStyle w:val="AllowPageBreak"/>
      </w:pPr>
    </w:p>
    <w:p w:rsidR="00000000" w:rsidRPr="00976842" w:rsidP="00976842">
      <w:pPr>
        <w:pStyle w:val="Heading1"/>
      </w:pPr>
      <w:bookmarkStart w:id="9" w:name="O_573255"/>
      <w:bookmarkEnd w:id="9"/>
      <w:r w:rsidRPr="00976842">
        <w:t>Required Skills and Knowledge</w:t>
      </w:r>
    </w:p>
    <w:tbl>
      <w:tblPr>
        <w:tblW w:w="0" w:type="auto"/>
        <w:tblCellMar>
          <w:left w:w="62" w:type="dxa"/>
          <w:right w:w="62" w:type="dxa"/>
        </w:tblCellMar>
        <w:tblLook w:val="0000"/>
      </w:tblPr>
      <w:tblGrid>
        <w:gridCol w:w="9196"/>
      </w:tblGrid>
      <w:tr w:rsidTr="00DF48D2">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976842">
            <w:pPr>
              <w:pStyle w:val="BodyText"/>
              <w:rPr>
                <w:lang w:val="en-NZ"/>
              </w:rPr>
            </w:pPr>
            <w:r w:rsidRPr="00976842">
              <w:t>This section describes the skills and knowledge required for this unit.</w:t>
            </w:r>
          </w:p>
        </w:tc>
      </w:tr>
      <w:tr w:rsidTr="00DF48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6842">
            <w:pPr>
              <w:pStyle w:val="BodyText"/>
              <w:rPr>
                <w:lang w:val="en-NZ"/>
              </w:rPr>
            </w:pPr>
            <w:r w:rsidRPr="00976842">
              <w:rPr>
                <w:rStyle w:val="SpecialBold"/>
              </w:rPr>
              <w:t>Required skills</w:t>
            </w:r>
          </w:p>
        </w:tc>
      </w:tr>
      <w:tr w:rsidTr="00DF48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76842" w:rsidP="00976842">
            <w:pPr>
              <w:pStyle w:val="ListBullet"/>
            </w:pPr>
            <w:r w:rsidRPr="00976842">
              <w:t xml:space="preserve">technical skills to: </w:t>
            </w:r>
          </w:p>
          <w:p w:rsidR="00000000" w:rsidRPr="00976842" w:rsidP="00976842">
            <w:pPr>
              <w:pStyle w:val="ListBullet2"/>
            </w:pPr>
            <w:r w:rsidRPr="00976842">
              <w:t>develop a haircut plan</w:t>
            </w:r>
          </w:p>
          <w:p w:rsidR="00000000" w:rsidRPr="00976842" w:rsidP="00976842">
            <w:pPr>
              <w:pStyle w:val="ListBullet2"/>
            </w:pPr>
            <w:r w:rsidRPr="00976842">
              <w:t>apply scissor-over-comb techniques</w:t>
            </w:r>
          </w:p>
          <w:p w:rsidR="00000000" w:rsidRPr="00976842" w:rsidP="00976842">
            <w:pPr>
              <w:pStyle w:val="ListBullet2"/>
            </w:pPr>
            <w:r w:rsidRPr="00976842">
              <w:t>apply clipper-over-comb techniques</w:t>
            </w:r>
          </w:p>
          <w:p w:rsidR="00000000" w:rsidRPr="00976842" w:rsidP="00976842">
            <w:pPr>
              <w:pStyle w:val="ListBullet2"/>
            </w:pPr>
            <w:r w:rsidRPr="00976842">
              <w:t>apply serrated scissors to remove bulk</w:t>
            </w:r>
          </w:p>
          <w:p w:rsidR="00000000" w:rsidRPr="00976842" w:rsidP="00976842">
            <w:pPr>
              <w:pStyle w:val="ListBullet2"/>
            </w:pPr>
            <w:r w:rsidRPr="00976842">
              <w:t>cut outline shapes</w:t>
            </w:r>
          </w:p>
          <w:p w:rsidR="00000000" w:rsidRPr="00976842" w:rsidP="00976842">
            <w:pPr>
              <w:pStyle w:val="ListBullet2"/>
            </w:pPr>
            <w:r w:rsidRPr="00976842">
              <w:t>blend structures in the interior and exterior of the haircut</w:t>
            </w:r>
          </w:p>
          <w:p w:rsidR="00000000" w:rsidRPr="00976842" w:rsidP="00976842">
            <w:pPr>
              <w:pStyle w:val="ListBullet"/>
            </w:pPr>
            <w:r w:rsidRPr="00976842">
              <w:t>mathematical skills to interpret angles and lines in the haircut structure</w:t>
            </w:r>
          </w:p>
          <w:p w:rsidR="00000000" w:rsidRPr="00976842" w:rsidP="00976842">
            <w:pPr>
              <w:pStyle w:val="ListBullet"/>
            </w:pPr>
            <w:r w:rsidRPr="00976842">
              <w:t>numeracy skills to calculate exterior and interior lengths in the haircut structure</w:t>
            </w:r>
          </w:p>
          <w:p w:rsidR="00000000" w:rsidP="00976842">
            <w:pPr>
              <w:pStyle w:val="ListBullet"/>
              <w:rPr>
                <w:lang w:val="en-NZ"/>
              </w:rPr>
            </w:pPr>
            <w:r w:rsidRPr="00976842">
              <w:t xml:space="preserve">literacy skills </w:t>
            </w:r>
            <w:r w:rsidRPr="00976842">
              <w:t>to interpret and follow salon procedures</w:t>
            </w:r>
          </w:p>
        </w:tc>
      </w:tr>
      <w:tr w:rsidTr="00DF48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6842">
            <w:pPr>
              <w:pStyle w:val="BodyText"/>
              <w:rPr>
                <w:lang w:val="en-NZ"/>
              </w:rPr>
            </w:pPr>
            <w:r w:rsidRPr="00976842">
              <w:rPr>
                <w:rStyle w:val="SpecialBold"/>
              </w:rPr>
              <w:t>Required knowledge</w:t>
            </w:r>
          </w:p>
        </w:tc>
      </w:tr>
      <w:tr w:rsidTr="00DF48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76842" w:rsidP="00976842">
            <w:pPr>
              <w:pStyle w:val="ListBullet"/>
            </w:pPr>
            <w:r w:rsidRPr="00976842">
              <w:t>the natural distribution and growth patterns of hair</w:t>
            </w:r>
          </w:p>
          <w:p w:rsidR="00000000" w:rsidRPr="00976842" w:rsidP="00976842">
            <w:pPr>
              <w:pStyle w:val="ListBullet"/>
            </w:pPr>
            <w:r w:rsidRPr="00976842">
              <w:t>the relationship between quality of hair and the finished result</w:t>
            </w:r>
          </w:p>
          <w:p w:rsidR="00000000" w:rsidRPr="00976842" w:rsidP="00976842">
            <w:pPr>
              <w:pStyle w:val="ListBullet"/>
            </w:pPr>
            <w:r w:rsidRPr="00976842">
              <w:t>relationship between the size of the comb and tapering effects</w:t>
            </w:r>
          </w:p>
          <w:p w:rsidR="00000000" w:rsidRPr="00976842" w:rsidP="00976842">
            <w:pPr>
              <w:pStyle w:val="ListBullet"/>
            </w:pPr>
            <w:r w:rsidRPr="00976842">
              <w:t>soft and hard lines</w:t>
            </w:r>
          </w:p>
          <w:p w:rsidR="00000000" w:rsidRPr="00976842" w:rsidP="00976842">
            <w:pPr>
              <w:pStyle w:val="ListBullet"/>
            </w:pPr>
            <w:r w:rsidRPr="00976842">
              <w:t>different tapered shapes</w:t>
            </w:r>
          </w:p>
          <w:p w:rsidR="00000000" w:rsidRPr="00976842" w:rsidP="00976842">
            <w:pPr>
              <w:pStyle w:val="ListBullet"/>
            </w:pPr>
            <w:r w:rsidRPr="00976842">
              <w:t>design guide lines used in layered haircut structures</w:t>
            </w:r>
          </w:p>
          <w:p w:rsidR="00000000" w:rsidRPr="00976842" w:rsidP="00976842">
            <w:pPr>
              <w:pStyle w:val="ListBullet"/>
            </w:pPr>
            <w:r w:rsidRPr="00976842">
              <w:t>salon procedures, including:</w:t>
            </w:r>
          </w:p>
          <w:p w:rsidR="00000000" w:rsidRPr="00976842" w:rsidP="00976842">
            <w:pPr>
              <w:pStyle w:val="ListBullet2"/>
            </w:pPr>
            <w:r w:rsidRPr="00976842">
              <w:t>compliance with state or territory and local government health regulations relevant to the service</w:t>
            </w:r>
          </w:p>
          <w:p w:rsidR="00000000" w:rsidRPr="00976842" w:rsidP="00976842">
            <w:pPr>
              <w:pStyle w:val="ListBullet2"/>
            </w:pPr>
            <w:r w:rsidRPr="00976842">
              <w:t>environmental protection practices, such as waste minimisation, waste disposal and water efficiency</w:t>
            </w:r>
          </w:p>
        </w:tc>
      </w:tr>
    </w:tbl>
    <w:p w:rsidR="00000000" w:rsidRPr="00976842" w:rsidP="00976842">
      <w:pPr>
        <w:pStyle w:val="BodyText"/>
      </w:pPr>
    </w:p>
    <w:p w:rsidR="00000000" w:rsidRPr="00976842" w:rsidP="00976842">
      <w:pPr>
        <w:pStyle w:val="AllowPageBreak"/>
      </w:pPr>
    </w:p>
    <w:p w:rsidR="00000000" w:rsidRPr="00976842" w:rsidP="00976842">
      <w:pPr>
        <w:pStyle w:val="Heading1"/>
      </w:pPr>
      <w:bookmarkStart w:id="10" w:name="O_573254"/>
      <w:bookmarkEnd w:id="10"/>
      <w:r w:rsidRPr="00976842">
        <w:t>Evidence Guide</w:t>
      </w:r>
    </w:p>
    <w:tbl>
      <w:tblPr>
        <w:tblW w:w="0" w:type="auto"/>
        <w:tblCellMar>
          <w:left w:w="62" w:type="dxa"/>
          <w:right w:w="62" w:type="dxa"/>
        </w:tblCellMar>
        <w:tblLook w:val="0000"/>
      </w:tblPr>
      <w:tblGrid>
        <w:gridCol w:w="2941"/>
        <w:gridCol w:w="6255"/>
      </w:tblGrid>
      <w:tr w:rsidTr="00DF48D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76842">
            <w:pPr>
              <w:pStyle w:val="BodyText"/>
              <w:rPr>
                <w:lang w:val="en-NZ"/>
              </w:rPr>
            </w:pPr>
            <w:r w:rsidRPr="00976842">
              <w:t>The evidence guide provides advice on assessment and must be read in conjunction with the performance criteria, required s</w:t>
            </w:r>
            <w:r w:rsidRPr="00976842">
              <w:t>kills and knowledge, range statement and the Assessment Guidelines for the Training Package.</w:t>
            </w:r>
          </w:p>
        </w:tc>
      </w:tr>
      <w:tr w:rsidTr="00DF48D2">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976842">
            <w:pPr>
              <w:pStyle w:val="BodyText"/>
              <w:rPr>
                <w:lang w:val="en-NZ"/>
              </w:rPr>
            </w:pPr>
            <w:r w:rsidRPr="00976842">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976842">
            <w:pPr>
              <w:pStyle w:val="BodyText"/>
              <w:rPr>
                <w:lang w:val="en-NZ"/>
              </w:rPr>
            </w:pPr>
          </w:p>
        </w:tc>
      </w:tr>
      <w:tr w:rsidTr="00DF48D2">
        <w:tblPrEx>
          <w:tblW w:w="0" w:type="auto"/>
          <w:tblCellMar>
            <w:left w:w="62" w:type="dxa"/>
            <w:right w:w="62" w:type="dxa"/>
          </w:tblCellMar>
          <w:tblLook w:val="0000"/>
        </w:tblPrEx>
        <w:trPr>
          <w:trHeight w:val="1688"/>
        </w:trPr>
        <w:tc>
          <w:tcPr>
            <w:tcW w:w="0" w:type="auto"/>
            <w:tcBorders>
              <w:top w:val="nil"/>
              <w:left w:val="nil"/>
              <w:bottom w:val="nil"/>
              <w:right w:val="nil"/>
            </w:tcBorders>
            <w:tcMar>
              <w:top w:w="0" w:type="dxa"/>
              <w:left w:w="62" w:type="dxa"/>
              <w:bottom w:w="0" w:type="dxa"/>
              <w:right w:w="62" w:type="dxa"/>
            </w:tcMar>
          </w:tcPr>
          <w:p w:rsidR="00000000" w:rsidP="00976842">
            <w:pPr>
              <w:pStyle w:val="BodyText"/>
              <w:rPr>
                <w:lang w:val="en-NZ"/>
              </w:rPr>
            </w:pPr>
            <w:r w:rsidRPr="00976842">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976842" w:rsidP="00976842">
            <w:pPr>
              <w:pStyle w:val="BodyText"/>
            </w:pPr>
            <w:r w:rsidRPr="00976842">
              <w:t>Evidence of the following is essential:</w:t>
            </w:r>
          </w:p>
          <w:p w:rsidR="00000000" w:rsidRPr="00976842" w:rsidP="00976842">
            <w:pPr>
              <w:pStyle w:val="ListBullet"/>
            </w:pPr>
            <w:r w:rsidRPr="00976842">
              <w:t>selecting tools and tapering techniques appropriate to the planned finish</w:t>
            </w:r>
          </w:p>
          <w:p w:rsidR="00000000" w:rsidRPr="00976842" w:rsidP="00976842">
            <w:pPr>
              <w:pStyle w:val="ListBullet"/>
            </w:pPr>
            <w:r w:rsidRPr="00976842">
              <w:t>maintaining hands and cutting tools parallel to the exterior design line when applying over-comb techniques</w:t>
            </w:r>
          </w:p>
          <w:p w:rsidR="00000000" w:rsidRPr="00976842" w:rsidP="00976842">
            <w:pPr>
              <w:pStyle w:val="ListBullet"/>
            </w:pPr>
            <w:r w:rsidRPr="00976842">
              <w:t xml:space="preserve">positioning the head and neck and making any necessary adjustments during </w:t>
            </w:r>
            <w:r w:rsidRPr="00976842">
              <w:t>service to achieve planned layering effects</w:t>
            </w:r>
          </w:p>
          <w:p w:rsidR="00000000" w:rsidRPr="00976842" w:rsidP="00976842">
            <w:pPr>
              <w:pStyle w:val="ListBullet"/>
            </w:pPr>
            <w:r w:rsidRPr="00976842">
              <w:t xml:space="preserve">using over-comb techniques to blend in tapered area and structures in the interior and exterior of the haircut </w:t>
            </w:r>
          </w:p>
          <w:p w:rsidR="00000000" w:rsidRPr="00976842" w:rsidP="00976842">
            <w:pPr>
              <w:pStyle w:val="ListBullet"/>
            </w:pPr>
            <w:r w:rsidRPr="00976842">
              <w:t>outlining tapered haircuts using clippers and scissors or shaving techniques as required</w:t>
            </w:r>
          </w:p>
          <w:p w:rsidR="00000000" w:rsidRPr="00976842" w:rsidP="00976842">
            <w:pPr>
              <w:pStyle w:val="ListBullet"/>
            </w:pPr>
            <w:r w:rsidRPr="00976842">
              <w:t>achieving over-comb techniques</w:t>
            </w:r>
          </w:p>
          <w:p w:rsidR="00000000" w:rsidP="00976842">
            <w:pPr>
              <w:pStyle w:val="ListBullet"/>
              <w:rPr>
                <w:lang w:val="en-NZ"/>
              </w:rPr>
            </w:pPr>
            <w:r w:rsidRPr="00976842">
              <w:t>applying finishing techniques for tapered structures.</w:t>
            </w:r>
          </w:p>
        </w:tc>
      </w:tr>
      <w:tr w:rsidTr="00DF48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6842">
            <w:pPr>
              <w:pStyle w:val="BodyText"/>
              <w:rPr>
                <w:lang w:val="en-NZ"/>
              </w:rPr>
            </w:pPr>
            <w:r w:rsidRPr="00976842">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976842" w:rsidP="00976842">
            <w:pPr>
              <w:pStyle w:val="BodyText"/>
            </w:pPr>
            <w:r w:rsidRPr="00976842">
              <w:t>Assessment must ensure access to:</w:t>
            </w:r>
          </w:p>
          <w:p w:rsidR="00000000" w:rsidRPr="00976842" w:rsidP="00976842">
            <w:pPr>
              <w:pStyle w:val="ListBullet"/>
            </w:pPr>
            <w:r w:rsidRPr="00976842">
              <w:t>a salon or a simulated salon environment that includes a range of work situations such</w:t>
            </w:r>
            <w:r w:rsidRPr="00976842">
              <w:t xml:space="preserve"> as client interruptions and involvement in other related activities normally expected in the salon</w:t>
            </w:r>
          </w:p>
          <w:p w:rsidR="00000000" w:rsidRPr="00976842" w:rsidP="00976842">
            <w:pPr>
              <w:pStyle w:val="ListBullet"/>
            </w:pPr>
            <w:r w:rsidRPr="00976842">
              <w:t>an adjustable client chair client</w:t>
            </w:r>
          </w:p>
          <w:p w:rsidR="00000000" w:rsidRPr="00976842" w:rsidP="00976842">
            <w:pPr>
              <w:pStyle w:val="ListBullet"/>
            </w:pPr>
            <w:r w:rsidRPr="00976842">
              <w:t xml:space="preserve"> clean client gown or wrap haircutting tools and equipment</w:t>
            </w:r>
          </w:p>
          <w:p w:rsidR="00000000" w:rsidRPr="00976842" w:rsidP="00976842">
            <w:pPr>
              <w:pStyle w:val="ListBullet"/>
            </w:pPr>
            <w:r w:rsidRPr="00976842">
              <w:t xml:space="preserve"> a range of clients for haircuts with tapered structures</w:t>
            </w:r>
          </w:p>
          <w:p w:rsidR="00000000" w:rsidRPr="00976842" w:rsidP="00976842">
            <w:pPr>
              <w:pStyle w:val="ListBullet"/>
            </w:pPr>
            <w:r w:rsidRPr="00976842">
              <w:t>finish</w:t>
            </w:r>
            <w:r w:rsidRPr="00976842">
              <w:t>ing tools and equipment</w:t>
            </w:r>
          </w:p>
          <w:p w:rsidR="00000000" w:rsidRPr="00976842" w:rsidP="00976842">
            <w:pPr>
              <w:pStyle w:val="ListBullet"/>
            </w:pPr>
            <w:r w:rsidRPr="00976842">
              <w:t xml:space="preserve">relevant documentation, including:  </w:t>
            </w:r>
          </w:p>
          <w:p w:rsidR="00000000" w:rsidRPr="00976842" w:rsidP="00976842">
            <w:pPr>
              <w:pStyle w:val="ListBullet2"/>
            </w:pPr>
            <w:r w:rsidRPr="00976842">
              <w:t xml:space="preserve">cutting plans </w:t>
            </w:r>
          </w:p>
          <w:p w:rsidR="00000000" w:rsidRPr="00976842" w:rsidP="00976842">
            <w:pPr>
              <w:pStyle w:val="ListBullet2"/>
            </w:pPr>
            <w:r w:rsidRPr="00976842">
              <w:t xml:space="preserve">salon procedures. </w:t>
            </w:r>
          </w:p>
          <w:p w:rsidR="00000000" w:rsidP="00976842">
            <w:pPr>
              <w:pStyle w:val="BodyText"/>
              <w:rPr>
                <w:lang w:val="en-NZ"/>
              </w:rPr>
            </w:pPr>
            <w:r w:rsidRPr="00976842">
              <w:t>For further guidance on the use of an appropriate simulated environment, refer to the Assessment Guidelines in this Training Package.</w:t>
            </w:r>
          </w:p>
        </w:tc>
      </w:tr>
      <w:tr w:rsidTr="00DF48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6842">
            <w:pPr>
              <w:pStyle w:val="BodyText"/>
              <w:rPr>
                <w:lang w:val="en-NZ"/>
              </w:rPr>
            </w:pPr>
            <w:r w:rsidRPr="00976842">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976842" w:rsidP="00976842">
            <w:pPr>
              <w:pStyle w:val="BodyText"/>
            </w:pPr>
            <w:r w:rsidRPr="00976842">
              <w:t>A</w:t>
            </w:r>
            <w:r w:rsidRPr="00976842">
              <w:t xml:space="preserve"> range of assessment methods should be used to assess practical skills and knowledge. The following examples are appropriate for this unit: </w:t>
            </w:r>
          </w:p>
          <w:p w:rsidR="00000000" w:rsidRPr="00976842" w:rsidP="00976842">
            <w:pPr>
              <w:pStyle w:val="ListBullet"/>
            </w:pPr>
            <w:r w:rsidRPr="00976842">
              <w:t>observation of the learner performing a range of tasks in an actual or simulated work environment, over sufficient</w:t>
            </w:r>
            <w:r w:rsidRPr="00976842">
              <w:t xml:space="preserve"> time to demonstrate their handling of a range of contingencies. Tasks include:</w:t>
            </w:r>
          </w:p>
          <w:p w:rsidR="00000000" w:rsidRPr="00976842" w:rsidP="00976842">
            <w:pPr>
              <w:pStyle w:val="ListBullet2"/>
            </w:pPr>
            <w:r w:rsidRPr="00976842">
              <w:t>developing plans for tapered haircut structures</w:t>
            </w:r>
          </w:p>
          <w:p w:rsidR="00000000" w:rsidRPr="00976842" w:rsidP="00976842">
            <w:pPr>
              <w:pStyle w:val="ListBullet2"/>
            </w:pPr>
            <w:r w:rsidRPr="00976842">
              <w:t>applying tapered haircut techniques</w:t>
            </w:r>
          </w:p>
          <w:p w:rsidR="00000000" w:rsidRPr="00976842" w:rsidP="00976842">
            <w:pPr>
              <w:pStyle w:val="ListBullet2"/>
            </w:pPr>
            <w:r w:rsidRPr="00976842">
              <w:t>applying finishing techniques to tapered haircuts</w:t>
            </w:r>
          </w:p>
          <w:p w:rsidR="00000000" w:rsidRPr="00976842" w:rsidP="00976842">
            <w:pPr>
              <w:pStyle w:val="ListBullet"/>
            </w:pPr>
            <w:r w:rsidRPr="00976842">
              <w:t>written or verbal que</w:t>
            </w:r>
            <w:r w:rsidRPr="00976842">
              <w:t>stions appropriate to the language and literacy level of the learner to test knowledge which include:</w:t>
            </w:r>
          </w:p>
          <w:p w:rsidR="00000000" w:rsidRPr="00976842" w:rsidP="00976842">
            <w:pPr>
              <w:pStyle w:val="ListBullet2"/>
            </w:pPr>
            <w:r w:rsidRPr="00976842">
              <w:t>elements and principles of design</w:t>
            </w:r>
          </w:p>
          <w:p w:rsidR="00000000" w:rsidRPr="00976842" w:rsidP="00976842">
            <w:pPr>
              <w:pStyle w:val="ListBullet2"/>
            </w:pPr>
            <w:r w:rsidRPr="00976842">
              <w:t>geometric principles related to angles and shapes</w:t>
            </w:r>
          </w:p>
          <w:p w:rsidR="00000000" w:rsidP="00976842">
            <w:pPr>
              <w:pStyle w:val="ListBullet"/>
              <w:rPr>
                <w:lang w:val="en-NZ"/>
              </w:rPr>
            </w:pPr>
            <w:r w:rsidRPr="00976842">
              <w:t>review of portfolios of evidence and third-party reports of on-the-j</w:t>
            </w:r>
            <w:r w:rsidRPr="00976842">
              <w:t>ob performance by the learner.</w:t>
            </w:r>
          </w:p>
        </w:tc>
      </w:tr>
      <w:tr w:rsidTr="00DF48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6842">
            <w:pPr>
              <w:pStyle w:val="BodyText"/>
              <w:rPr>
                <w:lang w:val="en-NZ"/>
              </w:rPr>
            </w:pPr>
            <w:r w:rsidRPr="00976842">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976842" w:rsidP="00976842">
            <w:pPr>
              <w:pStyle w:val="BodyText"/>
            </w:pPr>
            <w:r w:rsidRPr="00976842">
              <w:t xml:space="preserve">A unit of competency describes an individual skill but people rarely perform one skill at a time. Many skills are combined on a day-to-day </w:t>
            </w:r>
            <w:r w:rsidRPr="00976842">
              <w:t xml:space="preserve">basis in the workplace as part of work processes. This does not mean that each skill described by a unit of competency is prerequisite to another— they are related skills. </w:t>
            </w:r>
          </w:p>
          <w:p w:rsidR="00000000" w:rsidRPr="00976842" w:rsidP="00976842">
            <w:pPr>
              <w:pStyle w:val="BodyText"/>
            </w:pPr>
            <w:r w:rsidRPr="00976842">
              <w:t>Holistic assessment with other units relevant to the industry sector, salon and job</w:t>
            </w:r>
            <w:r w:rsidRPr="00976842">
              <w:t xml:space="preserve"> role is recommended, for example:</w:t>
            </w:r>
          </w:p>
          <w:p w:rsidR="00000000" w:rsidRPr="00976842" w:rsidP="00976842">
            <w:pPr>
              <w:pStyle w:val="ListBullet"/>
            </w:pPr>
            <w:r w:rsidRPr="00976842">
              <w:t>SIHHIND201A Maintain and organise tools, equipment and work areas</w:t>
            </w:r>
          </w:p>
          <w:p w:rsidR="00000000" w:rsidRPr="00976842" w:rsidP="00976842">
            <w:pPr>
              <w:pStyle w:val="ListBullet"/>
            </w:pPr>
            <w:r w:rsidRPr="00976842">
              <w:t xml:space="preserve">SIHHOHS201A Apply salon safety procedures </w:t>
            </w:r>
          </w:p>
        </w:tc>
      </w:tr>
    </w:tbl>
    <w:p w:rsidR="00000000" w:rsidRPr="00976842" w:rsidP="00976842">
      <w:pPr>
        <w:pStyle w:val="BodyText"/>
      </w:pPr>
    </w:p>
    <w:p w:rsidR="00000000" w:rsidRPr="00976842" w:rsidP="00976842">
      <w:pPr>
        <w:pStyle w:val="AllowPageBreak"/>
      </w:pPr>
    </w:p>
    <w:p w:rsidR="00000000" w:rsidRPr="00976842" w:rsidP="00976842">
      <w:pPr>
        <w:pStyle w:val="Heading1"/>
      </w:pPr>
      <w:bookmarkStart w:id="11" w:name="O_573253"/>
      <w:bookmarkEnd w:id="11"/>
      <w:r w:rsidRPr="00976842">
        <w:t>Range Statement</w:t>
      </w:r>
    </w:p>
    <w:tbl>
      <w:tblPr>
        <w:tblW w:w="0" w:type="auto"/>
        <w:tblCellMar>
          <w:left w:w="62" w:type="dxa"/>
          <w:right w:w="62" w:type="dxa"/>
        </w:tblCellMar>
        <w:tblLook w:val="0000"/>
      </w:tblPr>
      <w:tblGrid>
        <w:gridCol w:w="2941"/>
        <w:gridCol w:w="6255"/>
      </w:tblGrid>
      <w:tr w:rsidTr="00DF48D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76842">
            <w:pPr>
              <w:pStyle w:val="BodyText"/>
              <w:rPr>
                <w:lang w:val="en-NZ"/>
              </w:rPr>
            </w:pPr>
            <w:r w:rsidRPr="00976842">
              <w:t xml:space="preserve">The range statement relates to the unit of competency as a whole. It allows </w:t>
            </w:r>
            <w:r w:rsidRPr="00976842">
              <w:t>for different work environments and situations that may affect performance. Bold italicised wording, if used in the performance criteria, is detailed below. Essential operating conditions that may be present with training and assessment (depending on the w</w:t>
            </w:r>
            <w:r w:rsidRPr="00976842">
              <w:t>ork situation, needs of the candidate, accessibility of the item, and local industry and regional contexts) may also be included.</w:t>
            </w:r>
          </w:p>
        </w:tc>
      </w:tr>
      <w:tr w:rsidTr="00DF48D2">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976842">
            <w:pPr>
              <w:pStyle w:val="BodyText"/>
              <w:rPr>
                <w:lang w:val="en-NZ"/>
              </w:rPr>
            </w:pPr>
            <w:r w:rsidRPr="00976842">
              <w:rPr>
                <w:rStyle w:val="BoldandItalics"/>
              </w:rPr>
              <w:t xml:space="preserve">Haircut plan </w:t>
            </w:r>
            <w:r w:rsidRPr="00976842">
              <w:t>must include:</w:t>
            </w:r>
          </w:p>
        </w:tc>
        <w:tc>
          <w:tcPr>
            <w:tcW w:w="0" w:type="auto"/>
            <w:tcBorders>
              <w:top w:val="nil"/>
              <w:left w:val="nil"/>
              <w:bottom w:val="nil"/>
              <w:right w:val="nil"/>
            </w:tcBorders>
            <w:tcMar>
              <w:top w:w="0" w:type="dxa"/>
              <w:left w:w="62" w:type="dxa"/>
              <w:bottom w:w="0" w:type="dxa"/>
              <w:right w:w="62" w:type="dxa"/>
            </w:tcMar>
          </w:tcPr>
          <w:p w:rsidR="00000000" w:rsidRPr="00976842" w:rsidP="00976842">
            <w:pPr>
              <w:pStyle w:val="ListBullet"/>
            </w:pPr>
            <w:r w:rsidRPr="00976842">
              <w:t>soft and hard interior and exterior design lines</w:t>
            </w:r>
          </w:p>
          <w:p w:rsidR="00000000" w:rsidRPr="00976842" w:rsidP="00976842">
            <w:pPr>
              <w:pStyle w:val="ListBullet"/>
            </w:pPr>
            <w:r w:rsidRPr="00976842">
              <w:t>taper width for each section where tapering is planned</w:t>
            </w:r>
          </w:p>
          <w:p w:rsidR="00000000" w:rsidRPr="00976842" w:rsidP="00976842">
            <w:pPr>
              <w:pStyle w:val="ListBullet"/>
            </w:pPr>
            <w:r w:rsidRPr="00976842">
              <w:t>structural graphic</w:t>
            </w:r>
          </w:p>
          <w:p w:rsidR="00000000" w:rsidP="00976842">
            <w:pPr>
              <w:pStyle w:val="ListBullet"/>
              <w:rPr>
                <w:lang w:val="en-NZ"/>
              </w:rPr>
            </w:pPr>
            <w:r w:rsidRPr="00976842">
              <w:t>a simple line drawing representing the finished haircut design.</w:t>
            </w:r>
          </w:p>
        </w:tc>
      </w:tr>
      <w:tr w:rsidTr="00DF48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6842">
            <w:pPr>
              <w:pStyle w:val="BodyText"/>
              <w:rPr>
                <w:lang w:val="en-NZ"/>
              </w:rPr>
            </w:pPr>
            <w:r w:rsidRPr="00976842">
              <w:rPr>
                <w:rStyle w:val="BoldandItalics"/>
              </w:rPr>
              <w:t>Appropriate tools</w:t>
            </w:r>
            <w:r w:rsidRPr="0097684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76842" w:rsidP="00976842">
            <w:pPr>
              <w:pStyle w:val="ListBullet"/>
            </w:pPr>
            <w:r w:rsidRPr="00976842">
              <w:t>tapering combs</w:t>
            </w:r>
          </w:p>
          <w:p w:rsidR="00000000" w:rsidRPr="00976842" w:rsidP="00976842">
            <w:pPr>
              <w:pStyle w:val="ListBullet"/>
            </w:pPr>
            <w:r w:rsidRPr="00976842">
              <w:t>scissors</w:t>
            </w:r>
          </w:p>
          <w:p w:rsidR="00000000" w:rsidRPr="00976842" w:rsidP="00976842">
            <w:pPr>
              <w:pStyle w:val="ListBullet"/>
            </w:pPr>
            <w:r w:rsidRPr="00976842">
              <w:t>serrated scissors</w:t>
            </w:r>
          </w:p>
          <w:p w:rsidR="00000000" w:rsidRPr="00976842" w:rsidP="00976842">
            <w:pPr>
              <w:pStyle w:val="ListBullet"/>
            </w:pPr>
            <w:r w:rsidRPr="00976842">
              <w:t>thinning scissors</w:t>
            </w:r>
          </w:p>
          <w:p w:rsidR="00000000" w:rsidRPr="00976842" w:rsidP="00976842">
            <w:pPr>
              <w:pStyle w:val="ListBullet"/>
            </w:pPr>
            <w:r w:rsidRPr="00976842">
              <w:t>straight razors</w:t>
            </w:r>
          </w:p>
          <w:p w:rsidR="00000000" w:rsidRPr="00976842" w:rsidP="00976842">
            <w:pPr>
              <w:pStyle w:val="ListBullet"/>
            </w:pPr>
            <w:r w:rsidRPr="00976842">
              <w:t>open blade razors</w:t>
            </w:r>
          </w:p>
          <w:p w:rsidR="00000000" w:rsidRPr="00976842" w:rsidP="00976842">
            <w:pPr>
              <w:pStyle w:val="ListBullet"/>
            </w:pPr>
            <w:r w:rsidRPr="00976842">
              <w:t>electric clippers</w:t>
            </w:r>
          </w:p>
          <w:p w:rsidR="00000000" w:rsidRPr="00976842" w:rsidP="00976842">
            <w:pPr>
              <w:pStyle w:val="ListBullet"/>
            </w:pPr>
            <w:r w:rsidRPr="00976842">
              <w:t>clipper attachments</w:t>
            </w:r>
          </w:p>
          <w:p w:rsidR="00000000" w:rsidP="00976842">
            <w:pPr>
              <w:pStyle w:val="ListBullet"/>
              <w:rPr>
                <w:lang w:val="en-NZ"/>
              </w:rPr>
            </w:pPr>
            <w:r w:rsidRPr="00976842">
              <w:t>flat top tools.</w:t>
            </w:r>
          </w:p>
        </w:tc>
      </w:tr>
      <w:tr w:rsidTr="00DF48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6842">
            <w:pPr>
              <w:pStyle w:val="BodyText"/>
              <w:rPr>
                <w:lang w:val="en-NZ"/>
              </w:rPr>
            </w:pPr>
            <w:r w:rsidRPr="00976842">
              <w:rPr>
                <w:rStyle w:val="BoldandItalics"/>
              </w:rPr>
              <w:t>Over-comb techniques</w:t>
            </w:r>
            <w:r w:rsidRPr="00976842">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976842" w:rsidP="00976842">
            <w:pPr>
              <w:pStyle w:val="ListBullet"/>
            </w:pPr>
            <w:r w:rsidRPr="00976842">
              <w:t>high, medium and low graduation</w:t>
            </w:r>
          </w:p>
          <w:p w:rsidR="00000000" w:rsidRPr="00976842" w:rsidP="00976842">
            <w:pPr>
              <w:pStyle w:val="ListBullet"/>
            </w:pPr>
            <w:r w:rsidRPr="00976842">
              <w:t>gradation</w:t>
            </w:r>
          </w:p>
          <w:p w:rsidR="00000000" w:rsidRPr="00976842" w:rsidP="00976842">
            <w:pPr>
              <w:pStyle w:val="ListBullet"/>
            </w:pPr>
            <w:r w:rsidRPr="00976842">
              <w:t>scissor-over-comb</w:t>
            </w:r>
          </w:p>
          <w:p w:rsidR="00000000" w:rsidP="00976842">
            <w:pPr>
              <w:pStyle w:val="ListBullet"/>
              <w:rPr>
                <w:lang w:val="en-NZ"/>
              </w:rPr>
            </w:pPr>
            <w:r w:rsidRPr="00976842">
              <w:t>clipper-over-comb.</w:t>
            </w:r>
          </w:p>
        </w:tc>
      </w:tr>
      <w:tr w:rsidTr="00DF48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6842">
            <w:pPr>
              <w:pStyle w:val="BodyText"/>
              <w:rPr>
                <w:lang w:val="en-NZ"/>
              </w:rPr>
            </w:pPr>
            <w:r w:rsidRPr="00976842">
              <w:t xml:space="preserve">The </w:t>
            </w:r>
            <w:r w:rsidRPr="00976842">
              <w:rPr>
                <w:rStyle w:val="BoldandItalics"/>
              </w:rPr>
              <w:t>exterior of the haircut</w:t>
            </w:r>
            <w:r w:rsidRPr="0097684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76842" w:rsidP="00976842">
            <w:pPr>
              <w:pStyle w:val="ListBullet"/>
            </w:pPr>
            <w:r w:rsidRPr="00976842">
              <w:t>varying width of are</w:t>
            </w:r>
            <w:r w:rsidRPr="00976842">
              <w:t>a up to the occipital bone</w:t>
            </w:r>
          </w:p>
          <w:p w:rsidR="00000000" w:rsidRPr="00976842" w:rsidP="00976842">
            <w:pPr>
              <w:pStyle w:val="ListBullet"/>
            </w:pPr>
            <w:r w:rsidRPr="00976842">
              <w:t>high, medium and low graduation</w:t>
            </w:r>
          </w:p>
          <w:p w:rsidR="00000000" w:rsidRPr="00976842" w:rsidP="00976842">
            <w:pPr>
              <w:pStyle w:val="ListBullet"/>
            </w:pPr>
            <w:r w:rsidRPr="00976842">
              <w:t>gradation</w:t>
            </w:r>
          </w:p>
          <w:p w:rsidR="00000000" w:rsidRPr="00976842" w:rsidP="00976842">
            <w:pPr>
              <w:pStyle w:val="ListBullet"/>
            </w:pPr>
            <w:r w:rsidRPr="00976842">
              <w:t>scissor-over-comb</w:t>
            </w:r>
          </w:p>
          <w:p w:rsidR="00000000" w:rsidP="00976842">
            <w:pPr>
              <w:pStyle w:val="ListBullet"/>
              <w:rPr>
                <w:lang w:val="en-NZ"/>
              </w:rPr>
            </w:pPr>
            <w:r w:rsidRPr="00976842">
              <w:t>clipper-over-comb.</w:t>
            </w:r>
            <w:r w:rsidRPr="00976842">
              <w:tab/>
            </w:r>
          </w:p>
        </w:tc>
      </w:tr>
      <w:tr w:rsidTr="00DF48D2">
        <w:tblPrEx>
          <w:tblW w:w="0" w:type="auto"/>
          <w:tblCellMar>
            <w:left w:w="62" w:type="dxa"/>
            <w:right w:w="62" w:type="dxa"/>
          </w:tblCellMar>
          <w:tblLook w:val="0000"/>
        </w:tblPrEx>
        <w:trPr>
          <w:trHeight w:val="770"/>
        </w:trPr>
        <w:tc>
          <w:tcPr>
            <w:tcW w:w="0" w:type="auto"/>
            <w:tcBorders>
              <w:top w:val="nil"/>
              <w:left w:val="nil"/>
              <w:bottom w:val="nil"/>
              <w:right w:val="nil"/>
            </w:tcBorders>
            <w:tcMar>
              <w:top w:w="0" w:type="dxa"/>
              <w:left w:w="62" w:type="dxa"/>
              <w:bottom w:w="0" w:type="dxa"/>
              <w:right w:w="62" w:type="dxa"/>
            </w:tcMar>
          </w:tcPr>
          <w:p w:rsidR="00000000" w:rsidP="00976842">
            <w:pPr>
              <w:pStyle w:val="BodyText"/>
              <w:rPr>
                <w:lang w:val="en-NZ"/>
              </w:rPr>
            </w:pPr>
            <w:r w:rsidRPr="00976842">
              <w:rPr>
                <w:rStyle w:val="BoldandItalics"/>
              </w:rPr>
              <w:t xml:space="preserve">Client </w:t>
            </w:r>
            <w:r w:rsidRPr="00976842">
              <w:t>may include:</w:t>
            </w:r>
          </w:p>
        </w:tc>
        <w:tc>
          <w:tcPr>
            <w:tcW w:w="0" w:type="auto"/>
            <w:tcBorders>
              <w:top w:val="nil"/>
              <w:left w:val="nil"/>
              <w:bottom w:val="nil"/>
              <w:right w:val="nil"/>
            </w:tcBorders>
            <w:tcMar>
              <w:top w:w="0" w:type="dxa"/>
              <w:left w:w="62" w:type="dxa"/>
              <w:bottom w:w="0" w:type="dxa"/>
              <w:right w:w="62" w:type="dxa"/>
            </w:tcMar>
          </w:tcPr>
          <w:p w:rsidR="00000000" w:rsidRPr="00976842" w:rsidP="00976842">
            <w:pPr>
              <w:pStyle w:val="ListBullet"/>
            </w:pPr>
            <w:r w:rsidRPr="00976842">
              <w:t>men</w:t>
            </w:r>
          </w:p>
          <w:p w:rsidR="00000000" w:rsidRPr="00976842" w:rsidP="00976842">
            <w:pPr>
              <w:pStyle w:val="ListBullet"/>
            </w:pPr>
            <w:r w:rsidRPr="00976842">
              <w:t>women</w:t>
            </w:r>
          </w:p>
          <w:p w:rsidR="00000000" w:rsidRPr="00976842" w:rsidP="00976842">
            <w:pPr>
              <w:pStyle w:val="ListBullet"/>
            </w:pPr>
            <w:r w:rsidRPr="00976842">
              <w:t xml:space="preserve">children </w:t>
            </w:r>
          </w:p>
          <w:p w:rsidR="00000000" w:rsidP="00976842">
            <w:pPr>
              <w:pStyle w:val="ListBullet"/>
              <w:rPr>
                <w:lang w:val="en-NZ"/>
              </w:rPr>
            </w:pPr>
            <w:r w:rsidRPr="00976842">
              <w:t>people from a range of social, cultural or ethnic backgrounds and with a range of physical and mental abili</w:t>
            </w:r>
            <w:r w:rsidRPr="00976842">
              <w:t>ties.</w:t>
            </w:r>
          </w:p>
        </w:tc>
      </w:tr>
      <w:tr w:rsidTr="00DF48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6842">
            <w:pPr>
              <w:pStyle w:val="BodyText"/>
              <w:rPr>
                <w:lang w:val="en-NZ"/>
              </w:rPr>
            </w:pPr>
            <w:r w:rsidRPr="00976842">
              <w:rPr>
                <w:rStyle w:val="BoldandItalics"/>
              </w:rPr>
              <w:t>Taper effects</w:t>
            </w:r>
            <w:r w:rsidRPr="0097684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76842" w:rsidP="00976842">
            <w:pPr>
              <w:pStyle w:val="ListBullet"/>
            </w:pPr>
            <w:r w:rsidRPr="00976842">
              <w:t>long</w:t>
            </w:r>
          </w:p>
          <w:p w:rsidR="00000000" w:rsidRPr="00976842" w:rsidP="00976842">
            <w:pPr>
              <w:pStyle w:val="ListBullet"/>
            </w:pPr>
            <w:r w:rsidRPr="00976842">
              <w:t>medium</w:t>
            </w:r>
          </w:p>
          <w:p w:rsidR="00000000" w:rsidP="00976842">
            <w:pPr>
              <w:pStyle w:val="ListBullet"/>
              <w:rPr>
                <w:lang w:val="en-NZ"/>
              </w:rPr>
            </w:pPr>
            <w:r w:rsidRPr="00976842">
              <w:t>short.</w:t>
            </w:r>
          </w:p>
        </w:tc>
      </w:tr>
      <w:tr w:rsidTr="00DF48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6842">
            <w:pPr>
              <w:pStyle w:val="BodyText"/>
              <w:rPr>
                <w:lang w:val="en-NZ"/>
              </w:rPr>
            </w:pPr>
            <w:r w:rsidRPr="00976842">
              <w:rPr>
                <w:rStyle w:val="BoldandItalics"/>
              </w:rPr>
              <w:t>Variety of neckline shapes and lengths</w:t>
            </w:r>
            <w:r w:rsidRPr="0097684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76842" w:rsidP="00976842">
            <w:pPr>
              <w:pStyle w:val="ListBullet"/>
            </w:pPr>
            <w:r w:rsidRPr="00976842">
              <w:t>short, medium and long tapered</w:t>
            </w:r>
          </w:p>
          <w:p w:rsidR="00000000" w:rsidP="00976842">
            <w:pPr>
              <w:pStyle w:val="ListBullet"/>
              <w:rPr>
                <w:lang w:val="en-NZ"/>
              </w:rPr>
            </w:pPr>
            <w:r w:rsidRPr="00976842">
              <w:t>short, medium, long square and curved necklines.</w:t>
            </w:r>
          </w:p>
        </w:tc>
      </w:tr>
      <w:tr w:rsidTr="00DF48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6842">
            <w:pPr>
              <w:pStyle w:val="BodyText"/>
              <w:rPr>
                <w:lang w:val="en-NZ"/>
              </w:rPr>
            </w:pPr>
            <w:r w:rsidRPr="00976842">
              <w:rPr>
                <w:rStyle w:val="BoldandItalics"/>
              </w:rPr>
              <w:t>Finishing products and equipment</w:t>
            </w:r>
            <w:r w:rsidRPr="0097684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76842" w:rsidP="00976842">
            <w:pPr>
              <w:pStyle w:val="ListBullet"/>
            </w:pPr>
            <w:r w:rsidRPr="00976842">
              <w:t>blow dryers</w:t>
            </w:r>
          </w:p>
          <w:p w:rsidR="00000000" w:rsidRPr="00976842" w:rsidP="00976842">
            <w:pPr>
              <w:pStyle w:val="ListBullet"/>
            </w:pPr>
            <w:r w:rsidRPr="00976842">
              <w:t>brushes</w:t>
            </w:r>
          </w:p>
          <w:p w:rsidR="00000000" w:rsidRPr="00976842" w:rsidP="00976842">
            <w:pPr>
              <w:pStyle w:val="ListBullet"/>
            </w:pPr>
            <w:r w:rsidRPr="00976842">
              <w:t>combs</w:t>
            </w:r>
          </w:p>
          <w:p w:rsidR="00000000" w:rsidRPr="00976842" w:rsidP="00976842">
            <w:pPr>
              <w:pStyle w:val="ListBullet"/>
            </w:pPr>
            <w:r w:rsidRPr="00976842">
              <w:t>dressings</w:t>
            </w:r>
          </w:p>
          <w:p w:rsidR="00000000" w:rsidP="00976842">
            <w:pPr>
              <w:pStyle w:val="ListBullet"/>
              <w:rPr>
                <w:lang w:val="en-NZ"/>
              </w:rPr>
            </w:pPr>
            <w:r w:rsidRPr="00976842">
              <w:t>waxes.</w:t>
            </w:r>
          </w:p>
        </w:tc>
      </w:tr>
      <w:tr w:rsidTr="00DF48D2">
        <w:tblPrEx>
          <w:tblW w:w="0" w:type="auto"/>
          <w:tblCellMar>
            <w:left w:w="62" w:type="dxa"/>
            <w:right w:w="62" w:type="dxa"/>
          </w:tblCellMar>
          <w:tblLook w:val="0000"/>
        </w:tblPrEx>
        <w:trPr>
          <w:trHeight w:val="714"/>
        </w:trPr>
        <w:tc>
          <w:tcPr>
            <w:tcW w:w="0" w:type="auto"/>
            <w:tcBorders>
              <w:top w:val="nil"/>
              <w:left w:val="nil"/>
              <w:bottom w:val="nil"/>
              <w:right w:val="nil"/>
            </w:tcBorders>
            <w:tcMar>
              <w:top w:w="0" w:type="dxa"/>
              <w:left w:w="62" w:type="dxa"/>
              <w:bottom w:w="0" w:type="dxa"/>
              <w:right w:w="62" w:type="dxa"/>
            </w:tcMar>
          </w:tcPr>
          <w:p w:rsidR="00000000" w:rsidP="00976842">
            <w:pPr>
              <w:pStyle w:val="BodyText"/>
              <w:rPr>
                <w:lang w:val="en-NZ"/>
              </w:rPr>
            </w:pPr>
            <w:r w:rsidRPr="00976842">
              <w:rPr>
                <w:rStyle w:val="BoldandItalics"/>
              </w:rPr>
              <w:t>Finishing techniques</w:t>
            </w:r>
            <w:r w:rsidRPr="0097684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76842" w:rsidP="00976842">
            <w:pPr>
              <w:pStyle w:val="ListBullet"/>
            </w:pPr>
            <w:r w:rsidRPr="00976842">
              <w:t>drying using electrical equipment</w:t>
            </w:r>
          </w:p>
          <w:p w:rsidR="00000000" w:rsidRPr="00976842" w:rsidP="00976842">
            <w:pPr>
              <w:pStyle w:val="ListBullet"/>
            </w:pPr>
            <w:r w:rsidRPr="00976842">
              <w:t>finger drying</w:t>
            </w:r>
          </w:p>
          <w:p w:rsidR="00000000" w:rsidP="00976842">
            <w:pPr>
              <w:pStyle w:val="ListBullet"/>
              <w:rPr>
                <w:lang w:val="en-NZ"/>
              </w:rPr>
            </w:pPr>
            <w:r w:rsidRPr="00976842">
              <w:t>natural drying using finishing products.</w:t>
            </w:r>
          </w:p>
        </w:tc>
      </w:tr>
      <w:tr w:rsidTr="00DF48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6842">
            <w:pPr>
              <w:pStyle w:val="BodyText"/>
              <w:rPr>
                <w:lang w:val="en-NZ"/>
              </w:rPr>
            </w:pPr>
            <w:r w:rsidRPr="00976842">
              <w:rPr>
                <w:rStyle w:val="BoldandItalics"/>
              </w:rPr>
              <w:t>Salon procedures</w:t>
            </w:r>
            <w:r w:rsidRPr="00976842">
              <w:t xml:space="preserve"> must include: </w:t>
            </w:r>
          </w:p>
        </w:tc>
        <w:tc>
          <w:tcPr>
            <w:tcW w:w="0" w:type="auto"/>
            <w:tcBorders>
              <w:top w:val="nil"/>
              <w:left w:val="nil"/>
              <w:bottom w:val="nil"/>
              <w:right w:val="nil"/>
            </w:tcBorders>
            <w:tcMar>
              <w:top w:w="0" w:type="dxa"/>
              <w:left w:w="62" w:type="dxa"/>
              <w:bottom w:w="0" w:type="dxa"/>
              <w:right w:w="62" w:type="dxa"/>
            </w:tcMar>
          </w:tcPr>
          <w:p w:rsidR="00000000" w:rsidRPr="00976842" w:rsidP="00976842">
            <w:pPr>
              <w:pStyle w:val="ListBullet"/>
            </w:pPr>
            <w:r w:rsidRPr="00976842">
              <w:t>procedures that comply with</w:t>
            </w:r>
            <w:r w:rsidRPr="00976842">
              <w:t xml:space="preserve"> state or territory and local government health regulations relevant to the service</w:t>
            </w:r>
          </w:p>
          <w:p w:rsidR="00000000" w:rsidRPr="00976842" w:rsidP="00976842">
            <w:pPr>
              <w:pStyle w:val="ListBullet"/>
            </w:pPr>
            <w:r w:rsidRPr="00976842">
              <w:t>occupational health and safety</w:t>
            </w:r>
          </w:p>
          <w:p w:rsidR="00000000" w:rsidRPr="00976842" w:rsidP="00976842">
            <w:pPr>
              <w:pStyle w:val="ListBullet"/>
            </w:pPr>
            <w:r w:rsidRPr="00976842">
              <w:t>environmental protection practices, such as waste disposal.</w:t>
            </w:r>
          </w:p>
        </w:tc>
      </w:tr>
    </w:tbl>
    <w:p w:rsidR="00000000" w:rsidRPr="00976842" w:rsidP="00976842">
      <w:pPr>
        <w:pStyle w:val="BodyText"/>
      </w:pPr>
    </w:p>
    <w:p w:rsidR="00000000" w:rsidRPr="00976842" w:rsidP="00976842">
      <w:pPr>
        <w:pStyle w:val="AllowPageBreak"/>
      </w:pPr>
    </w:p>
    <w:p w:rsidR="00000000" w:rsidRPr="00976842" w:rsidP="00976842">
      <w:pPr>
        <w:pStyle w:val="Heading1"/>
      </w:pPr>
      <w:bookmarkStart w:id="12" w:name="O_573252"/>
      <w:bookmarkEnd w:id="12"/>
      <w:r w:rsidRPr="00976842">
        <w:t>Unit Sector(s)</w:t>
      </w:r>
    </w:p>
    <w:p w:rsidR="00000000" w:rsidRPr="00976842" w:rsidP="00976842">
      <w:pPr>
        <w:pStyle w:val="BodyText"/>
      </w:pPr>
      <w:r w:rsidRPr="00976842">
        <w:t>Hairdressing</w:t>
      </w:r>
    </w:p>
    <w:p w:rsidR="00000000" w:rsidRPr="00976842" w:rsidP="00976842">
      <w:pPr>
        <w:pStyle w:val="AllowPageBreak"/>
      </w:pPr>
    </w:p>
    <w:p w:rsidR="00000000" w:rsidRPr="00976842" w:rsidP="00976842">
      <w:pPr>
        <w:pStyle w:val="Heading1"/>
      </w:pPr>
      <w:bookmarkStart w:id="13" w:name="O_573264"/>
      <w:bookmarkEnd w:id="13"/>
      <w:r w:rsidRPr="00976842">
        <w:t>Competency Field</w:t>
      </w:r>
    </w:p>
    <w:p w:rsidR="00000000" w:rsidRPr="00976842" w:rsidP="00976842">
      <w:pPr>
        <w:pStyle w:val="BodyText"/>
      </w:pPr>
      <w:r w:rsidRPr="00976842">
        <w:t>Haircutting</w:t>
      </w:r>
    </w:p>
    <w:p w:rsidR="00000000" w:rsidRPr="00976842" w:rsidP="00976842"/>
    <w:sectPr w:rsidSect="009768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8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842" w:rsidRPr="00DF48D2" w:rsidP="00DF48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8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8D2" w:rsidP="009768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F48D2" w:rsidP="0097684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DF48D2" w:rsidP="009768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8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842" w:rsidRPr="00DF48D2" w:rsidP="00DF48D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8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8D2" w:rsidRPr="002D2AF8" w:rsidP="00976842">
    <w:pPr>
      <w:pStyle w:val="Header"/>
      <w:framePr w:wrap="around"/>
    </w:pPr>
    <w:r>
      <w:fldChar w:fldCharType="begin"/>
    </w:r>
    <w:r>
      <w:instrText xml:space="preserve"> TITLE   \* MERGEFORMAT </w:instrText>
    </w:r>
    <w:r>
      <w:fldChar w:fldCharType="separate"/>
    </w:r>
    <w:r>
      <w:t>SIHHHCS305A Apply over-comb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2013</w:t>
    </w:r>
    <w:r>
      <w:fldChar w:fldCharType="end"/>
    </w:r>
  </w:p>
  <w:p w:rsidR="00DF48D2" w:rsidP="009768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B8C6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DEF4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B8C1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68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6842"/>
    <w:pPr>
      <w:spacing w:before="360" w:after="60"/>
      <w:outlineLvl w:val="0"/>
    </w:pPr>
    <w:rPr>
      <w:sz w:val="32"/>
    </w:rPr>
  </w:style>
  <w:style w:type="paragraph" w:styleId="Heading2">
    <w:name w:val="heading 2"/>
    <w:basedOn w:val="HeadingBase"/>
    <w:next w:val="BodyText"/>
    <w:link w:val="Heading2Char"/>
    <w:qFormat/>
    <w:rsid w:val="00976842"/>
    <w:pPr>
      <w:keepLines/>
      <w:spacing w:before="240" w:after="120"/>
      <w:outlineLvl w:val="1"/>
    </w:pPr>
    <w:rPr>
      <w:sz w:val="28"/>
      <w:szCs w:val="40"/>
    </w:rPr>
  </w:style>
  <w:style w:type="paragraph" w:styleId="Heading3">
    <w:name w:val="heading 3"/>
    <w:basedOn w:val="HeadingBase"/>
    <w:next w:val="BodyText"/>
    <w:link w:val="Heading3Char"/>
    <w:qFormat/>
    <w:rsid w:val="00976842"/>
    <w:pPr>
      <w:spacing w:before="180" w:after="120"/>
      <w:outlineLvl w:val="2"/>
    </w:pPr>
    <w:rPr>
      <w:spacing w:val="-10"/>
      <w:kern w:val="32"/>
    </w:rPr>
  </w:style>
  <w:style w:type="paragraph" w:styleId="Heading4">
    <w:name w:val="heading 4"/>
    <w:basedOn w:val="HeadingBase"/>
    <w:next w:val="BodyText"/>
    <w:link w:val="Heading4Char"/>
    <w:qFormat/>
    <w:rsid w:val="00976842"/>
    <w:pPr>
      <w:spacing w:before="160" w:after="120"/>
      <w:outlineLvl w:val="3"/>
    </w:pPr>
    <w:rPr>
      <w:sz w:val="22"/>
    </w:rPr>
  </w:style>
  <w:style w:type="paragraph" w:styleId="Heading5">
    <w:name w:val="heading 5"/>
    <w:basedOn w:val="HeadingBase"/>
    <w:next w:val="Normal"/>
    <w:link w:val="Heading5Char"/>
    <w:qFormat/>
    <w:rsid w:val="00976842"/>
    <w:pPr>
      <w:spacing w:before="80"/>
      <w:outlineLvl w:val="4"/>
    </w:pPr>
    <w:rPr>
      <w:color w:val="918585"/>
      <w:sz w:val="20"/>
    </w:rPr>
  </w:style>
  <w:style w:type="paragraph" w:styleId="Heading6">
    <w:name w:val="heading 6"/>
    <w:basedOn w:val="HeadingBase"/>
    <w:next w:val="Normal"/>
    <w:link w:val="Heading6Char"/>
    <w:qFormat/>
    <w:rsid w:val="00976842"/>
    <w:pPr>
      <w:spacing w:before="60"/>
      <w:outlineLvl w:val="5"/>
    </w:pPr>
    <w:rPr>
      <w:color w:val="918585"/>
      <w:sz w:val="20"/>
    </w:rPr>
  </w:style>
  <w:style w:type="paragraph" w:styleId="Heading7">
    <w:name w:val="heading 7"/>
    <w:basedOn w:val="Normal"/>
    <w:next w:val="Normal"/>
    <w:link w:val="Heading7Char"/>
    <w:qFormat/>
    <w:rsid w:val="00976842"/>
    <w:pPr>
      <w:ind w:left="720"/>
      <w:outlineLvl w:val="6"/>
    </w:pPr>
    <w:rPr>
      <w:i/>
    </w:rPr>
  </w:style>
  <w:style w:type="paragraph" w:styleId="Heading8">
    <w:name w:val="heading 8"/>
    <w:basedOn w:val="Normal"/>
    <w:next w:val="Normal"/>
    <w:link w:val="Heading8Char"/>
    <w:qFormat/>
    <w:rsid w:val="00976842"/>
    <w:pPr>
      <w:ind w:left="720"/>
      <w:outlineLvl w:val="7"/>
    </w:pPr>
    <w:rPr>
      <w:i/>
    </w:rPr>
  </w:style>
  <w:style w:type="paragraph" w:styleId="Heading9">
    <w:name w:val="heading 9"/>
    <w:basedOn w:val="Normal"/>
    <w:next w:val="Normal"/>
    <w:link w:val="Heading9Char"/>
    <w:qFormat/>
    <w:rsid w:val="00976842"/>
    <w:pPr>
      <w:ind w:left="720"/>
      <w:outlineLvl w:val="8"/>
    </w:pPr>
    <w:rPr>
      <w:i/>
    </w:rPr>
  </w:style>
  <w:style w:type="character" w:default="1" w:styleId="DefaultParagraphFont">
    <w:name w:val="Default Paragraph Font"/>
    <w:uiPriority w:val="1"/>
    <w:unhideWhenUsed/>
    <w:rsid w:val="009768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6842"/>
  </w:style>
  <w:style w:type="character" w:customStyle="1" w:styleId="Heading1Char">
    <w:name w:val="Heading 1 Char"/>
    <w:basedOn w:val="DefaultParagraphFont"/>
    <w:link w:val="Heading1"/>
    <w:rsid w:val="00976842"/>
    <w:rPr>
      <w:rFonts w:ascii="Times New Roman" w:eastAsia="Times New Roman" w:hAnsi="Times New Roman" w:cs="Times New Roman"/>
      <w:b/>
      <w:sz w:val="32"/>
      <w:szCs w:val="20"/>
      <w:lang w:eastAsia="en-US"/>
    </w:rPr>
  </w:style>
  <w:style w:type="paragraph" w:styleId="BodyText">
    <w:name w:val="Body Text"/>
    <w:basedOn w:val="Normal"/>
    <w:link w:val="BodyTextChar"/>
    <w:rsid w:val="009768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6842"/>
    <w:rPr>
      <w:rFonts w:ascii="Times New Roman" w:eastAsia="Times New Roman" w:hAnsi="Times New Roman" w:cs="Times New Roman"/>
      <w:sz w:val="24"/>
      <w:lang w:eastAsia="en-US"/>
    </w:rPr>
  </w:style>
  <w:style w:type="paragraph" w:styleId="List">
    <w:name w:val="List"/>
    <w:basedOn w:val="BodyText"/>
    <w:next w:val="BodyText"/>
    <w:rsid w:val="00976842"/>
    <w:pPr>
      <w:tabs>
        <w:tab w:val="left" w:pos="340"/>
      </w:tabs>
      <w:spacing w:before="60" w:after="60"/>
      <w:ind w:left="340" w:hanging="340"/>
    </w:pPr>
  </w:style>
  <w:style w:type="paragraph" w:styleId="ListBullet">
    <w:name w:val="List Bullet"/>
    <w:basedOn w:val="List"/>
    <w:rsid w:val="00976842"/>
    <w:pPr>
      <w:numPr>
        <w:numId w:val="13"/>
      </w:numPr>
      <w:tabs>
        <w:tab w:val="clear" w:pos="340"/>
      </w:tabs>
      <w:spacing w:before="40" w:after="40"/>
    </w:pPr>
  </w:style>
  <w:style w:type="character" w:customStyle="1" w:styleId="SpecialBold">
    <w:name w:val="Special Bold"/>
    <w:basedOn w:val="DefaultParagraphFont"/>
    <w:rsid w:val="00976842"/>
    <w:rPr>
      <w:b/>
      <w:spacing w:val="0"/>
    </w:rPr>
  </w:style>
  <w:style w:type="paragraph" w:styleId="ListBullet2">
    <w:name w:val="List Bullet 2"/>
    <w:basedOn w:val="List2"/>
    <w:rsid w:val="00976842"/>
    <w:pPr>
      <w:numPr>
        <w:numId w:val="14"/>
      </w:numPr>
      <w:tabs>
        <w:tab w:val="clear" w:pos="680"/>
      </w:tabs>
    </w:pPr>
  </w:style>
  <w:style w:type="paragraph" w:customStyle="1" w:styleId="SuperHeading">
    <w:name w:val="SuperHeading"/>
    <w:basedOn w:val="Normal"/>
    <w:rsid w:val="00976842"/>
    <w:pPr>
      <w:spacing w:before="240" w:after="120"/>
      <w:outlineLvl w:val="0"/>
    </w:pPr>
    <w:rPr>
      <w:rFonts w:ascii="Times New Roman" w:hAnsi="Times New Roman"/>
      <w:b/>
      <w:sz w:val="32"/>
    </w:rPr>
  </w:style>
  <w:style w:type="paragraph" w:customStyle="1" w:styleId="AllowPageBreak">
    <w:name w:val="AllowPageBreak"/>
    <w:rsid w:val="0097684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76842"/>
    <w:pPr>
      <w:tabs>
        <w:tab w:val="left" w:pos="680"/>
      </w:tabs>
      <w:spacing w:before="60" w:after="60"/>
      <w:ind w:left="680" w:hanging="340"/>
    </w:pPr>
  </w:style>
  <w:style w:type="paragraph" w:customStyle="1" w:styleId="ForcePageBreak">
    <w:name w:val="ForcePageBreak"/>
    <w:basedOn w:val="AllowPageBreak"/>
    <w:rsid w:val="00976842"/>
    <w:pPr>
      <w:pageBreakBefore/>
    </w:pPr>
  </w:style>
  <w:style w:type="character" w:customStyle="1" w:styleId="BoldandItalics">
    <w:name w:val="Bold and Italics"/>
    <w:qFormat/>
    <w:rsid w:val="00976842"/>
    <w:rPr>
      <w:b/>
      <w:i/>
      <w:u w:val="none"/>
    </w:rPr>
  </w:style>
  <w:style w:type="character" w:customStyle="1" w:styleId="Heading2Char">
    <w:name w:val="Heading 2 Char"/>
    <w:basedOn w:val="DefaultParagraphFont"/>
    <w:link w:val="Heading2"/>
    <w:rsid w:val="009768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68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68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68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68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68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68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6842"/>
    <w:rPr>
      <w:rFonts w:ascii="Courier New" w:eastAsia="Times New Roman" w:hAnsi="Courier New" w:cs="Times New Roman"/>
      <w:i/>
      <w:szCs w:val="20"/>
      <w:lang w:eastAsia="en-US"/>
    </w:rPr>
  </w:style>
  <w:style w:type="paragraph" w:customStyle="1" w:styleId="HeadingBase">
    <w:name w:val="Heading Base"/>
    <w:rsid w:val="009768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6842"/>
    <w:pPr>
      <w:tabs>
        <w:tab w:val="right" w:leader="dot" w:pos="9072"/>
      </w:tabs>
      <w:ind w:left="567"/>
    </w:pPr>
    <w:rPr>
      <w:szCs w:val="22"/>
    </w:rPr>
  </w:style>
  <w:style w:type="paragraph" w:customStyle="1" w:styleId="TOCBase">
    <w:name w:val="TOC Base"/>
    <w:rsid w:val="009768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6842"/>
    <w:pPr>
      <w:tabs>
        <w:tab w:val="right" w:leader="dot" w:pos="9072"/>
      </w:tabs>
      <w:spacing w:before="40" w:after="40"/>
      <w:ind w:left="284"/>
    </w:pPr>
    <w:rPr>
      <w:rFonts w:ascii="Times New Roman" w:hAnsi="Times New Roman"/>
    </w:rPr>
  </w:style>
  <w:style w:type="paragraph" w:styleId="TOC1">
    <w:name w:val="toc 1"/>
    <w:basedOn w:val="TOCBase"/>
    <w:next w:val="Normal"/>
    <w:rsid w:val="009768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68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6842"/>
    <w:rPr>
      <w:rFonts w:ascii="Times New Roman" w:eastAsia="Times New Roman" w:hAnsi="Times New Roman" w:cs="Times New Roman"/>
      <w:sz w:val="16"/>
      <w:lang w:eastAsia="en-US"/>
    </w:rPr>
  </w:style>
  <w:style w:type="paragraph" w:styleId="Title">
    <w:name w:val="Title"/>
    <w:basedOn w:val="HeadingBase"/>
    <w:link w:val="TitleChar"/>
    <w:qFormat/>
    <w:rsid w:val="00976842"/>
    <w:pPr>
      <w:spacing w:before="5040"/>
      <w:jc w:val="center"/>
    </w:pPr>
    <w:rPr>
      <w:sz w:val="48"/>
      <w:szCs w:val="72"/>
      <w:lang w:val="en-US"/>
    </w:rPr>
  </w:style>
  <w:style w:type="character" w:customStyle="1" w:styleId="TitleChar">
    <w:name w:val="Title Char"/>
    <w:basedOn w:val="DefaultParagraphFont"/>
    <w:link w:val="Title"/>
    <w:rsid w:val="009768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6842"/>
    <w:pPr>
      <w:tabs>
        <w:tab w:val="left" w:pos="3600"/>
        <w:tab w:val="left" w:pos="3958"/>
      </w:tabs>
    </w:pPr>
  </w:style>
  <w:style w:type="paragraph" w:customStyle="1" w:styleId="Note">
    <w:name w:val="Note"/>
    <w:basedOn w:val="BodyText"/>
    <w:rsid w:val="009768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6842"/>
    <w:pPr>
      <w:framePr w:wrap="auto" w:hAnchor="text" w:y="6049"/>
    </w:pPr>
    <w:rPr>
      <w:color w:val="000000"/>
      <w:sz w:val="40"/>
    </w:rPr>
  </w:style>
  <w:style w:type="paragraph" w:customStyle="1" w:styleId="TOCTitle">
    <w:name w:val="TOCTitle"/>
    <w:basedOn w:val="Heading1"/>
    <w:rsid w:val="00976842"/>
    <w:pPr>
      <w:spacing w:after="240"/>
      <w:jc w:val="center"/>
      <w:outlineLvl w:val="9"/>
    </w:pPr>
    <w:rPr>
      <w:caps/>
    </w:rPr>
  </w:style>
  <w:style w:type="paragraph" w:customStyle="1" w:styleId="Version">
    <w:name w:val="Version"/>
    <w:rsid w:val="009768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6842"/>
    <w:pPr>
      <w:keepNext w:val="0"/>
      <w:tabs>
        <w:tab w:val="right" w:pos="4176"/>
      </w:tabs>
      <w:ind w:left="198" w:hanging="198"/>
    </w:pPr>
    <w:rPr>
      <w:rFonts w:ascii="Garamond" w:hAnsi="Garamond"/>
    </w:rPr>
  </w:style>
  <w:style w:type="paragraph" w:styleId="IndexHeading">
    <w:name w:val="index heading"/>
    <w:basedOn w:val="Normal"/>
    <w:next w:val="Index1"/>
    <w:semiHidden/>
    <w:rsid w:val="00976842"/>
    <w:pPr>
      <w:spacing w:before="120" w:after="120"/>
    </w:pPr>
    <w:rPr>
      <w:rFonts w:ascii="Arial" w:hAnsi="Arial"/>
      <w:b/>
      <w:color w:val="918585"/>
      <w:sz w:val="24"/>
    </w:rPr>
  </w:style>
  <w:style w:type="paragraph" w:styleId="Header">
    <w:name w:val="header"/>
    <w:basedOn w:val="Normal"/>
    <w:link w:val="HeaderChar"/>
    <w:rsid w:val="009768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6842"/>
    <w:rPr>
      <w:rFonts w:ascii="Times New Roman" w:eastAsia="Times New Roman" w:hAnsi="Times New Roman" w:cs="Times New Roman"/>
      <w:sz w:val="16"/>
      <w:szCs w:val="20"/>
      <w:lang w:val="en-GB" w:eastAsia="en-US"/>
    </w:rPr>
  </w:style>
  <w:style w:type="paragraph" w:customStyle="1" w:styleId="Chapter">
    <w:name w:val="Chapter"/>
    <w:basedOn w:val="Normal"/>
    <w:rsid w:val="00976842"/>
    <w:pPr>
      <w:spacing w:before="240"/>
    </w:pPr>
    <w:rPr>
      <w:rFonts w:ascii="Times New Roman" w:hAnsi="Times New Roman"/>
      <w:smallCaps/>
      <w:spacing w:val="80"/>
      <w:sz w:val="28"/>
    </w:rPr>
  </w:style>
  <w:style w:type="paragraph" w:customStyle="1" w:styleId="InChapter">
    <w:name w:val="InChapter"/>
    <w:basedOn w:val="Heading3"/>
    <w:rsid w:val="00976842"/>
    <w:pPr>
      <w:spacing w:after="240"/>
      <w:outlineLvl w:val="9"/>
    </w:pPr>
    <w:rPr>
      <w:noProof/>
    </w:rPr>
  </w:style>
  <w:style w:type="paragraph" w:styleId="Index2">
    <w:name w:val="index 2"/>
    <w:basedOn w:val="Normal"/>
    <w:next w:val="Normal"/>
    <w:semiHidden/>
    <w:rsid w:val="00976842"/>
    <w:pPr>
      <w:tabs>
        <w:tab w:val="right" w:pos="4176"/>
      </w:tabs>
      <w:ind w:left="568" w:hanging="284"/>
    </w:pPr>
    <w:rPr>
      <w:rFonts w:ascii="Garamond" w:hAnsi="Garamond"/>
    </w:rPr>
  </w:style>
  <w:style w:type="paragraph" w:customStyle="1" w:styleId="Byline">
    <w:name w:val="Byline"/>
    <w:rsid w:val="009768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6842"/>
    <w:pPr>
      <w:tabs>
        <w:tab w:val="clear" w:pos="3600"/>
        <w:tab w:val="clear" w:pos="3958"/>
      </w:tabs>
      <w:jc w:val="right"/>
    </w:pPr>
  </w:style>
  <w:style w:type="character" w:styleId="Emphasis">
    <w:name w:val="Emphasis"/>
    <w:basedOn w:val="DefaultParagraphFont"/>
    <w:qFormat/>
    <w:rsid w:val="00976842"/>
    <w:rPr>
      <w:i/>
    </w:rPr>
  </w:style>
  <w:style w:type="paragraph" w:styleId="Caption">
    <w:name w:val="caption"/>
    <w:basedOn w:val="BodyText"/>
    <w:next w:val="Normal"/>
    <w:qFormat/>
    <w:rsid w:val="00976842"/>
    <w:pPr>
      <w:framePr w:w="2268" w:hSpace="181" w:vSpace="181" w:wrap="around" w:vAnchor="text" w:hAnchor="page" w:x="1135" w:y="285" w:anchorLock="1"/>
    </w:pPr>
    <w:rPr>
      <w:i/>
    </w:rPr>
  </w:style>
  <w:style w:type="paragraph" w:customStyle="1" w:styleId="MiniTOCTitle">
    <w:name w:val="MiniTOCTitle"/>
    <w:basedOn w:val="Heading4"/>
    <w:rsid w:val="00976842"/>
    <w:pPr>
      <w:spacing w:before="240"/>
      <w:outlineLvl w:val="9"/>
    </w:pPr>
    <w:rPr>
      <w:noProof/>
      <w:sz w:val="24"/>
    </w:rPr>
  </w:style>
  <w:style w:type="paragraph" w:customStyle="1" w:styleId="MiniTOCItem">
    <w:name w:val="MiniTOCItem"/>
    <w:basedOn w:val="ListBullet"/>
    <w:rsid w:val="00976842"/>
    <w:pPr>
      <w:numPr>
        <w:numId w:val="0"/>
      </w:numPr>
      <w:tabs>
        <w:tab w:val="right" w:leader="dot" w:pos="6521"/>
      </w:tabs>
      <w:spacing w:before="0" w:after="0"/>
    </w:pPr>
  </w:style>
  <w:style w:type="paragraph" w:customStyle="1" w:styleId="TOFTitle">
    <w:name w:val="TOFTitle"/>
    <w:basedOn w:val="TOCTitle"/>
    <w:rsid w:val="00976842"/>
  </w:style>
  <w:style w:type="paragraph" w:styleId="TableofFigures">
    <w:name w:val="table of figures"/>
    <w:basedOn w:val="Normal"/>
    <w:next w:val="Normal"/>
    <w:semiHidden/>
    <w:rsid w:val="00976842"/>
    <w:pPr>
      <w:tabs>
        <w:tab w:val="right" w:leader="dot" w:pos="9072"/>
      </w:tabs>
      <w:ind w:left="970" w:hanging="403"/>
    </w:pPr>
    <w:rPr>
      <w:rFonts w:ascii="Times New Roman" w:hAnsi="Times New Roman"/>
      <w:b/>
    </w:rPr>
  </w:style>
  <w:style w:type="paragraph" w:styleId="ListNumber">
    <w:name w:val="List Number"/>
    <w:basedOn w:val="List"/>
    <w:rsid w:val="00976842"/>
    <w:pPr>
      <w:numPr>
        <w:numId w:val="11"/>
      </w:numPr>
    </w:pPr>
  </w:style>
  <w:style w:type="character" w:customStyle="1" w:styleId="WingdingSymbols">
    <w:name w:val="Wingding Symbols"/>
    <w:rsid w:val="00976842"/>
    <w:rPr>
      <w:rFonts w:ascii="Wingdings" w:hAnsi="Wingdings"/>
    </w:rPr>
  </w:style>
  <w:style w:type="paragraph" w:customStyle="1" w:styleId="TableHeading">
    <w:name w:val="Table Heading"/>
    <w:basedOn w:val="HeadingBase"/>
    <w:rsid w:val="00976842"/>
    <w:pPr>
      <w:keepLines/>
      <w:pBdr>
        <w:bottom w:val="single" w:sz="6" w:space="1" w:color="918585"/>
      </w:pBdr>
      <w:spacing w:before="240"/>
    </w:pPr>
  </w:style>
  <w:style w:type="character" w:customStyle="1" w:styleId="HotSpot">
    <w:name w:val="HotSpot"/>
    <w:rsid w:val="00976842"/>
    <w:rPr>
      <w:color w:val="0033CC"/>
      <w:u w:val="none"/>
    </w:rPr>
  </w:style>
  <w:style w:type="paragraph" w:customStyle="1" w:styleId="BodyTextRight">
    <w:name w:val="Body Text Right"/>
    <w:basedOn w:val="BodyText"/>
    <w:rsid w:val="00976842"/>
    <w:pPr>
      <w:spacing w:before="0" w:after="0"/>
      <w:jc w:val="right"/>
    </w:pPr>
  </w:style>
  <w:style w:type="paragraph" w:styleId="Index3">
    <w:name w:val="index 3"/>
    <w:basedOn w:val="ListNumber2"/>
    <w:next w:val="Normal"/>
    <w:semiHidden/>
    <w:rsid w:val="00976842"/>
    <w:pPr>
      <w:numPr>
        <w:numId w:val="0"/>
      </w:numPr>
      <w:tabs>
        <w:tab w:val="right" w:leader="dot" w:pos="4176"/>
      </w:tabs>
    </w:pPr>
  </w:style>
  <w:style w:type="paragraph" w:styleId="ListNumber2">
    <w:name w:val="List Number 2"/>
    <w:basedOn w:val="List2"/>
    <w:rsid w:val="00976842"/>
    <w:pPr>
      <w:numPr>
        <w:numId w:val="10"/>
      </w:numPr>
      <w:tabs>
        <w:tab w:val="clear" w:pos="1060"/>
      </w:tabs>
    </w:pPr>
  </w:style>
  <w:style w:type="paragraph" w:customStyle="1" w:styleId="MarginNote">
    <w:name w:val="Margin Note"/>
    <w:basedOn w:val="BodyText"/>
    <w:rsid w:val="009768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68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68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6842"/>
    <w:rPr>
      <w:sz w:val="32"/>
    </w:rPr>
  </w:style>
  <w:style w:type="paragraph" w:customStyle="1" w:styleId="HeadingProcedure">
    <w:name w:val="Heading Procedure"/>
    <w:basedOn w:val="HeadingBase"/>
    <w:next w:val="Normal"/>
    <w:rsid w:val="00976842"/>
    <w:pPr>
      <w:tabs>
        <w:tab w:val="left" w:pos="0"/>
      </w:tabs>
      <w:spacing w:before="120" w:after="60"/>
    </w:pPr>
    <w:rPr>
      <w:i/>
      <w:color w:val="918585"/>
      <w:sz w:val="22"/>
    </w:rPr>
  </w:style>
  <w:style w:type="paragraph" w:customStyle="1" w:styleId="TableBodyText">
    <w:name w:val="Table Body Text"/>
    <w:basedOn w:val="BodyText"/>
    <w:rsid w:val="00976842"/>
    <w:pPr>
      <w:spacing w:before="60" w:after="60"/>
    </w:pPr>
  </w:style>
  <w:style w:type="paragraph" w:styleId="ListContinue">
    <w:name w:val="List Continue"/>
    <w:basedOn w:val="List"/>
    <w:rsid w:val="00976842"/>
    <w:pPr>
      <w:ind w:firstLine="0"/>
    </w:pPr>
  </w:style>
  <w:style w:type="paragraph" w:customStyle="1" w:styleId="ListNote">
    <w:name w:val="List Note"/>
    <w:basedOn w:val="List"/>
    <w:rsid w:val="00976842"/>
    <w:pPr>
      <w:pBdr>
        <w:top w:val="single" w:sz="6" w:space="2" w:color="918585"/>
        <w:bottom w:val="single" w:sz="6" w:space="2" w:color="918585"/>
      </w:pBdr>
      <w:tabs>
        <w:tab w:val="left" w:pos="1021"/>
      </w:tabs>
      <w:ind w:firstLine="0"/>
    </w:pPr>
  </w:style>
  <w:style w:type="paragraph" w:customStyle="1" w:styleId="Warning">
    <w:name w:val="Warning"/>
    <w:basedOn w:val="BodyText"/>
    <w:rsid w:val="00976842"/>
    <w:pPr>
      <w:shd w:val="clear" w:color="auto" w:fill="D9D9D9"/>
      <w:tabs>
        <w:tab w:val="left" w:pos="992"/>
      </w:tabs>
      <w:ind w:left="119" w:right="119"/>
    </w:pPr>
    <w:rPr>
      <w:sz w:val="20"/>
    </w:rPr>
  </w:style>
  <w:style w:type="paragraph" w:customStyle="1" w:styleId="MarginIcons">
    <w:name w:val="Margin Icons"/>
    <w:basedOn w:val="BodyText"/>
    <w:rsid w:val="009768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6842"/>
    <w:rPr>
      <w:rFonts w:ascii="Courier New" w:hAnsi="Courier New"/>
    </w:rPr>
  </w:style>
  <w:style w:type="paragraph" w:customStyle="1" w:styleId="NoteBullet">
    <w:name w:val="Note Bullet"/>
    <w:basedOn w:val="Note"/>
    <w:rsid w:val="00976842"/>
    <w:pPr>
      <w:tabs>
        <w:tab w:val="clear" w:pos="680"/>
      </w:tabs>
      <w:spacing w:before="60" w:after="60"/>
    </w:pPr>
  </w:style>
  <w:style w:type="paragraph" w:customStyle="1" w:styleId="SubHeading2">
    <w:name w:val="SubHeading2"/>
    <w:basedOn w:val="HeadingBase"/>
    <w:rsid w:val="00976842"/>
    <w:pPr>
      <w:spacing w:before="240" w:after="60"/>
    </w:pPr>
    <w:rPr>
      <w:sz w:val="20"/>
    </w:rPr>
  </w:style>
  <w:style w:type="paragraph" w:customStyle="1" w:styleId="SubHeading1">
    <w:name w:val="SubHeading1"/>
    <w:basedOn w:val="HeadingBase"/>
    <w:rsid w:val="00976842"/>
    <w:pPr>
      <w:spacing w:before="240" w:after="60"/>
    </w:pPr>
    <w:rPr>
      <w:color w:val="918585"/>
      <w:sz w:val="22"/>
    </w:rPr>
  </w:style>
  <w:style w:type="paragraph" w:customStyle="1" w:styleId="SideHeading">
    <w:name w:val="Side Heading"/>
    <w:basedOn w:val="HeadingBase"/>
    <w:rsid w:val="009768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6842"/>
    <w:pPr>
      <w:numPr>
        <w:numId w:val="12"/>
      </w:numPr>
    </w:pPr>
  </w:style>
  <w:style w:type="paragraph" w:styleId="PlainText">
    <w:name w:val="Plain Text"/>
    <w:basedOn w:val="Normal"/>
    <w:link w:val="PlainTextChar"/>
    <w:rsid w:val="00976842"/>
    <w:rPr>
      <w:sz w:val="20"/>
    </w:rPr>
  </w:style>
  <w:style w:type="character" w:customStyle="1" w:styleId="PlainTextChar">
    <w:name w:val="Plain Text Char"/>
    <w:basedOn w:val="DefaultParagraphFont"/>
    <w:link w:val="PlainText"/>
    <w:rsid w:val="00976842"/>
    <w:rPr>
      <w:rFonts w:ascii="Courier New" w:eastAsia="Times New Roman" w:hAnsi="Courier New" w:cs="Times New Roman"/>
      <w:sz w:val="20"/>
      <w:szCs w:val="20"/>
      <w:lang w:eastAsia="en-US"/>
    </w:rPr>
  </w:style>
  <w:style w:type="character" w:customStyle="1" w:styleId="MenuOption">
    <w:name w:val="Menu Option"/>
    <w:basedOn w:val="DefaultParagraphFont"/>
    <w:rsid w:val="00976842"/>
    <w:rPr>
      <w:b/>
      <w:smallCaps/>
    </w:rPr>
  </w:style>
  <w:style w:type="paragraph" w:customStyle="1" w:styleId="TableListNumber">
    <w:name w:val="Table List Number"/>
    <w:basedOn w:val="ListNumber"/>
    <w:rsid w:val="00976842"/>
    <w:pPr>
      <w:numPr>
        <w:numId w:val="0"/>
      </w:numPr>
    </w:pPr>
  </w:style>
  <w:style w:type="paragraph" w:styleId="TOC4">
    <w:name w:val="toc 4"/>
    <w:basedOn w:val="TOCBase"/>
    <w:next w:val="Normal"/>
    <w:semiHidden/>
    <w:rsid w:val="00976842"/>
    <w:pPr>
      <w:tabs>
        <w:tab w:val="right" w:leader="dot" w:pos="9071"/>
      </w:tabs>
      <w:ind w:left="1701"/>
    </w:pPr>
  </w:style>
  <w:style w:type="paragraph" w:customStyle="1" w:styleId="ListAlpha">
    <w:name w:val="List Alpha"/>
    <w:basedOn w:val="List"/>
    <w:rsid w:val="00976842"/>
    <w:pPr>
      <w:numPr>
        <w:numId w:val="9"/>
      </w:numPr>
    </w:pPr>
  </w:style>
  <w:style w:type="paragraph" w:customStyle="1" w:styleId="ListAlpha2">
    <w:name w:val="List Alpha 2"/>
    <w:basedOn w:val="List2"/>
    <w:rsid w:val="00976842"/>
    <w:pPr>
      <w:numPr>
        <w:numId w:val="8"/>
      </w:numPr>
    </w:pPr>
  </w:style>
  <w:style w:type="paragraph" w:styleId="List3">
    <w:name w:val="List 3"/>
    <w:basedOn w:val="BodyText"/>
    <w:rsid w:val="00976842"/>
    <w:pPr>
      <w:tabs>
        <w:tab w:val="left" w:pos="1021"/>
      </w:tabs>
      <w:spacing w:before="60" w:after="60"/>
      <w:ind w:left="1020" w:hanging="340"/>
    </w:pPr>
  </w:style>
  <w:style w:type="paragraph" w:styleId="List4">
    <w:name w:val="List 4"/>
    <w:basedOn w:val="BodyText"/>
    <w:rsid w:val="00976842"/>
    <w:pPr>
      <w:tabs>
        <w:tab w:val="left" w:pos="1361"/>
      </w:tabs>
      <w:spacing w:before="60" w:after="60"/>
      <w:ind w:left="1361" w:hanging="340"/>
    </w:pPr>
  </w:style>
  <w:style w:type="paragraph" w:styleId="List5">
    <w:name w:val="List 5"/>
    <w:basedOn w:val="BodyText"/>
    <w:rsid w:val="00976842"/>
    <w:pPr>
      <w:tabs>
        <w:tab w:val="left" w:pos="1701"/>
      </w:tabs>
      <w:spacing w:before="60" w:after="60"/>
      <w:ind w:left="1701" w:hanging="340"/>
    </w:pPr>
  </w:style>
  <w:style w:type="paragraph" w:styleId="ListBullet3">
    <w:name w:val="List Bullet 3"/>
    <w:basedOn w:val="List3"/>
    <w:rsid w:val="00976842"/>
    <w:pPr>
      <w:numPr>
        <w:numId w:val="15"/>
      </w:numPr>
      <w:tabs>
        <w:tab w:val="clear" w:pos="1021"/>
      </w:tabs>
      <w:ind w:left="1037" w:hanging="357"/>
    </w:pPr>
  </w:style>
  <w:style w:type="paragraph" w:styleId="ListBullet4">
    <w:name w:val="List Bullet 4"/>
    <w:basedOn w:val="List4"/>
    <w:rsid w:val="00976842"/>
    <w:pPr>
      <w:numPr>
        <w:numId w:val="3"/>
      </w:numPr>
    </w:pPr>
  </w:style>
  <w:style w:type="paragraph" w:styleId="ListBullet5">
    <w:name w:val="List Bullet 5"/>
    <w:basedOn w:val="List5"/>
    <w:rsid w:val="00976842"/>
    <w:pPr>
      <w:numPr>
        <w:numId w:val="4"/>
      </w:numPr>
    </w:pPr>
  </w:style>
  <w:style w:type="paragraph" w:styleId="ListContinue2">
    <w:name w:val="List Continue 2"/>
    <w:basedOn w:val="List2"/>
    <w:rsid w:val="00976842"/>
    <w:pPr>
      <w:ind w:firstLine="0"/>
    </w:pPr>
  </w:style>
  <w:style w:type="paragraph" w:styleId="ListContinue3">
    <w:name w:val="List Continue 3"/>
    <w:basedOn w:val="List3"/>
    <w:rsid w:val="00976842"/>
    <w:pPr>
      <w:ind w:left="1021" w:firstLine="0"/>
    </w:pPr>
  </w:style>
  <w:style w:type="paragraph" w:styleId="ListContinue4">
    <w:name w:val="List Continue 4"/>
    <w:basedOn w:val="List4"/>
    <w:rsid w:val="00976842"/>
    <w:pPr>
      <w:ind w:firstLine="0"/>
    </w:pPr>
  </w:style>
  <w:style w:type="paragraph" w:styleId="ListContinue5">
    <w:name w:val="List Continue 5"/>
    <w:basedOn w:val="List5"/>
    <w:rsid w:val="00976842"/>
    <w:pPr>
      <w:ind w:firstLine="0"/>
    </w:pPr>
  </w:style>
  <w:style w:type="paragraph" w:styleId="ListNumber3">
    <w:name w:val="List Number 3"/>
    <w:basedOn w:val="List3"/>
    <w:rsid w:val="00976842"/>
    <w:pPr>
      <w:numPr>
        <w:numId w:val="5"/>
      </w:numPr>
    </w:pPr>
  </w:style>
  <w:style w:type="paragraph" w:styleId="ListNumber4">
    <w:name w:val="List Number 4"/>
    <w:basedOn w:val="List4"/>
    <w:rsid w:val="00976842"/>
    <w:pPr>
      <w:numPr>
        <w:numId w:val="6"/>
      </w:numPr>
    </w:pPr>
  </w:style>
  <w:style w:type="paragraph" w:styleId="ListNumber5">
    <w:name w:val="List Number 5"/>
    <w:basedOn w:val="List5"/>
    <w:rsid w:val="00976842"/>
    <w:pPr>
      <w:numPr>
        <w:numId w:val="7"/>
      </w:numPr>
    </w:pPr>
  </w:style>
  <w:style w:type="paragraph" w:styleId="BlockText">
    <w:name w:val="Block Text"/>
    <w:basedOn w:val="Normal"/>
    <w:rsid w:val="00976842"/>
    <w:pPr>
      <w:spacing w:after="120"/>
      <w:ind w:left="1440" w:right="1440"/>
    </w:pPr>
  </w:style>
  <w:style w:type="character" w:customStyle="1" w:styleId="Subscript">
    <w:name w:val="Subscript"/>
    <w:basedOn w:val="DefaultParagraphFont"/>
    <w:rsid w:val="00976842"/>
    <w:rPr>
      <w:sz w:val="16"/>
      <w:vertAlign w:val="subscript"/>
    </w:rPr>
  </w:style>
  <w:style w:type="character" w:customStyle="1" w:styleId="Superscript">
    <w:name w:val="Superscript"/>
    <w:basedOn w:val="DefaultParagraphFont"/>
    <w:rsid w:val="00976842"/>
    <w:rPr>
      <w:sz w:val="16"/>
      <w:vertAlign w:val="superscript"/>
    </w:rPr>
  </w:style>
  <w:style w:type="character" w:customStyle="1" w:styleId="Symbols">
    <w:name w:val="Symbols"/>
    <w:basedOn w:val="DefaultParagraphFont"/>
    <w:rsid w:val="00976842"/>
    <w:rPr>
      <w:rFonts w:ascii="Symbol" w:hAnsi="Symbol"/>
    </w:rPr>
  </w:style>
  <w:style w:type="character" w:customStyle="1" w:styleId="MenuOptions">
    <w:name w:val="Menu Options"/>
    <w:basedOn w:val="DefaultParagraphFont"/>
    <w:rsid w:val="00976842"/>
    <w:rPr>
      <w:rFonts w:ascii="Arial Narrow" w:hAnsi="Arial Narrow"/>
      <w:smallCaps/>
    </w:rPr>
  </w:style>
  <w:style w:type="character" w:customStyle="1" w:styleId="Buttons">
    <w:name w:val="Buttons"/>
    <w:basedOn w:val="DefaultParagraphFont"/>
    <w:rsid w:val="00976842"/>
    <w:rPr>
      <w:b/>
    </w:rPr>
  </w:style>
  <w:style w:type="character" w:customStyle="1" w:styleId="Underlined">
    <w:name w:val="Underlined"/>
    <w:basedOn w:val="DefaultParagraphFont"/>
    <w:rsid w:val="00976842"/>
    <w:rPr>
      <w:u w:val="single"/>
    </w:rPr>
  </w:style>
  <w:style w:type="paragraph" w:customStyle="1" w:styleId="TableBodyTextRight">
    <w:name w:val="Table Body Text Right"/>
    <w:basedOn w:val="TableBodyText"/>
    <w:rsid w:val="00976842"/>
    <w:pPr>
      <w:widowControl w:val="0"/>
      <w:autoSpaceDE w:val="0"/>
      <w:autoSpaceDN w:val="0"/>
      <w:adjustRightInd w:val="0"/>
      <w:jc w:val="right"/>
    </w:pPr>
    <w:rPr>
      <w:rFonts w:cs="Arial"/>
      <w:szCs w:val="18"/>
    </w:rPr>
  </w:style>
  <w:style w:type="paragraph" w:customStyle="1" w:styleId="CopyrightText">
    <w:name w:val="Copyright Text"/>
    <w:basedOn w:val="BodyText"/>
    <w:rsid w:val="00976842"/>
    <w:rPr>
      <w:sz w:val="18"/>
    </w:rPr>
  </w:style>
  <w:style w:type="paragraph" w:customStyle="1" w:styleId="BodySmallRight">
    <w:name w:val="Body Small Right"/>
    <w:basedOn w:val="BodyTextRight"/>
    <w:rsid w:val="00976842"/>
    <w:rPr>
      <w:sz w:val="18"/>
      <w:szCs w:val="18"/>
    </w:rPr>
  </w:style>
  <w:style w:type="paragraph" w:customStyle="1" w:styleId="MarginEdition">
    <w:name w:val="Margin Edition"/>
    <w:basedOn w:val="MarginNote"/>
    <w:rsid w:val="00976842"/>
    <w:pPr>
      <w:spacing w:before="0" w:after="0"/>
    </w:pPr>
    <w:rPr>
      <w:rFonts w:ascii="Times New Roman" w:hAnsi="Times New Roman"/>
      <w:color w:val="999999"/>
    </w:rPr>
  </w:style>
  <w:style w:type="paragraph" w:customStyle="1" w:styleId="Spacer">
    <w:name w:val="Spacer"/>
    <w:basedOn w:val="Normal"/>
    <w:rsid w:val="00976842"/>
    <w:rPr>
      <w:sz w:val="2"/>
      <w:szCs w:val="2"/>
    </w:rPr>
  </w:style>
  <w:style w:type="character" w:customStyle="1" w:styleId="Small">
    <w:name w:val="Small"/>
    <w:basedOn w:val="DefaultParagraphFont"/>
    <w:rsid w:val="00976842"/>
    <w:rPr>
      <w:sz w:val="16"/>
    </w:rPr>
  </w:style>
  <w:style w:type="paragraph" w:customStyle="1" w:styleId="WideTable">
    <w:name w:val="Wide Table"/>
    <w:basedOn w:val="Normal"/>
    <w:rsid w:val="00976842"/>
    <w:pPr>
      <w:ind w:left="-1418"/>
    </w:pPr>
    <w:rPr>
      <w:sz w:val="2"/>
      <w:szCs w:val="2"/>
    </w:rPr>
  </w:style>
  <w:style w:type="character" w:styleId="PageNumber">
    <w:name w:val="page number"/>
    <w:basedOn w:val="DefaultParagraphFont"/>
    <w:rsid w:val="00976842"/>
  </w:style>
  <w:style w:type="paragraph" w:styleId="Quote">
    <w:name w:val="Quote"/>
    <w:basedOn w:val="Heading1"/>
    <w:link w:val="QuoteChar"/>
    <w:qFormat/>
    <w:rsid w:val="00976842"/>
    <w:rPr>
      <w:b w:val="0"/>
      <w:sz w:val="72"/>
      <w:szCs w:val="72"/>
      <w:lang w:val="en-NZ"/>
    </w:rPr>
  </w:style>
  <w:style w:type="character" w:customStyle="1" w:styleId="QuoteChar">
    <w:name w:val="Quote Char"/>
    <w:basedOn w:val="DefaultParagraphFont"/>
    <w:link w:val="Quote"/>
    <w:rsid w:val="00976842"/>
    <w:rPr>
      <w:rFonts w:ascii="Times New Roman" w:eastAsia="Times New Roman" w:hAnsi="Times New Roman" w:cs="Times New Roman"/>
      <w:sz w:val="72"/>
      <w:szCs w:val="72"/>
      <w:lang w:val="en-NZ" w:eastAsia="en-US"/>
    </w:rPr>
  </w:style>
  <w:style w:type="paragraph" w:customStyle="1" w:styleId="Border">
    <w:name w:val="Border"/>
    <w:basedOn w:val="Normal"/>
    <w:qFormat/>
    <w:rsid w:val="009768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6842"/>
    <w:rPr>
      <w:b/>
      <w:bCs/>
      <w:i/>
      <w:iCs/>
      <w:color w:val="auto"/>
    </w:rPr>
  </w:style>
  <w:style w:type="paragraph" w:styleId="IntenseQuote">
    <w:name w:val="Intense Quote"/>
    <w:basedOn w:val="Normal"/>
    <w:next w:val="Normal"/>
    <w:link w:val="IntenseQuoteChar"/>
    <w:uiPriority w:val="30"/>
    <w:qFormat/>
    <w:rsid w:val="009768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68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6842"/>
    <w:rPr>
      <w:smallCaps/>
      <w:color w:val="auto"/>
      <w:u w:val="single"/>
    </w:rPr>
  </w:style>
  <w:style w:type="character" w:styleId="IntenseReference">
    <w:name w:val="Intense Reference"/>
    <w:basedOn w:val="DefaultParagraphFont"/>
    <w:uiPriority w:val="32"/>
    <w:qFormat/>
    <w:rsid w:val="00976842"/>
    <w:rPr>
      <w:b/>
      <w:bCs/>
      <w:smallCaps/>
      <w:color w:val="auto"/>
      <w:spacing w:val="5"/>
      <w:u w:val="single"/>
    </w:rPr>
  </w:style>
  <w:style w:type="paragraph" w:customStyle="1" w:styleId="2ColumnHeading">
    <w:name w:val="2Column Heading"/>
    <w:basedOn w:val="BodyText"/>
    <w:qFormat/>
    <w:rsid w:val="00976842"/>
    <w:pPr>
      <w:spacing w:after="60"/>
      <w:ind w:left="-2268"/>
    </w:pPr>
    <w:rPr>
      <w:b/>
    </w:rPr>
  </w:style>
  <w:style w:type="paragraph" w:customStyle="1" w:styleId="Heading1TOC">
    <w:name w:val="Heading1 TOC"/>
    <w:basedOn w:val="Normal"/>
    <w:qFormat/>
    <w:rsid w:val="00976842"/>
    <w:pPr>
      <w:spacing w:before="240" w:after="120"/>
    </w:pPr>
    <w:rPr>
      <w:rFonts w:ascii="Times New Roman" w:hAnsi="Times New Roman"/>
      <w:b/>
      <w:sz w:val="32"/>
    </w:rPr>
  </w:style>
  <w:style w:type="paragraph" w:customStyle="1" w:styleId="Heading2TOC">
    <w:name w:val="Heading2 TOC"/>
    <w:basedOn w:val="Normal"/>
    <w:qFormat/>
    <w:rsid w:val="00976842"/>
    <w:pPr>
      <w:spacing w:before="240" w:after="60"/>
    </w:pPr>
    <w:rPr>
      <w:rFonts w:ascii="Times New Roman" w:hAnsi="Times New Roman"/>
      <w:b/>
      <w:sz w:val="28"/>
    </w:rPr>
  </w:style>
  <w:style w:type="character" w:customStyle="1" w:styleId="Underline">
    <w:name w:val="Underline"/>
    <w:basedOn w:val="DefaultParagraphFont"/>
    <w:qFormat/>
    <w:rsid w:val="00976842"/>
    <w:rPr>
      <w:u w:val="single"/>
    </w:rPr>
  </w:style>
  <w:style w:type="paragraph" w:styleId="BalloonText">
    <w:name w:val="Balloon Text"/>
    <w:basedOn w:val="Normal"/>
    <w:link w:val="BalloonTextChar"/>
    <w:rsid w:val="00976842"/>
    <w:rPr>
      <w:rFonts w:ascii="Tahoma" w:hAnsi="Tahoma" w:cs="Tahoma"/>
      <w:sz w:val="16"/>
      <w:szCs w:val="16"/>
    </w:rPr>
  </w:style>
  <w:style w:type="character" w:customStyle="1" w:styleId="BalloonTextChar">
    <w:name w:val="Balloon Text Char"/>
    <w:basedOn w:val="DefaultParagraphFont"/>
    <w:link w:val="BalloonText"/>
    <w:rsid w:val="009768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68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68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6842"/>
    <w:rPr>
      <w:b/>
      <w:color w:val="660033"/>
      <w:spacing w:val="0"/>
    </w:rPr>
  </w:style>
  <w:style w:type="paragraph" w:customStyle="1" w:styleId="Nameditemlist">
    <w:name w:val="Named item list"/>
    <w:basedOn w:val="BodyText"/>
    <w:qFormat/>
    <w:rsid w:val="0097684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1354</Words>
  <Characters>8193</Characters>
  <Application>Microsoft Office Word</Application>
  <DocSecurity>0</DocSecurity>
  <Lines>236</Lines>
  <Paragraphs>169</Paragraphs>
  <ScaleCrop>false</ScaleCrop>
  <Company>Author-it Software Corporation Ltd.</Company>
  <LinksUpToDate>false</LinksUpToDate>
  <CharactersWithSpaces>9480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SIHHHCS305A Apply over-comb techniques</dc:title>
  <dc:subject>Approved</dc:subject>
  <dc:creator>Service Skills Australia</dc:creator>
  <cp:keywords>Release 2</cp:keywords>
  <dc:description>Review Date: 12 April 2008</dc:description>
  <cp:lastModifiedBy>TPCMS</cp:lastModifiedBy>
  <cp:revision>3</cp:revision>
  <dcterms:created xsi:type="dcterms:W3CDTF">2013-07-02T02:40:00Z</dcterms:created>
  <dcterms:modified xsi:type="dcterms:W3CDTF">2013-07-02T02:40:00Z</dcterms:modified>
</cp:coreProperties>
</file>