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332" w:rsidP="001A5332">
      <w:pPr>
        <w:pStyle w:val="Title"/>
      </w:pPr>
      <w:r>
        <w:fldChar w:fldCharType="begin"/>
      </w:r>
      <w:r>
        <w:instrText xml:space="preserve"> TITLE   \* MERGEFORMAT </w:instrText>
      </w:r>
      <w:r>
        <w:fldChar w:fldCharType="separate"/>
      </w:r>
      <w:r>
        <w:t>SIHHHCS303A Apply graduated haircut structures</w:t>
      </w:r>
      <w:r>
        <w:fldChar w:fldCharType="end"/>
      </w:r>
    </w:p>
    <w:p w:rsidR="001A5332" w:rsidP="001A5332">
      <w:pPr>
        <w:pStyle w:val="Version"/>
        <w:sectPr w:rsidSect="009A5E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5E9C" w:rsidP="009A5E9C">
      <w:pPr>
        <w:pStyle w:val="SuperHeading"/>
      </w:pPr>
      <w:r w:rsidRPr="009A5E9C">
        <w:t>SIHHHCS303A Apply graduated haircut structures</w:t>
      </w:r>
    </w:p>
    <w:p w:rsidR="00000000" w:rsidRPr="009A5E9C" w:rsidP="009A5E9C">
      <w:pPr>
        <w:pStyle w:val="Heading1"/>
      </w:pPr>
      <w:bookmarkStart w:id="1" w:name="O_573235"/>
      <w:bookmarkEnd w:id="1"/>
      <w:r w:rsidRPr="009A5E9C">
        <w:t>Modification History</w:t>
      </w:r>
    </w:p>
    <w:p w:rsidR="00000000" w:rsidRPr="009A5E9C" w:rsidP="009A5E9C">
      <w:pPr>
        <w:pStyle w:val="BodyText"/>
      </w:pPr>
      <w:r w:rsidRPr="009A5E9C">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1A53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E9C" w:rsidP="009A5E9C">
            <w:pPr>
              <w:pStyle w:val="BodyText"/>
            </w:pPr>
            <w:r w:rsidRPr="009A5E9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E9C">
            <w:pPr>
              <w:pStyle w:val="BodyText"/>
              <w:rPr>
                <w:lang w:val="en-NZ"/>
              </w:rPr>
            </w:pPr>
            <w:r w:rsidRPr="009A5E9C">
              <w:rPr>
                <w:rStyle w:val="SpecialBold"/>
              </w:rPr>
              <w:t>Comments</w:t>
            </w:r>
          </w:p>
        </w:tc>
      </w:tr>
      <w:tr w:rsidTr="001A53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E9C">
            <w:pPr>
              <w:pStyle w:val="BodyText"/>
              <w:rPr>
                <w:lang w:val="en-NZ"/>
              </w:rPr>
            </w:pPr>
            <w:r w:rsidRPr="009A5E9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E9C">
            <w:pPr>
              <w:pStyle w:val="BodyText"/>
              <w:rPr>
                <w:lang w:val="en-NZ"/>
              </w:rPr>
            </w:pPr>
            <w:r w:rsidRPr="009A5E9C">
              <w:t>Editorial corrections. Competency field added.</w:t>
            </w:r>
          </w:p>
        </w:tc>
      </w:tr>
      <w:tr w:rsidTr="001A533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E9C">
            <w:pPr>
              <w:pStyle w:val="BodyText"/>
              <w:rPr>
                <w:lang w:val="en-NZ"/>
              </w:rPr>
            </w:pPr>
            <w:r w:rsidRPr="009A5E9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E9C" w:rsidP="009A5E9C">
            <w:pPr>
              <w:pStyle w:val="BodyText"/>
            </w:pPr>
            <w:r w:rsidRPr="009A5E9C">
              <w:t>Initial release.</w:t>
            </w:r>
          </w:p>
        </w:tc>
      </w:tr>
    </w:tbl>
    <w:p w:rsidR="001A5332" w:rsidP="009A5E9C">
      <w:pPr>
        <w:pStyle w:val="BodyText"/>
      </w:pPr>
    </w:p>
    <w:p w:rsidR="001A5332" w:rsidP="009A5E9C">
      <w:pPr>
        <w:pStyle w:val="BodyText"/>
      </w:pPr>
    </w:p>
    <w:p w:rsidR="00000000" w:rsidRPr="009A5E9C" w:rsidP="009A5E9C">
      <w:pPr>
        <w:pStyle w:val="Heading1"/>
      </w:pPr>
      <w:bookmarkStart w:id="2" w:name="O_573234"/>
      <w:bookmarkEnd w:id="2"/>
      <w:r w:rsidRPr="009A5E9C">
        <w:t>Unit Descriptor</w:t>
      </w:r>
    </w:p>
    <w:p w:rsidR="001A5332" w:rsidP="009A5E9C">
      <w:pPr>
        <w:pStyle w:val="BodyText"/>
      </w:pPr>
      <w:r w:rsidRPr="009A5E9C">
        <w:t>This unit describes the performance outcomes, skills and knowledge required to design and apply graduated haircut structures.</w:t>
      </w:r>
    </w:p>
    <w:p w:rsidR="001A5332" w:rsidP="009A5E9C">
      <w:pPr>
        <w:pStyle w:val="BodyText"/>
      </w:pPr>
    </w:p>
    <w:p w:rsidR="00000000" w:rsidRPr="009A5E9C" w:rsidP="009A5E9C">
      <w:pPr>
        <w:pStyle w:val="Heading1"/>
      </w:pPr>
      <w:bookmarkStart w:id="3" w:name="O_573233"/>
      <w:bookmarkEnd w:id="3"/>
      <w:r w:rsidRPr="009A5E9C">
        <w:t>Application of the Unit</w:t>
      </w:r>
    </w:p>
    <w:p w:rsidR="00000000" w:rsidRPr="009A5E9C" w:rsidP="009A5E9C">
      <w:pPr>
        <w:pStyle w:val="BodyText"/>
      </w:pPr>
      <w:r w:rsidRPr="009A5E9C">
        <w:t>This unit applies to hairdressers in salon environments who plan a</w:t>
      </w:r>
      <w:r w:rsidRPr="009A5E9C">
        <w:t>nd then select and apply tools and equipment, to create graduated haircut structures and after</w:t>
      </w:r>
      <w:r w:rsidRPr="009A5E9C">
        <w:noBreakHyphen/>
        <w:t xml:space="preserve">haircut finishing techniques. </w:t>
      </w:r>
    </w:p>
    <w:p w:rsidR="00000000" w:rsidRPr="009A5E9C" w:rsidP="009A5E9C">
      <w:pPr>
        <w:pStyle w:val="BodyText"/>
      </w:pPr>
    </w:p>
    <w:p w:rsidR="00000000" w:rsidRPr="009A5E9C" w:rsidP="009A5E9C">
      <w:pPr>
        <w:pStyle w:val="BodyText"/>
      </w:pPr>
      <w:r w:rsidRPr="009A5E9C">
        <w:t>A person undertaking this role applies discretion and judgement and accepts responsibility for outcomes of own work.</w:t>
      </w:r>
    </w:p>
    <w:p w:rsidR="00000000" w:rsidRPr="009A5E9C" w:rsidP="009A5E9C">
      <w:pPr>
        <w:pStyle w:val="AllowPageBreak"/>
      </w:pPr>
    </w:p>
    <w:p w:rsidR="00000000" w:rsidRPr="009A5E9C" w:rsidP="009A5E9C">
      <w:pPr>
        <w:pStyle w:val="Heading1"/>
      </w:pPr>
      <w:bookmarkStart w:id="4" w:name="O_573232"/>
      <w:bookmarkEnd w:id="4"/>
      <w:r w:rsidRPr="009A5E9C">
        <w:t>Licensing/Regulatory Information</w:t>
      </w:r>
    </w:p>
    <w:p w:rsidR="00000000" w:rsidRPr="009A5E9C" w:rsidP="009A5E9C">
      <w:pPr>
        <w:pStyle w:val="BodyText"/>
      </w:pPr>
      <w:r w:rsidRPr="009A5E9C">
        <w:t>No licensing, legislative, regulatory or certification requirements apply to this unit at the time of endorsement.</w:t>
      </w:r>
    </w:p>
    <w:p w:rsidR="00000000" w:rsidRPr="009A5E9C" w:rsidP="009A5E9C">
      <w:pPr>
        <w:pStyle w:val="AllowPageBreak"/>
      </w:pPr>
    </w:p>
    <w:p w:rsidR="00000000" w:rsidRPr="009A5E9C" w:rsidP="009A5E9C">
      <w:pPr>
        <w:pStyle w:val="Heading1"/>
      </w:pPr>
      <w:bookmarkStart w:id="5" w:name="O_573231"/>
      <w:bookmarkEnd w:id="5"/>
      <w:r w:rsidRPr="009A5E9C">
        <w:t>Pre-Requisites</w:t>
      </w:r>
    </w:p>
    <w:p w:rsidR="00000000" w:rsidRPr="009A5E9C" w:rsidP="009A5E9C">
      <w:pPr>
        <w:pStyle w:val="BodyText"/>
      </w:pPr>
      <w:r w:rsidRPr="009A5E9C">
        <w:t>SIHHHCS301A Design haircut structures</w:t>
      </w:r>
    </w:p>
    <w:p w:rsidR="00000000" w:rsidRPr="009A5E9C" w:rsidP="009A5E9C">
      <w:pPr>
        <w:pStyle w:val="AllowPageBreak"/>
      </w:pPr>
    </w:p>
    <w:p w:rsidR="00000000" w:rsidRPr="009A5E9C" w:rsidP="009A5E9C">
      <w:pPr>
        <w:pStyle w:val="Heading1"/>
      </w:pPr>
      <w:bookmarkStart w:id="6" w:name="O_573230"/>
      <w:bookmarkEnd w:id="6"/>
      <w:r w:rsidRPr="009A5E9C">
        <w:t>Employability</w:t>
      </w:r>
      <w:r w:rsidRPr="009A5E9C">
        <w:t xml:space="preserve"> Skills Information</w:t>
      </w:r>
    </w:p>
    <w:p w:rsidR="00000000" w:rsidRPr="009A5E9C" w:rsidP="009A5E9C">
      <w:pPr>
        <w:pStyle w:val="BodyText"/>
      </w:pPr>
      <w:r w:rsidRPr="009A5E9C">
        <w:t>This unit contains employability skills.</w:t>
      </w:r>
    </w:p>
    <w:p w:rsidR="00000000" w:rsidRPr="009A5E9C" w:rsidP="009A5E9C">
      <w:pPr>
        <w:pStyle w:val="AllowPageBreak"/>
      </w:pPr>
    </w:p>
    <w:p w:rsidR="00000000" w:rsidRPr="009A5E9C" w:rsidP="009A5E9C">
      <w:pPr>
        <w:pStyle w:val="Heading1"/>
      </w:pPr>
      <w:bookmarkStart w:id="7" w:name="O_573229"/>
      <w:bookmarkEnd w:id="7"/>
      <w:r w:rsidRPr="009A5E9C">
        <w:t>Elements and Performance Criteria Pre-Content</w:t>
      </w:r>
    </w:p>
    <w:p w:rsidR="00000000" w:rsidRPr="009A5E9C" w:rsidP="009A5E9C">
      <w:pPr>
        <w:pStyle w:val="BodyText"/>
      </w:pPr>
      <w:r w:rsidRPr="009A5E9C">
        <w:t>Not applicable.</w:t>
      </w:r>
    </w:p>
    <w:p w:rsidR="00000000" w:rsidRPr="009A5E9C" w:rsidP="009A5E9C">
      <w:pPr>
        <w:pStyle w:val="AllowPageBreak"/>
      </w:pPr>
    </w:p>
    <w:p w:rsidR="00000000" w:rsidRPr="009A5E9C" w:rsidP="009A5E9C">
      <w:pPr>
        <w:pStyle w:val="Heading1"/>
      </w:pPr>
      <w:bookmarkStart w:id="8" w:name="O_573228"/>
      <w:bookmarkEnd w:id="8"/>
      <w:r w:rsidRPr="009A5E9C">
        <w:t>Elements and Performance Criteria</w:t>
      </w:r>
    </w:p>
    <w:tbl>
      <w:tblPr>
        <w:tblW w:w="0" w:type="auto"/>
        <w:tblCellMar>
          <w:left w:w="62" w:type="dxa"/>
          <w:right w:w="62" w:type="dxa"/>
        </w:tblCellMar>
        <w:tblLook w:val="0000"/>
      </w:tblPr>
      <w:tblGrid>
        <w:gridCol w:w="4598"/>
        <w:gridCol w:w="4598"/>
      </w:tblGrid>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5E9C" w:rsidP="009A5E9C">
            <w:pPr>
              <w:pStyle w:val="BodyText"/>
            </w:pPr>
            <w:r w:rsidRPr="009A5E9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SpecialBold"/>
              </w:rPr>
              <w:t>PERFORMANCE CRITERIA</w:t>
            </w:r>
          </w:p>
        </w:tc>
      </w:tr>
      <w:tr w:rsidTr="001A5332">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t>Elements describe the essential out</w:t>
            </w:r>
            <w:r w:rsidRPr="009A5E9C">
              <w:t>comes of a unit of competency.</w:t>
            </w:r>
          </w:p>
        </w:tc>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t>Performance criteria describe the performance needed to demonstrate achievement of the element. Where bold italicised text is used, further information is detailed in the required skills and knowledge section and the range st</w:t>
            </w:r>
            <w:r w:rsidRPr="009A5E9C">
              <w:t>atement. Assessment of performance is to be consistent with the evidence guide.</w:t>
            </w:r>
          </w:p>
        </w:tc>
      </w:tr>
      <w:tr w:rsidTr="001A5332">
        <w:tblPrEx>
          <w:tblW w:w="0" w:type="auto"/>
          <w:tblCellMar>
            <w:left w:w="62" w:type="dxa"/>
            <w:right w:w="62" w:type="dxa"/>
          </w:tblCellMar>
          <w:tblLook w:val="0000"/>
        </w:tblPrEx>
        <w:trPr>
          <w:trHeight w:val="575"/>
        </w:trPr>
        <w:tc>
          <w:tcPr>
            <w:tcW w:w="0" w:type="auto"/>
            <w:tcBorders>
              <w:top w:val="nil"/>
              <w:left w:val="nil"/>
              <w:bottom w:val="nil"/>
              <w:right w:val="nil"/>
            </w:tcBorders>
            <w:tcMar>
              <w:top w:w="0" w:type="dxa"/>
              <w:left w:w="62" w:type="dxa"/>
              <w:bottom w:w="0" w:type="dxa"/>
              <w:right w:w="62" w:type="dxa"/>
            </w:tcMar>
          </w:tcPr>
          <w:p w:rsidR="00000000" w:rsidP="009A5E9C">
            <w:pPr>
              <w:pStyle w:val="List"/>
              <w:rPr>
                <w:lang w:val="en-NZ"/>
              </w:rPr>
            </w:pPr>
            <w:r w:rsidRPr="009A5E9C">
              <w:t>1.</w:t>
            </w:r>
            <w:r w:rsidRPr="009A5E9C">
              <w:tab/>
              <w:t>Plan graduated haircut structures.</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2"/>
            </w:pPr>
            <w:r w:rsidRPr="009A5E9C">
              <w:t>1.1.</w:t>
            </w:r>
            <w:r w:rsidRPr="009A5E9C">
              <w:tab/>
              <w:t xml:space="preserve">Produce the </w:t>
            </w:r>
            <w:r w:rsidRPr="009A5E9C">
              <w:rPr>
                <w:rStyle w:val="BoldandItalics"/>
              </w:rPr>
              <w:t>haircut plan</w:t>
            </w:r>
            <w:r w:rsidRPr="009A5E9C">
              <w:t xml:space="preserve"> to represent the haircut structure.</w:t>
            </w:r>
          </w:p>
          <w:p w:rsidR="00000000" w:rsidRPr="009A5E9C" w:rsidP="009A5E9C">
            <w:pPr>
              <w:pStyle w:val="List2"/>
            </w:pPr>
            <w:r w:rsidRPr="009A5E9C">
              <w:t>1.2.</w:t>
            </w:r>
            <w:r w:rsidRPr="009A5E9C">
              <w:tab/>
              <w:t xml:space="preserve">Select </w:t>
            </w:r>
            <w:r w:rsidRPr="009A5E9C">
              <w:rPr>
                <w:rStyle w:val="BoldandItalics"/>
              </w:rPr>
              <w:t xml:space="preserve">appropriate tools </w:t>
            </w:r>
            <w:r w:rsidRPr="009A5E9C">
              <w:t xml:space="preserve">and </w:t>
            </w:r>
            <w:r w:rsidRPr="009A5E9C">
              <w:rPr>
                <w:rStyle w:val="BoldandItalics"/>
              </w:rPr>
              <w:t>graduation techniques</w:t>
            </w:r>
            <w:r w:rsidRPr="009A5E9C">
              <w:t xml:space="preserve"> to achieve planned haircut finish.</w:t>
            </w:r>
          </w:p>
          <w:p w:rsidR="00000000" w:rsidP="009A5E9C">
            <w:pPr>
              <w:pStyle w:val="List2"/>
              <w:rPr>
                <w:lang w:val="en-NZ"/>
              </w:rPr>
            </w:pPr>
          </w:p>
        </w:tc>
      </w:tr>
      <w:tr w:rsidTr="001A5332">
        <w:tblPrEx>
          <w:tblW w:w="0" w:type="auto"/>
          <w:tblCellMar>
            <w:left w:w="62" w:type="dxa"/>
            <w:right w:w="62" w:type="dxa"/>
          </w:tblCellMar>
          <w:tblLook w:val="0000"/>
        </w:tblPrEx>
        <w:trPr>
          <w:trHeight w:val="474"/>
        </w:trPr>
        <w:tc>
          <w:tcPr>
            <w:tcW w:w="0" w:type="auto"/>
            <w:tcBorders>
              <w:top w:val="nil"/>
              <w:left w:val="nil"/>
              <w:bottom w:val="nil"/>
              <w:right w:val="nil"/>
            </w:tcBorders>
            <w:tcMar>
              <w:top w:w="0" w:type="dxa"/>
              <w:left w:w="62" w:type="dxa"/>
              <w:bottom w:w="0" w:type="dxa"/>
              <w:right w:w="62" w:type="dxa"/>
            </w:tcMar>
          </w:tcPr>
          <w:p w:rsidR="00000000" w:rsidP="009A5E9C">
            <w:pPr>
              <w:pStyle w:val="List"/>
              <w:rPr>
                <w:lang w:val="en-NZ"/>
              </w:rPr>
            </w:pPr>
            <w:r w:rsidRPr="009A5E9C">
              <w:t>2.</w:t>
            </w:r>
            <w:r w:rsidRPr="009A5E9C">
              <w:tab/>
              <w:t>Apply graduation techniques.</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2"/>
            </w:pPr>
            <w:r w:rsidRPr="009A5E9C">
              <w:t>2.1.</w:t>
            </w:r>
            <w:r w:rsidRPr="009A5E9C">
              <w:tab/>
              <w:t>Lift and distribute hair to establish form and design line on the skin, according to the haircut plan.</w:t>
            </w:r>
          </w:p>
          <w:p w:rsidR="00000000" w:rsidRPr="009A5E9C" w:rsidP="009A5E9C">
            <w:pPr>
              <w:pStyle w:val="List2"/>
            </w:pPr>
            <w:r w:rsidRPr="009A5E9C">
              <w:t>2.2.</w:t>
            </w:r>
            <w:r w:rsidRPr="009A5E9C">
              <w:tab/>
              <w:t xml:space="preserve">Adjust position of </w:t>
            </w:r>
            <w:r w:rsidRPr="009A5E9C">
              <w:rPr>
                <w:rStyle w:val="BoldandItalics"/>
              </w:rPr>
              <w:t>client’s</w:t>
            </w:r>
            <w:r w:rsidRPr="009A5E9C">
              <w:t xml:space="preserve"> head and neck for desired degree of graduatio</w:t>
            </w:r>
            <w:r w:rsidRPr="009A5E9C">
              <w:t>n.</w:t>
            </w:r>
          </w:p>
          <w:p w:rsidR="00000000" w:rsidRPr="009A5E9C" w:rsidP="009A5E9C">
            <w:pPr>
              <w:pStyle w:val="List2"/>
            </w:pPr>
            <w:r w:rsidRPr="009A5E9C">
              <w:t>2.3.</w:t>
            </w:r>
            <w:r w:rsidRPr="009A5E9C">
              <w:tab/>
              <w:t>Maintain evenly wet or dry hair and apply even tension.</w:t>
            </w:r>
          </w:p>
          <w:p w:rsidR="00000000" w:rsidRPr="009A5E9C" w:rsidP="009A5E9C">
            <w:pPr>
              <w:pStyle w:val="List2"/>
            </w:pPr>
            <w:r w:rsidRPr="009A5E9C">
              <w:t>2.4.</w:t>
            </w:r>
            <w:r w:rsidRPr="009A5E9C">
              <w:tab/>
              <w:t>Maintain clean sections and partings, with appropriate lift and distribution throughout the service, according to the haircut plan.</w:t>
            </w:r>
          </w:p>
          <w:p w:rsidR="00000000" w:rsidRPr="009A5E9C" w:rsidP="009A5E9C">
            <w:pPr>
              <w:pStyle w:val="List2"/>
            </w:pPr>
            <w:r w:rsidRPr="009A5E9C">
              <w:t>2.5.</w:t>
            </w:r>
            <w:r w:rsidRPr="009A5E9C">
              <w:tab/>
              <w:t>Apply hands and cutting tool parallel to horizonta</w:t>
            </w:r>
            <w:r w:rsidRPr="009A5E9C">
              <w:t>l and diagonal parting lines and non-parallel to vertical parting lines.</w:t>
            </w:r>
          </w:p>
          <w:p w:rsidR="00000000" w:rsidRPr="009A5E9C" w:rsidP="009A5E9C">
            <w:pPr>
              <w:pStyle w:val="List2"/>
            </w:pPr>
            <w:r w:rsidRPr="009A5E9C">
              <w:t>2.6.</w:t>
            </w:r>
            <w:r w:rsidRPr="009A5E9C">
              <w:tab/>
              <w:t>Position cutting hand with the palm toward and away, according to operator comfort, length of hair, line being cut and the area of the head.</w:t>
            </w:r>
          </w:p>
          <w:p w:rsidR="00000000" w:rsidP="009A5E9C">
            <w:pPr>
              <w:pStyle w:val="List2"/>
              <w:rPr>
                <w:lang w:val="en-NZ"/>
              </w:rPr>
            </w:pPr>
          </w:p>
        </w:tc>
      </w:tr>
      <w:tr w:rsidTr="001A5332">
        <w:tblPrEx>
          <w:tblW w:w="0" w:type="auto"/>
          <w:tblCellMar>
            <w:left w:w="62" w:type="dxa"/>
            <w:right w:w="62" w:type="dxa"/>
          </w:tblCellMar>
          <w:tblLook w:val="0000"/>
        </w:tblPrEx>
        <w:trPr>
          <w:trHeight w:val="1419"/>
        </w:trPr>
        <w:tc>
          <w:tcPr>
            <w:tcW w:w="0" w:type="auto"/>
            <w:tcBorders>
              <w:top w:val="nil"/>
              <w:left w:val="nil"/>
              <w:bottom w:val="nil"/>
              <w:right w:val="nil"/>
            </w:tcBorders>
            <w:tcMar>
              <w:top w:w="0" w:type="dxa"/>
              <w:left w:w="62" w:type="dxa"/>
              <w:bottom w:w="0" w:type="dxa"/>
              <w:right w:w="62" w:type="dxa"/>
            </w:tcMar>
          </w:tcPr>
          <w:p w:rsidR="00000000" w:rsidP="009A5E9C">
            <w:pPr>
              <w:pStyle w:val="List"/>
              <w:rPr>
                <w:lang w:val="en-NZ"/>
              </w:rPr>
            </w:pPr>
            <w:r w:rsidRPr="009A5E9C">
              <w:t>3.   Select and apply finishing techniques.</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2"/>
            </w:pPr>
            <w:r w:rsidRPr="009A5E9C">
              <w:t>3.1.</w:t>
            </w:r>
            <w:r w:rsidRPr="009A5E9C">
              <w:tab/>
              <w:t xml:space="preserve">Select the appropriate </w:t>
            </w:r>
            <w:r w:rsidRPr="009A5E9C">
              <w:rPr>
                <w:rStyle w:val="BoldandItalics"/>
              </w:rPr>
              <w:t>finishing tools and equipment</w:t>
            </w:r>
            <w:r w:rsidRPr="009A5E9C">
              <w:t xml:space="preserve">. </w:t>
            </w:r>
          </w:p>
          <w:p w:rsidR="00000000" w:rsidRPr="009A5E9C" w:rsidP="009A5E9C">
            <w:pPr>
              <w:pStyle w:val="List2"/>
            </w:pPr>
            <w:r w:rsidRPr="009A5E9C">
              <w:t>3.2.</w:t>
            </w:r>
            <w:r w:rsidRPr="009A5E9C">
              <w:tab/>
              <w:t xml:space="preserve">Apply appropriate </w:t>
            </w:r>
            <w:r w:rsidRPr="009A5E9C">
              <w:rPr>
                <w:rStyle w:val="BoldandItalics"/>
              </w:rPr>
              <w:t>finishing techniques</w:t>
            </w:r>
            <w:r w:rsidRPr="009A5E9C">
              <w:t xml:space="preserve"> for graduated haircut structures.</w:t>
            </w:r>
          </w:p>
          <w:p w:rsidR="00000000" w:rsidRPr="009A5E9C" w:rsidP="009A5E9C">
            <w:pPr>
              <w:pStyle w:val="List2"/>
            </w:pPr>
            <w:r w:rsidRPr="009A5E9C">
              <w:t>3.3.</w:t>
            </w:r>
            <w:r w:rsidRPr="009A5E9C">
              <w:tab/>
              <w:t>Dispose of waste according to salon procedures.</w:t>
            </w:r>
          </w:p>
          <w:p w:rsidR="00000000" w:rsidRPr="009A5E9C" w:rsidP="009A5E9C">
            <w:pPr>
              <w:pStyle w:val="List2"/>
            </w:pPr>
            <w:r w:rsidRPr="009A5E9C">
              <w:t>3.4.</w:t>
            </w:r>
            <w:r w:rsidRPr="009A5E9C">
              <w:tab/>
              <w:t>Clean or dispose</w:t>
            </w:r>
            <w:r w:rsidRPr="009A5E9C">
              <w:t xml:space="preserve"> of equipment according to health regulations and </w:t>
            </w:r>
            <w:r w:rsidRPr="009A5E9C">
              <w:rPr>
                <w:rStyle w:val="BoldandItalics"/>
              </w:rPr>
              <w:t>salon procedures</w:t>
            </w:r>
            <w:r w:rsidRPr="009A5E9C">
              <w:t>.</w:t>
            </w:r>
          </w:p>
          <w:p w:rsidR="00000000" w:rsidRPr="009A5E9C" w:rsidP="009A5E9C">
            <w:pPr>
              <w:pStyle w:val="List2"/>
            </w:pPr>
          </w:p>
        </w:tc>
      </w:tr>
    </w:tbl>
    <w:p w:rsidR="00000000" w:rsidRPr="009A5E9C" w:rsidP="009A5E9C">
      <w:pPr>
        <w:pStyle w:val="BodyText"/>
      </w:pPr>
    </w:p>
    <w:p w:rsidR="00000000" w:rsidRPr="009A5E9C" w:rsidP="009A5E9C">
      <w:pPr>
        <w:pStyle w:val="AllowPageBreak"/>
      </w:pPr>
    </w:p>
    <w:p w:rsidR="00000000" w:rsidRPr="009A5E9C" w:rsidP="009A5E9C">
      <w:pPr>
        <w:pStyle w:val="Heading1"/>
      </w:pPr>
      <w:bookmarkStart w:id="9" w:name="O_573227"/>
      <w:bookmarkEnd w:id="9"/>
      <w:r w:rsidRPr="009A5E9C">
        <w:t>Required Skills and Knowledge</w:t>
      </w:r>
    </w:p>
    <w:tbl>
      <w:tblPr>
        <w:tblW w:w="0" w:type="auto"/>
        <w:tblCellMar>
          <w:left w:w="62" w:type="dxa"/>
          <w:right w:w="62" w:type="dxa"/>
        </w:tblCellMar>
        <w:tblLook w:val="0000"/>
      </w:tblPr>
      <w:tblGrid>
        <w:gridCol w:w="9196"/>
      </w:tblGrid>
      <w:tr w:rsidTr="001A5332">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t>This section describes the skills and knowledge required for this unit.</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SpecialBold"/>
              </w:rPr>
              <w:t>Required skills</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Bullet"/>
            </w:pPr>
            <w:r w:rsidRPr="009A5E9C">
              <w:t>technical skills to:</w:t>
            </w:r>
          </w:p>
          <w:p w:rsidR="00000000" w:rsidRPr="009A5E9C" w:rsidP="009A5E9C">
            <w:pPr>
              <w:pStyle w:val="ListBullet2"/>
            </w:pPr>
            <w:r w:rsidRPr="009A5E9C">
              <w:t>develop a haircut plan</w:t>
            </w:r>
          </w:p>
          <w:p w:rsidR="00000000" w:rsidRPr="009A5E9C" w:rsidP="009A5E9C">
            <w:pPr>
              <w:pStyle w:val="ListBullet2"/>
            </w:pPr>
            <w:r w:rsidRPr="009A5E9C">
              <w:t>section hair</w:t>
            </w:r>
          </w:p>
          <w:p w:rsidR="00000000" w:rsidRPr="009A5E9C" w:rsidP="009A5E9C">
            <w:pPr>
              <w:pStyle w:val="ListBullet2"/>
            </w:pPr>
            <w:r w:rsidRPr="009A5E9C">
              <w:t>apply even tension when manipulating haircutting tools and combs</w:t>
            </w:r>
          </w:p>
          <w:p w:rsidR="00000000" w:rsidRPr="009A5E9C" w:rsidP="009A5E9C">
            <w:pPr>
              <w:pStyle w:val="ListBullet2"/>
            </w:pPr>
            <w:r w:rsidRPr="009A5E9C">
              <w:t>maintain appropriate lift and distribution</w:t>
            </w:r>
          </w:p>
          <w:p w:rsidR="00000000" w:rsidRPr="009A5E9C" w:rsidP="009A5E9C">
            <w:pPr>
              <w:pStyle w:val="ListBullet2"/>
            </w:pPr>
            <w:r w:rsidRPr="009A5E9C">
              <w:t>manipulate cutting hand, scissors and comb</w:t>
            </w:r>
          </w:p>
          <w:p w:rsidR="00000000" w:rsidRPr="009A5E9C" w:rsidP="009A5E9C">
            <w:pPr>
              <w:pStyle w:val="ListBullet2"/>
            </w:pPr>
            <w:r w:rsidRPr="009A5E9C">
              <w:t>manipulate finishing tools and equipment</w:t>
            </w:r>
          </w:p>
          <w:p w:rsidR="00000000" w:rsidRPr="009A5E9C" w:rsidP="009A5E9C">
            <w:pPr>
              <w:pStyle w:val="ListBullet"/>
            </w:pPr>
            <w:r w:rsidRPr="009A5E9C">
              <w:t>numeracy skills to:</w:t>
            </w:r>
          </w:p>
          <w:p w:rsidR="00000000" w:rsidRPr="009A5E9C" w:rsidP="009A5E9C">
            <w:pPr>
              <w:pStyle w:val="ListBullet2"/>
            </w:pPr>
            <w:r w:rsidRPr="009A5E9C">
              <w:t>calculate exterior and interi</w:t>
            </w:r>
            <w:r w:rsidRPr="009A5E9C">
              <w:t>or lengths in the haircut structure</w:t>
            </w:r>
          </w:p>
          <w:p w:rsidR="00000000" w:rsidRPr="009A5E9C" w:rsidP="009A5E9C">
            <w:pPr>
              <w:pStyle w:val="ListBullet2"/>
            </w:pPr>
            <w:r w:rsidRPr="009A5E9C">
              <w:t>interpret angles and lines in the haircut structure</w:t>
            </w:r>
          </w:p>
          <w:p w:rsidR="00000000" w:rsidP="009A5E9C">
            <w:pPr>
              <w:pStyle w:val="ListBullet"/>
              <w:rPr>
                <w:lang w:val="en-NZ"/>
              </w:rPr>
            </w:pPr>
            <w:r w:rsidRPr="009A5E9C">
              <w:t>literacy skills to interpret and follow salon procedures</w:t>
            </w:r>
          </w:p>
        </w:tc>
      </w:tr>
      <w:tr w:rsidTr="001A533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SpecialBold"/>
              </w:rPr>
              <w:t xml:space="preserve">Required knowledge </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Bullet"/>
            </w:pPr>
            <w:r w:rsidRPr="009A5E9C">
              <w:t>natural distribution and growth patterns of hair</w:t>
            </w:r>
          </w:p>
          <w:p w:rsidR="00000000" w:rsidRPr="009A5E9C" w:rsidP="009A5E9C">
            <w:pPr>
              <w:pStyle w:val="ListBullet"/>
            </w:pPr>
            <w:r w:rsidRPr="009A5E9C">
              <w:t>relationship between the quality of hair and the graduation technique selected</w:t>
            </w:r>
          </w:p>
          <w:p w:rsidR="00000000" w:rsidRPr="009A5E9C" w:rsidP="009A5E9C">
            <w:pPr>
              <w:pStyle w:val="ListBullet"/>
            </w:pPr>
            <w:r w:rsidRPr="009A5E9C">
              <w:t>degrees of lift and distribution of hair to create graduation:</w:t>
            </w:r>
          </w:p>
          <w:p w:rsidR="00000000" w:rsidRPr="009A5E9C" w:rsidP="009A5E9C">
            <w:pPr>
              <w:pStyle w:val="ListBullet2"/>
            </w:pPr>
            <w:r w:rsidRPr="009A5E9C">
              <w:t>natural</w:t>
            </w:r>
          </w:p>
          <w:p w:rsidR="00000000" w:rsidRPr="009A5E9C" w:rsidP="009A5E9C">
            <w:pPr>
              <w:pStyle w:val="ListBullet2"/>
            </w:pPr>
            <w:r w:rsidRPr="009A5E9C">
              <w:t>90 degree angle to base parting</w:t>
            </w:r>
          </w:p>
          <w:p w:rsidR="00000000" w:rsidRPr="009A5E9C" w:rsidP="009A5E9C">
            <w:pPr>
              <w:pStyle w:val="ListBullet2"/>
            </w:pPr>
            <w:r w:rsidRPr="009A5E9C">
              <w:t>shifted</w:t>
            </w:r>
          </w:p>
          <w:p w:rsidR="00000000" w:rsidRPr="009A5E9C" w:rsidP="009A5E9C">
            <w:pPr>
              <w:pStyle w:val="ListBullet2"/>
            </w:pPr>
            <w:r w:rsidRPr="009A5E9C">
              <w:t>lifting (low, medium and high)</w:t>
            </w:r>
          </w:p>
          <w:p w:rsidR="00000000" w:rsidRPr="009A5E9C" w:rsidP="009A5E9C">
            <w:pPr>
              <w:pStyle w:val="ListBullet"/>
            </w:pPr>
            <w:r w:rsidRPr="009A5E9C">
              <w:t>relationship between sectioning and parting patterns and the finished result</w:t>
            </w:r>
          </w:p>
          <w:p w:rsidR="00000000" w:rsidRPr="009A5E9C" w:rsidP="009A5E9C">
            <w:pPr>
              <w:pStyle w:val="ListBullet"/>
            </w:pPr>
            <w:r w:rsidRPr="009A5E9C">
              <w:t>relationship between head position and the finished result</w:t>
            </w:r>
          </w:p>
          <w:p w:rsidR="00000000" w:rsidRPr="009A5E9C" w:rsidP="009A5E9C">
            <w:pPr>
              <w:pStyle w:val="ListBullet"/>
            </w:pPr>
            <w:r w:rsidRPr="009A5E9C">
              <w:t>soft and hard weight lines or weight areas</w:t>
            </w:r>
          </w:p>
          <w:p w:rsidR="00000000" w:rsidRPr="009A5E9C" w:rsidP="009A5E9C">
            <w:pPr>
              <w:pStyle w:val="ListBullet"/>
            </w:pPr>
            <w:r w:rsidRPr="009A5E9C">
              <w:t>relationship between angle of fingers, angle of scissors and amount of pressu</w:t>
            </w:r>
            <w:r w:rsidRPr="009A5E9C">
              <w:t>re when applying pressure graduation</w:t>
            </w:r>
          </w:p>
          <w:p w:rsidR="00000000" w:rsidRPr="009A5E9C" w:rsidP="009A5E9C">
            <w:pPr>
              <w:pStyle w:val="ListBullet"/>
            </w:pPr>
            <w:r w:rsidRPr="009A5E9C">
              <w:t>shape, structure and texture of graduation</w:t>
            </w:r>
          </w:p>
          <w:p w:rsidR="00000000" w:rsidRPr="009A5E9C" w:rsidP="009A5E9C">
            <w:pPr>
              <w:pStyle w:val="ListBullet"/>
            </w:pPr>
            <w:r w:rsidRPr="009A5E9C">
              <w:t>horizontal and diagonal design lines</w:t>
            </w:r>
          </w:p>
          <w:p w:rsidR="00000000" w:rsidRPr="009A5E9C" w:rsidP="009A5E9C">
            <w:pPr>
              <w:pStyle w:val="ListBullet"/>
            </w:pPr>
            <w:r w:rsidRPr="009A5E9C">
              <w:t>stationary, mobile and combination guidelines</w:t>
            </w:r>
          </w:p>
          <w:p w:rsidR="00000000" w:rsidRPr="009A5E9C" w:rsidP="009A5E9C">
            <w:pPr>
              <w:pStyle w:val="ListBullet"/>
            </w:pPr>
            <w:r w:rsidRPr="009A5E9C">
              <w:t>salon procedures, including:</w:t>
            </w:r>
          </w:p>
          <w:p w:rsidR="00000000" w:rsidRPr="009A5E9C" w:rsidP="009A5E9C">
            <w:pPr>
              <w:pStyle w:val="ListBullet2"/>
            </w:pPr>
            <w:r w:rsidRPr="009A5E9C">
              <w:t xml:space="preserve">compliance with state or territory and local government health </w:t>
            </w:r>
            <w:r w:rsidRPr="009A5E9C">
              <w:t>regulations relevant to the service</w:t>
            </w:r>
          </w:p>
          <w:p w:rsidR="00000000" w:rsidRPr="009A5E9C" w:rsidP="009A5E9C">
            <w:pPr>
              <w:pStyle w:val="ListBullet2"/>
            </w:pPr>
            <w:r w:rsidRPr="009A5E9C">
              <w:t>environmental protection practices, such as waste minimisation, waste disposal and water efficiency</w:t>
            </w:r>
          </w:p>
        </w:tc>
      </w:tr>
    </w:tbl>
    <w:p w:rsidR="00000000" w:rsidRPr="009A5E9C" w:rsidP="009A5E9C">
      <w:pPr>
        <w:pStyle w:val="BodyText"/>
      </w:pPr>
    </w:p>
    <w:p w:rsidR="00000000" w:rsidRPr="009A5E9C" w:rsidP="009A5E9C">
      <w:pPr>
        <w:pStyle w:val="AllowPageBreak"/>
      </w:pPr>
    </w:p>
    <w:p w:rsidR="00000000" w:rsidRPr="009A5E9C" w:rsidP="009A5E9C">
      <w:pPr>
        <w:pStyle w:val="Heading1"/>
      </w:pPr>
      <w:bookmarkStart w:id="10" w:name="O_573226"/>
      <w:bookmarkEnd w:id="10"/>
      <w:r w:rsidRPr="009A5E9C">
        <w:t>Evidence Guide</w:t>
      </w:r>
    </w:p>
    <w:tbl>
      <w:tblPr>
        <w:tblW w:w="0" w:type="auto"/>
        <w:tblCellMar>
          <w:left w:w="62" w:type="dxa"/>
          <w:right w:w="62" w:type="dxa"/>
        </w:tblCellMar>
        <w:tblLook w:val="0000"/>
      </w:tblPr>
      <w:tblGrid>
        <w:gridCol w:w="2941"/>
        <w:gridCol w:w="6255"/>
      </w:tblGrid>
      <w:tr w:rsidTr="001A53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t>T</w:t>
            </w:r>
            <w:r w:rsidRPr="009A5E9C">
              <w:t>he evidence guide provides advice on assessment and must be read in conjunction with the performance criteria, required skills and knowledge, range statement and the Assessment Guidelines for the Training Package.</w:t>
            </w:r>
          </w:p>
        </w:tc>
      </w:tr>
      <w:tr w:rsidTr="001A533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p>
        </w:tc>
      </w:tr>
      <w:tr w:rsidTr="001A5332">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BodyText"/>
            </w:pPr>
            <w:r w:rsidRPr="009A5E9C">
              <w:t>Evidence of the following is essential:</w:t>
            </w:r>
          </w:p>
          <w:p w:rsidR="00000000" w:rsidRPr="009A5E9C" w:rsidP="009A5E9C">
            <w:pPr>
              <w:pStyle w:val="ListBullet"/>
            </w:pPr>
            <w:r w:rsidRPr="009A5E9C">
              <w:t>selecting tools and graduation techniques appropriate to the planned graduated finish</w:t>
            </w:r>
          </w:p>
          <w:p w:rsidR="00000000" w:rsidRPr="009A5E9C" w:rsidP="009A5E9C">
            <w:pPr>
              <w:pStyle w:val="ListBullet"/>
            </w:pPr>
            <w:r w:rsidRPr="009A5E9C">
              <w:t>applying the cutting hand, and holdi</w:t>
            </w:r>
            <w:r w:rsidRPr="009A5E9C">
              <w:t>ng the cutting tools, to create graduated designs</w:t>
            </w:r>
          </w:p>
          <w:p w:rsidR="00000000" w:rsidRPr="009A5E9C" w:rsidP="009A5E9C">
            <w:pPr>
              <w:pStyle w:val="ListBullet"/>
            </w:pPr>
            <w:r w:rsidRPr="009A5E9C">
              <w:t>parting the hair with clean sections and partings throughout the haircut</w:t>
            </w:r>
          </w:p>
          <w:p w:rsidR="00000000" w:rsidRPr="009A5E9C" w:rsidP="009A5E9C">
            <w:pPr>
              <w:pStyle w:val="ListBullet"/>
            </w:pPr>
            <w:r w:rsidRPr="009A5E9C">
              <w:t>applying hands and haircutting tools parallel and non</w:t>
            </w:r>
            <w:r w:rsidRPr="009A5E9C">
              <w:noBreakHyphen/>
              <w:t>parallel to base partings to achieve planned graduation</w:t>
            </w:r>
          </w:p>
          <w:p w:rsidR="00000000" w:rsidRPr="009A5E9C" w:rsidP="009A5E9C">
            <w:pPr>
              <w:pStyle w:val="ListBullet"/>
            </w:pPr>
            <w:r w:rsidRPr="009A5E9C">
              <w:t>positioning the head and neck and making any necessary adjustments during service to achieve the appropriate degree of graduation</w:t>
            </w:r>
          </w:p>
          <w:p w:rsidR="00000000" w:rsidRPr="009A5E9C" w:rsidP="009A5E9C">
            <w:pPr>
              <w:pStyle w:val="ListBullet"/>
            </w:pPr>
            <w:r w:rsidRPr="009A5E9C">
              <w:t>maintaining the hair evenly wet or dry and applying even tension</w:t>
            </w:r>
          </w:p>
          <w:p w:rsidR="00000000" w:rsidRPr="009A5E9C" w:rsidP="009A5E9C">
            <w:pPr>
              <w:pStyle w:val="ListBullet"/>
            </w:pPr>
            <w:r w:rsidRPr="009A5E9C">
              <w:t>achieving planned degree or degrees of graduation</w:t>
            </w:r>
          </w:p>
          <w:p w:rsidR="00000000" w:rsidP="009A5E9C">
            <w:pPr>
              <w:pStyle w:val="ListBullet"/>
              <w:rPr>
                <w:lang w:val="en-NZ"/>
              </w:rPr>
            </w:pPr>
            <w:r w:rsidRPr="009A5E9C">
              <w:t>applying fi</w:t>
            </w:r>
            <w:r w:rsidRPr="009A5E9C">
              <w:t>nishing techniques for graduated haircuts.</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BodyText"/>
            </w:pPr>
            <w:r w:rsidRPr="009A5E9C">
              <w:t>Assessment must ensure access to:</w:t>
            </w:r>
          </w:p>
          <w:p w:rsidR="00000000" w:rsidRPr="009A5E9C" w:rsidP="009A5E9C">
            <w:pPr>
              <w:pStyle w:val="ListBullet"/>
            </w:pPr>
            <w:r w:rsidRPr="009A5E9C">
              <w:t>a salon or a simulated salon environment that includes a range of work situations such as client interruptions and involvement i</w:t>
            </w:r>
            <w:r w:rsidRPr="009A5E9C">
              <w:t>n other related activities normally expected in the salon</w:t>
            </w:r>
          </w:p>
          <w:p w:rsidR="00000000" w:rsidRPr="009A5E9C" w:rsidP="009A5E9C">
            <w:pPr>
              <w:pStyle w:val="ListBullet"/>
            </w:pPr>
            <w:r w:rsidRPr="009A5E9C">
              <w:t xml:space="preserve">an adjustable client chair </w:t>
            </w:r>
          </w:p>
          <w:p w:rsidR="00000000" w:rsidRPr="009A5E9C" w:rsidP="009A5E9C">
            <w:pPr>
              <w:pStyle w:val="ListBullet"/>
            </w:pPr>
            <w:r w:rsidRPr="009A5E9C">
              <w:t>clean client gown or wrap</w:t>
            </w:r>
          </w:p>
          <w:p w:rsidR="00000000" w:rsidRPr="009A5E9C" w:rsidP="009A5E9C">
            <w:pPr>
              <w:pStyle w:val="ListBullet"/>
            </w:pPr>
            <w:r w:rsidRPr="009A5E9C">
              <w:t>haircutting tools and equipment</w:t>
            </w:r>
          </w:p>
          <w:p w:rsidR="00000000" w:rsidRPr="009A5E9C" w:rsidP="009A5E9C">
            <w:pPr>
              <w:pStyle w:val="ListBullet"/>
            </w:pPr>
            <w:r w:rsidRPr="009A5E9C">
              <w:t>a range of clients for haircuts with graduated structures</w:t>
            </w:r>
          </w:p>
          <w:p w:rsidR="00000000" w:rsidRPr="009A5E9C" w:rsidP="009A5E9C">
            <w:pPr>
              <w:pStyle w:val="ListBullet"/>
            </w:pPr>
            <w:r w:rsidRPr="009A5E9C">
              <w:t>finishing tools and equipment</w:t>
            </w:r>
          </w:p>
          <w:p w:rsidR="00000000" w:rsidRPr="009A5E9C" w:rsidP="009A5E9C">
            <w:pPr>
              <w:pStyle w:val="ListBullet"/>
            </w:pPr>
            <w:r w:rsidRPr="009A5E9C">
              <w:t>relevant documentation i</w:t>
            </w:r>
            <w:r w:rsidRPr="009A5E9C">
              <w:t xml:space="preserve">ncluding:  </w:t>
            </w:r>
          </w:p>
          <w:p w:rsidR="00000000" w:rsidRPr="009A5E9C" w:rsidP="009A5E9C">
            <w:pPr>
              <w:pStyle w:val="ListBullet2"/>
            </w:pPr>
            <w:r w:rsidRPr="009A5E9C">
              <w:t xml:space="preserve">cutting plans </w:t>
            </w:r>
          </w:p>
          <w:p w:rsidR="00000000" w:rsidRPr="009A5E9C" w:rsidP="009A5E9C">
            <w:pPr>
              <w:pStyle w:val="ListBullet2"/>
            </w:pPr>
            <w:r w:rsidRPr="009A5E9C">
              <w:t xml:space="preserve">salon procedures. </w:t>
            </w:r>
          </w:p>
          <w:p w:rsidR="00000000" w:rsidP="009A5E9C">
            <w:pPr>
              <w:pStyle w:val="BodyText"/>
              <w:rPr>
                <w:lang w:val="en-NZ"/>
              </w:rPr>
            </w:pPr>
            <w:r w:rsidRPr="009A5E9C">
              <w:t>For further guidance on the use of an appropriate simulated environment, refer to the Assessment Guidelines in this Training Package.</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BodyText"/>
            </w:pPr>
            <w:r w:rsidRPr="009A5E9C">
              <w:t xml:space="preserve">A range of assessment methods should be used to assess practical skills and knowledge. The following examples are appropriate for this unit: </w:t>
            </w:r>
          </w:p>
          <w:p w:rsidR="00000000" w:rsidRPr="009A5E9C" w:rsidP="009A5E9C">
            <w:pPr>
              <w:pStyle w:val="ListBullet"/>
            </w:pPr>
            <w:r w:rsidRPr="009A5E9C">
              <w:t xml:space="preserve">observation of the learner performing a range of tasks in an actual or simulated </w:t>
            </w:r>
            <w:r w:rsidRPr="009A5E9C">
              <w:t>work environment, over sufficient time to demonstrate their handling of a range of contingencies. Tasks include:</w:t>
            </w:r>
          </w:p>
          <w:p w:rsidR="00000000" w:rsidRPr="009A5E9C" w:rsidP="009A5E9C">
            <w:pPr>
              <w:pStyle w:val="ListBullet2"/>
            </w:pPr>
            <w:r w:rsidRPr="009A5E9C">
              <w:t>developing plans for graduated haircut structures</w:t>
            </w:r>
          </w:p>
          <w:p w:rsidR="00000000" w:rsidRPr="009A5E9C" w:rsidP="009A5E9C">
            <w:pPr>
              <w:pStyle w:val="ListBullet2"/>
            </w:pPr>
            <w:r w:rsidRPr="009A5E9C">
              <w:t>applying graduated haircut techniques</w:t>
            </w:r>
          </w:p>
          <w:p w:rsidR="00000000" w:rsidRPr="009A5E9C" w:rsidP="009A5E9C">
            <w:pPr>
              <w:pStyle w:val="ListBullet2"/>
            </w:pPr>
            <w:r w:rsidRPr="009A5E9C">
              <w:t>applying finishing techniques to graduated haircuts</w:t>
            </w:r>
          </w:p>
          <w:p w:rsidR="00000000" w:rsidRPr="009A5E9C" w:rsidP="009A5E9C">
            <w:pPr>
              <w:pStyle w:val="ListBullet"/>
            </w:pPr>
            <w:r w:rsidRPr="009A5E9C">
              <w:t>w</w:t>
            </w:r>
            <w:r w:rsidRPr="009A5E9C">
              <w:t>ritten or verbal questions appropriate to the language and literacy level of the learner to test knowledge which include:</w:t>
            </w:r>
          </w:p>
          <w:p w:rsidR="00000000" w:rsidRPr="009A5E9C" w:rsidP="009A5E9C">
            <w:pPr>
              <w:pStyle w:val="ListBullet2"/>
            </w:pPr>
            <w:r w:rsidRPr="009A5E9C">
              <w:t>elements and principles of design</w:t>
            </w:r>
          </w:p>
          <w:p w:rsidR="00000000" w:rsidRPr="009A5E9C" w:rsidP="009A5E9C">
            <w:pPr>
              <w:pStyle w:val="ListBullet2"/>
            </w:pPr>
            <w:r w:rsidRPr="009A5E9C">
              <w:t>geometric principles related to angles and shapes</w:t>
            </w:r>
          </w:p>
          <w:p w:rsidR="00000000" w:rsidP="009A5E9C">
            <w:pPr>
              <w:pStyle w:val="ListBullet"/>
              <w:rPr>
                <w:lang w:val="en-NZ"/>
              </w:rPr>
            </w:pPr>
            <w:r w:rsidRPr="009A5E9C">
              <w:t>review of portfolios of evidence and third-party</w:t>
            </w:r>
            <w:r w:rsidRPr="009A5E9C">
              <w:t xml:space="preserve"> reports of on-the-job performance by the learner.</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BodyText"/>
            </w:pPr>
            <w:r w:rsidRPr="009A5E9C">
              <w:t xml:space="preserve">A unit of competency describes an individual skill but people rarely perform one skill at a time. Many skills are combined on a day-to-day </w:t>
            </w:r>
            <w:r w:rsidRPr="009A5E9C">
              <w:t xml:space="preserve">basis in the workplace as part of work processes. This does not mean that each skill described by a unit of competency is pre-requisite to another— they are related skills. </w:t>
            </w:r>
          </w:p>
          <w:p w:rsidR="00000000" w:rsidRPr="009A5E9C" w:rsidP="009A5E9C">
            <w:pPr>
              <w:pStyle w:val="BodyText"/>
            </w:pPr>
            <w:r w:rsidRPr="009A5E9C">
              <w:t>Holistic assessment with other units relevant to the industry sector, salon and jo</w:t>
            </w:r>
            <w:r w:rsidRPr="009A5E9C">
              <w:t>b role is recommended, for example:</w:t>
            </w:r>
          </w:p>
          <w:p w:rsidR="00000000" w:rsidRPr="009A5E9C" w:rsidP="009A5E9C">
            <w:pPr>
              <w:pStyle w:val="ListBullet"/>
            </w:pPr>
            <w:r w:rsidRPr="009A5E9C">
              <w:t>SIHHIND201A Maintain and organise tools equipment and work areas</w:t>
            </w:r>
          </w:p>
          <w:p w:rsidR="00000000" w:rsidRPr="009A5E9C" w:rsidP="009A5E9C">
            <w:pPr>
              <w:pStyle w:val="ListBullet"/>
            </w:pPr>
            <w:r w:rsidRPr="009A5E9C">
              <w:t>SIHHOHS201A Apply salon safety procedures</w:t>
            </w:r>
          </w:p>
        </w:tc>
      </w:tr>
    </w:tbl>
    <w:p w:rsidR="00000000" w:rsidRPr="009A5E9C" w:rsidP="009A5E9C">
      <w:pPr>
        <w:pStyle w:val="BodyText"/>
      </w:pPr>
    </w:p>
    <w:p w:rsidR="00000000" w:rsidRPr="009A5E9C" w:rsidP="009A5E9C">
      <w:pPr>
        <w:pStyle w:val="AllowPageBreak"/>
      </w:pPr>
    </w:p>
    <w:p w:rsidR="00000000" w:rsidRPr="009A5E9C" w:rsidP="009A5E9C">
      <w:pPr>
        <w:pStyle w:val="Heading1"/>
      </w:pPr>
      <w:bookmarkStart w:id="11" w:name="O_573225"/>
      <w:bookmarkEnd w:id="11"/>
      <w:r w:rsidRPr="009A5E9C">
        <w:t>Range Statement</w:t>
      </w:r>
    </w:p>
    <w:tbl>
      <w:tblPr>
        <w:tblW w:w="0" w:type="auto"/>
        <w:tblCellMar>
          <w:left w:w="62" w:type="dxa"/>
          <w:right w:w="62" w:type="dxa"/>
        </w:tblCellMar>
        <w:tblLook w:val="0000"/>
      </w:tblPr>
      <w:tblGrid>
        <w:gridCol w:w="2941"/>
        <w:gridCol w:w="6255"/>
      </w:tblGrid>
      <w:tr w:rsidTr="001A5332">
        <w:tblPrEx>
          <w:tblW w:w="0" w:type="auto"/>
          <w:tblCellMar>
            <w:left w:w="62" w:type="dxa"/>
            <w:right w:w="62" w:type="dxa"/>
          </w:tblCellMar>
          <w:tblLook w:val="0000"/>
        </w:tblPrEx>
        <w:trPr>
          <w:trHeight w:val="1290"/>
        </w:trPr>
        <w:tc>
          <w:tcPr>
            <w:tcW w:w="0" w:type="auto"/>
            <w:gridSpan w:val="2"/>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t>The range statement relates to the unit of competency as a whole. It allows f</w:t>
            </w:r>
            <w:r w:rsidRPr="009A5E9C">
              <w:t>or different work environments and situations that may affect performance. Bold italicised wording, if used in the performance criteria, is detailed below. Essential operating conditions that may be present with training and assessment (depending on the wo</w:t>
            </w:r>
            <w:r w:rsidRPr="009A5E9C">
              <w:t>rk situation, needs of the candidate, accessibility of the item, and local industry and regional contexts) may also be included.</w:t>
            </w:r>
          </w:p>
        </w:tc>
      </w:tr>
      <w:tr w:rsidTr="001A5332">
        <w:tblPrEx>
          <w:tblW w:w="0" w:type="auto"/>
          <w:tblCellMar>
            <w:left w:w="62" w:type="dxa"/>
            <w:right w:w="62" w:type="dxa"/>
          </w:tblCellMar>
          <w:tblLook w:val="0000"/>
        </w:tblPrEx>
        <w:trPr>
          <w:trHeight w:val="2438"/>
        </w:trPr>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BoldandItalics"/>
              </w:rPr>
              <w:t>Haircut plan</w:t>
            </w:r>
            <w:r w:rsidRPr="009A5E9C">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Bullet"/>
            </w:pPr>
            <w:r w:rsidRPr="009A5E9C">
              <w:t>straight and curved, soft and hard interior and exterior design lines</w:t>
            </w:r>
          </w:p>
          <w:p w:rsidR="00000000" w:rsidRPr="009A5E9C" w:rsidP="009A5E9C">
            <w:pPr>
              <w:pStyle w:val="ListBullet"/>
            </w:pPr>
            <w:r w:rsidRPr="009A5E9C">
              <w:t>s</w:t>
            </w:r>
            <w:r w:rsidRPr="009A5E9C">
              <w:t>tarting points, sectioning and parting patterns</w:t>
            </w:r>
          </w:p>
          <w:p w:rsidR="00000000" w:rsidRPr="009A5E9C" w:rsidP="009A5E9C">
            <w:pPr>
              <w:pStyle w:val="ListBullet"/>
            </w:pPr>
            <w:r w:rsidRPr="009A5E9C">
              <w:t>degrees of lift for each section where lifted graduation is planned</w:t>
            </w:r>
          </w:p>
          <w:p w:rsidR="00000000" w:rsidRPr="009A5E9C" w:rsidP="009A5E9C">
            <w:pPr>
              <w:pStyle w:val="ListBullet"/>
            </w:pPr>
            <w:r w:rsidRPr="009A5E9C">
              <w:t>distribution of hair for each section where graduation is planned</w:t>
            </w:r>
          </w:p>
          <w:p w:rsidR="00000000" w:rsidRPr="009A5E9C" w:rsidP="009A5E9C">
            <w:pPr>
              <w:pStyle w:val="ListBullet"/>
            </w:pPr>
            <w:r w:rsidRPr="009A5E9C">
              <w:t>illustrated stationary or mobile guide lines for graduated sections of hai</w:t>
            </w:r>
            <w:r w:rsidRPr="009A5E9C">
              <w:t>rcut</w:t>
            </w:r>
          </w:p>
          <w:p w:rsidR="00000000" w:rsidRPr="009A5E9C" w:rsidP="009A5E9C">
            <w:pPr>
              <w:pStyle w:val="ListBullet"/>
            </w:pPr>
            <w:r w:rsidRPr="009A5E9C">
              <w:t>a structural graphic (profile) for the haircut plan illustrated by drawing lines at 90 degrees to the curve of the head</w:t>
            </w:r>
          </w:p>
          <w:p w:rsidR="00000000" w:rsidP="009A5E9C">
            <w:pPr>
              <w:pStyle w:val="ListBullet"/>
              <w:rPr>
                <w:lang w:val="en-NZ"/>
              </w:rPr>
            </w:pPr>
            <w:r w:rsidRPr="009A5E9C">
              <w:t>a simple line drawing representing the finished haircut design.</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BoldandItalics"/>
              </w:rPr>
              <w:t>Appropriate tools</w:t>
            </w:r>
            <w:r w:rsidRPr="009A5E9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Bullet"/>
            </w:pPr>
            <w:r w:rsidRPr="009A5E9C">
              <w:t>combs</w:t>
            </w:r>
          </w:p>
          <w:p w:rsidR="00000000" w:rsidRPr="009A5E9C" w:rsidP="009A5E9C">
            <w:pPr>
              <w:pStyle w:val="ListBullet"/>
            </w:pPr>
            <w:r w:rsidRPr="009A5E9C">
              <w:t>haircutting scissors</w:t>
            </w:r>
          </w:p>
          <w:p w:rsidR="00000000" w:rsidRPr="009A5E9C" w:rsidP="009A5E9C">
            <w:pPr>
              <w:pStyle w:val="ListBullet"/>
            </w:pPr>
            <w:r w:rsidRPr="009A5E9C">
              <w:t>texturising scissors</w:t>
            </w:r>
          </w:p>
          <w:p w:rsidR="00000000" w:rsidRPr="009A5E9C" w:rsidP="009A5E9C">
            <w:pPr>
              <w:pStyle w:val="ListBullet"/>
            </w:pPr>
            <w:r w:rsidRPr="009A5E9C">
              <w:t>razors</w:t>
            </w:r>
          </w:p>
          <w:p w:rsidR="00000000" w:rsidRPr="009A5E9C" w:rsidP="009A5E9C">
            <w:pPr>
              <w:pStyle w:val="ListBullet"/>
            </w:pPr>
            <w:r w:rsidRPr="009A5E9C">
              <w:t>chisels</w:t>
            </w:r>
          </w:p>
          <w:p w:rsidR="00000000" w:rsidP="009A5E9C">
            <w:pPr>
              <w:pStyle w:val="ListBullet"/>
              <w:rPr>
                <w:lang w:val="en-NZ"/>
              </w:rPr>
            </w:pPr>
            <w:r w:rsidRPr="009A5E9C">
              <w:t>clippers.</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BoldandItalics"/>
              </w:rPr>
              <w:t>Graduation techniques</w:t>
            </w:r>
            <w:r w:rsidRPr="009A5E9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Bullet"/>
            </w:pPr>
            <w:r w:rsidRPr="009A5E9C">
              <w:t>blunt cutting</w:t>
            </w:r>
          </w:p>
          <w:p w:rsidR="00000000" w:rsidRPr="009A5E9C" w:rsidP="009A5E9C">
            <w:pPr>
              <w:pStyle w:val="ListBullet"/>
            </w:pPr>
            <w:r w:rsidRPr="009A5E9C">
              <w:t>notching</w:t>
            </w:r>
          </w:p>
          <w:p w:rsidR="00000000" w:rsidRPr="009A5E9C" w:rsidP="009A5E9C">
            <w:pPr>
              <w:pStyle w:val="ListBullet"/>
            </w:pPr>
            <w:r w:rsidRPr="009A5E9C">
              <w:t>razor bevelling or arching</w:t>
            </w:r>
          </w:p>
          <w:p w:rsidR="00000000" w:rsidP="009A5E9C">
            <w:pPr>
              <w:pStyle w:val="ListBullet"/>
              <w:rPr>
                <w:lang w:val="en-NZ"/>
              </w:rPr>
            </w:pPr>
            <w:r w:rsidRPr="009A5E9C">
              <w:t>pressure graduation.</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BoldandItalics"/>
              </w:rPr>
              <w:t>Client</w:t>
            </w:r>
            <w:r w:rsidRPr="009A5E9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Bullet"/>
            </w:pPr>
            <w:r w:rsidRPr="009A5E9C">
              <w:t>women</w:t>
            </w:r>
          </w:p>
          <w:p w:rsidR="00000000" w:rsidRPr="009A5E9C" w:rsidP="009A5E9C">
            <w:pPr>
              <w:pStyle w:val="ListBullet"/>
            </w:pPr>
            <w:r w:rsidRPr="009A5E9C">
              <w:t>men</w:t>
            </w:r>
          </w:p>
          <w:p w:rsidR="00000000" w:rsidRPr="009A5E9C" w:rsidP="009A5E9C">
            <w:pPr>
              <w:pStyle w:val="ListBullet"/>
            </w:pPr>
            <w:r w:rsidRPr="009A5E9C">
              <w:t>children</w:t>
            </w:r>
          </w:p>
          <w:p w:rsidR="00000000" w:rsidP="009A5E9C">
            <w:pPr>
              <w:pStyle w:val="ListBullet"/>
              <w:rPr>
                <w:lang w:val="en-NZ"/>
              </w:rPr>
            </w:pPr>
            <w:r w:rsidRPr="009A5E9C">
              <w:t>people from a range of social, cultural or ethnic backgrounds and with a range of physical and mental abilities.</w:t>
            </w:r>
          </w:p>
        </w:tc>
      </w:tr>
      <w:tr w:rsidTr="001A5332">
        <w:tblPrEx>
          <w:tblW w:w="0" w:type="auto"/>
          <w:tblCellMar>
            <w:left w:w="62" w:type="dxa"/>
            <w:right w:w="62" w:type="dxa"/>
          </w:tblCellMar>
          <w:tblLook w:val="0000"/>
        </w:tblPrEx>
        <w:trPr>
          <w:trHeight w:val="770"/>
        </w:trPr>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BoldandItalics"/>
              </w:rPr>
              <w:t>Finishing tools</w:t>
            </w:r>
            <w:r w:rsidRPr="009A5E9C">
              <w:t xml:space="preserve"> </w:t>
            </w:r>
            <w:r w:rsidRPr="009A5E9C">
              <w:rPr>
                <w:rStyle w:val="BoldandItalics"/>
              </w:rPr>
              <w:t>and equipment</w:t>
            </w:r>
            <w:r w:rsidRPr="009A5E9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Bullet"/>
            </w:pPr>
            <w:r w:rsidRPr="009A5E9C">
              <w:t>blow dryer</w:t>
            </w:r>
          </w:p>
          <w:p w:rsidR="00000000" w:rsidRPr="009A5E9C" w:rsidP="009A5E9C">
            <w:pPr>
              <w:pStyle w:val="ListBullet"/>
            </w:pPr>
            <w:r w:rsidRPr="009A5E9C">
              <w:t>Denman style brushes</w:t>
            </w:r>
          </w:p>
          <w:p w:rsidR="00000000" w:rsidRPr="009A5E9C" w:rsidP="009A5E9C">
            <w:pPr>
              <w:pStyle w:val="ListBullet"/>
            </w:pPr>
            <w:r w:rsidRPr="009A5E9C">
              <w:t>vent style brushes</w:t>
            </w:r>
          </w:p>
          <w:p w:rsidR="00000000" w:rsidRPr="009A5E9C" w:rsidP="009A5E9C">
            <w:pPr>
              <w:pStyle w:val="ListBullet"/>
            </w:pPr>
            <w:r w:rsidRPr="009A5E9C">
              <w:t>round brushes</w:t>
            </w:r>
          </w:p>
          <w:p w:rsidR="00000000" w:rsidP="009A5E9C">
            <w:pPr>
              <w:pStyle w:val="ListBullet"/>
              <w:rPr>
                <w:lang w:val="en-NZ"/>
              </w:rPr>
            </w:pPr>
            <w:r w:rsidRPr="009A5E9C">
              <w:t>thermal irons.</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BoldandItalics"/>
              </w:rPr>
              <w:t>Finishing techniques</w:t>
            </w:r>
            <w:r w:rsidRPr="009A5E9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Bullet"/>
            </w:pPr>
            <w:r w:rsidRPr="009A5E9C">
              <w:t>blow drying with brushes</w:t>
            </w:r>
          </w:p>
          <w:p w:rsidR="00000000" w:rsidRPr="009A5E9C" w:rsidP="009A5E9C">
            <w:pPr>
              <w:pStyle w:val="ListBullet"/>
            </w:pPr>
            <w:r w:rsidRPr="009A5E9C">
              <w:t>setting and comb up</w:t>
            </w:r>
          </w:p>
          <w:p w:rsidR="00000000" w:rsidP="009A5E9C">
            <w:pPr>
              <w:pStyle w:val="ListBullet"/>
              <w:rPr>
                <w:lang w:val="en-NZ"/>
              </w:rPr>
            </w:pPr>
            <w:r w:rsidRPr="009A5E9C">
              <w:t>thermal setting and straightening.</w:t>
            </w:r>
          </w:p>
        </w:tc>
      </w:tr>
      <w:tr w:rsidTr="001A53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A5E9C">
            <w:pPr>
              <w:pStyle w:val="BodyText"/>
              <w:rPr>
                <w:lang w:val="en-NZ"/>
              </w:rPr>
            </w:pPr>
            <w:r w:rsidRPr="009A5E9C">
              <w:rPr>
                <w:rStyle w:val="BoldandItalics"/>
              </w:rPr>
              <w:t>Salon procedures</w:t>
            </w:r>
            <w:r w:rsidRPr="009A5E9C">
              <w:t xml:space="preserve"> must include: </w:t>
            </w:r>
          </w:p>
        </w:tc>
        <w:tc>
          <w:tcPr>
            <w:tcW w:w="0" w:type="auto"/>
            <w:tcBorders>
              <w:top w:val="nil"/>
              <w:left w:val="nil"/>
              <w:bottom w:val="nil"/>
              <w:right w:val="nil"/>
            </w:tcBorders>
            <w:tcMar>
              <w:top w:w="0" w:type="dxa"/>
              <w:left w:w="62" w:type="dxa"/>
              <w:bottom w:w="0" w:type="dxa"/>
              <w:right w:w="62" w:type="dxa"/>
            </w:tcMar>
          </w:tcPr>
          <w:p w:rsidR="00000000" w:rsidRPr="009A5E9C" w:rsidP="009A5E9C">
            <w:pPr>
              <w:pStyle w:val="ListBullet"/>
            </w:pPr>
            <w:r w:rsidRPr="009A5E9C">
              <w:t xml:space="preserve">procedures that comply with state or territory and local government health regulations </w:t>
            </w:r>
            <w:r w:rsidRPr="009A5E9C">
              <w:t>relevant to the service</w:t>
            </w:r>
          </w:p>
          <w:p w:rsidR="00000000" w:rsidRPr="009A5E9C" w:rsidP="009A5E9C">
            <w:pPr>
              <w:pStyle w:val="ListBullet"/>
            </w:pPr>
            <w:r w:rsidRPr="009A5E9C">
              <w:t>occupational health and safety</w:t>
            </w:r>
          </w:p>
          <w:p w:rsidR="00000000" w:rsidRPr="009A5E9C" w:rsidP="009A5E9C">
            <w:pPr>
              <w:pStyle w:val="ListBullet"/>
            </w:pPr>
            <w:r w:rsidRPr="009A5E9C">
              <w:t>environmental protection practices, such as waste disposal.</w:t>
            </w:r>
          </w:p>
        </w:tc>
      </w:tr>
    </w:tbl>
    <w:p w:rsidR="00000000" w:rsidRPr="009A5E9C" w:rsidP="009A5E9C">
      <w:pPr>
        <w:pStyle w:val="BodyText"/>
      </w:pPr>
    </w:p>
    <w:p w:rsidR="00000000" w:rsidRPr="009A5E9C" w:rsidP="009A5E9C">
      <w:pPr>
        <w:pStyle w:val="AllowPageBreak"/>
      </w:pPr>
    </w:p>
    <w:p w:rsidR="00000000" w:rsidRPr="009A5E9C" w:rsidP="009A5E9C">
      <w:pPr>
        <w:pStyle w:val="Heading1"/>
      </w:pPr>
      <w:bookmarkStart w:id="12" w:name="O_573224"/>
      <w:bookmarkEnd w:id="12"/>
      <w:r w:rsidRPr="009A5E9C">
        <w:t>Unit Sector(s)</w:t>
      </w:r>
    </w:p>
    <w:p w:rsidR="00000000" w:rsidRPr="009A5E9C" w:rsidP="009A5E9C">
      <w:pPr>
        <w:pStyle w:val="BodyText"/>
      </w:pPr>
      <w:r w:rsidRPr="009A5E9C">
        <w:t>Hairdressing</w:t>
      </w:r>
    </w:p>
    <w:p w:rsidR="00000000" w:rsidRPr="009A5E9C" w:rsidP="009A5E9C">
      <w:pPr>
        <w:pStyle w:val="AllowPageBreak"/>
      </w:pPr>
    </w:p>
    <w:p w:rsidR="00000000" w:rsidRPr="009A5E9C" w:rsidP="009A5E9C">
      <w:pPr>
        <w:pStyle w:val="Heading1"/>
      </w:pPr>
      <w:bookmarkStart w:id="13" w:name="O_573236"/>
      <w:bookmarkEnd w:id="13"/>
      <w:r w:rsidRPr="009A5E9C">
        <w:t>Competency Field</w:t>
      </w:r>
    </w:p>
    <w:p w:rsidR="00000000" w:rsidRPr="009A5E9C" w:rsidP="009A5E9C">
      <w:pPr>
        <w:pStyle w:val="BodyText"/>
      </w:pPr>
      <w:r w:rsidRPr="009A5E9C">
        <w:t>Haircutting</w:t>
      </w:r>
    </w:p>
    <w:p w:rsidR="00000000" w:rsidRPr="009A5E9C" w:rsidP="009A5E9C"/>
    <w:sectPr w:rsidSect="009A5E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9C" w:rsidRPr="001A5332" w:rsidP="001A5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332" w:rsidP="009A5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A5332" w:rsidP="009A5E9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A5332" w:rsidP="009A5E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9C" w:rsidRPr="001A5332" w:rsidP="001A53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332" w:rsidRPr="002D2AF8" w:rsidP="009A5E9C">
    <w:pPr>
      <w:pStyle w:val="Header"/>
      <w:framePr w:wrap="around"/>
    </w:pPr>
    <w:r>
      <w:fldChar w:fldCharType="begin"/>
    </w:r>
    <w:r>
      <w:instrText xml:space="preserve"> TITLE   \* MERGEFORMAT </w:instrText>
    </w:r>
    <w:r>
      <w:fldChar w:fldCharType="separate"/>
    </w:r>
    <w:r>
      <w:t>SIHHHCS303A Apply graduated haircut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1A5332" w:rsidP="009A5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18C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D60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008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E9C"/>
    <w:pPr>
      <w:spacing w:before="360" w:after="60"/>
      <w:outlineLvl w:val="0"/>
    </w:pPr>
    <w:rPr>
      <w:sz w:val="32"/>
    </w:rPr>
  </w:style>
  <w:style w:type="paragraph" w:styleId="Heading2">
    <w:name w:val="heading 2"/>
    <w:basedOn w:val="HeadingBase"/>
    <w:next w:val="BodyText"/>
    <w:link w:val="Heading2Char"/>
    <w:qFormat/>
    <w:rsid w:val="009A5E9C"/>
    <w:pPr>
      <w:keepLines/>
      <w:spacing w:before="240" w:after="120"/>
      <w:outlineLvl w:val="1"/>
    </w:pPr>
    <w:rPr>
      <w:sz w:val="28"/>
      <w:szCs w:val="40"/>
    </w:rPr>
  </w:style>
  <w:style w:type="paragraph" w:styleId="Heading3">
    <w:name w:val="heading 3"/>
    <w:basedOn w:val="HeadingBase"/>
    <w:next w:val="BodyText"/>
    <w:link w:val="Heading3Char"/>
    <w:qFormat/>
    <w:rsid w:val="009A5E9C"/>
    <w:pPr>
      <w:spacing w:before="180" w:after="120"/>
      <w:outlineLvl w:val="2"/>
    </w:pPr>
    <w:rPr>
      <w:spacing w:val="-10"/>
      <w:kern w:val="32"/>
    </w:rPr>
  </w:style>
  <w:style w:type="paragraph" w:styleId="Heading4">
    <w:name w:val="heading 4"/>
    <w:basedOn w:val="HeadingBase"/>
    <w:next w:val="BodyText"/>
    <w:link w:val="Heading4Char"/>
    <w:qFormat/>
    <w:rsid w:val="009A5E9C"/>
    <w:pPr>
      <w:spacing w:before="160" w:after="120"/>
      <w:outlineLvl w:val="3"/>
    </w:pPr>
    <w:rPr>
      <w:sz w:val="22"/>
    </w:rPr>
  </w:style>
  <w:style w:type="paragraph" w:styleId="Heading5">
    <w:name w:val="heading 5"/>
    <w:basedOn w:val="HeadingBase"/>
    <w:next w:val="Normal"/>
    <w:link w:val="Heading5Char"/>
    <w:qFormat/>
    <w:rsid w:val="009A5E9C"/>
    <w:pPr>
      <w:spacing w:before="80"/>
      <w:outlineLvl w:val="4"/>
    </w:pPr>
    <w:rPr>
      <w:color w:val="918585"/>
      <w:sz w:val="20"/>
    </w:rPr>
  </w:style>
  <w:style w:type="paragraph" w:styleId="Heading6">
    <w:name w:val="heading 6"/>
    <w:basedOn w:val="HeadingBase"/>
    <w:next w:val="Normal"/>
    <w:link w:val="Heading6Char"/>
    <w:qFormat/>
    <w:rsid w:val="009A5E9C"/>
    <w:pPr>
      <w:spacing w:before="60"/>
      <w:outlineLvl w:val="5"/>
    </w:pPr>
    <w:rPr>
      <w:color w:val="918585"/>
      <w:sz w:val="20"/>
    </w:rPr>
  </w:style>
  <w:style w:type="paragraph" w:styleId="Heading7">
    <w:name w:val="heading 7"/>
    <w:basedOn w:val="Normal"/>
    <w:next w:val="Normal"/>
    <w:link w:val="Heading7Char"/>
    <w:qFormat/>
    <w:rsid w:val="009A5E9C"/>
    <w:pPr>
      <w:ind w:left="720"/>
      <w:outlineLvl w:val="6"/>
    </w:pPr>
    <w:rPr>
      <w:i/>
    </w:rPr>
  </w:style>
  <w:style w:type="paragraph" w:styleId="Heading8">
    <w:name w:val="heading 8"/>
    <w:basedOn w:val="Normal"/>
    <w:next w:val="Normal"/>
    <w:link w:val="Heading8Char"/>
    <w:qFormat/>
    <w:rsid w:val="009A5E9C"/>
    <w:pPr>
      <w:ind w:left="720"/>
      <w:outlineLvl w:val="7"/>
    </w:pPr>
    <w:rPr>
      <w:i/>
    </w:rPr>
  </w:style>
  <w:style w:type="paragraph" w:styleId="Heading9">
    <w:name w:val="heading 9"/>
    <w:basedOn w:val="Normal"/>
    <w:next w:val="Normal"/>
    <w:link w:val="Heading9Char"/>
    <w:qFormat/>
    <w:rsid w:val="009A5E9C"/>
    <w:pPr>
      <w:ind w:left="720"/>
      <w:outlineLvl w:val="8"/>
    </w:pPr>
    <w:rPr>
      <w:i/>
    </w:rPr>
  </w:style>
  <w:style w:type="character" w:default="1" w:styleId="DefaultParagraphFont">
    <w:name w:val="Default Paragraph Font"/>
    <w:uiPriority w:val="1"/>
    <w:unhideWhenUsed/>
    <w:rsid w:val="009A5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E9C"/>
  </w:style>
  <w:style w:type="character" w:customStyle="1" w:styleId="Heading1Char">
    <w:name w:val="Heading 1 Char"/>
    <w:basedOn w:val="DefaultParagraphFont"/>
    <w:link w:val="Heading1"/>
    <w:rsid w:val="009A5E9C"/>
    <w:rPr>
      <w:rFonts w:ascii="Times New Roman" w:eastAsia="Times New Roman" w:hAnsi="Times New Roman" w:cs="Times New Roman"/>
      <w:b/>
      <w:sz w:val="32"/>
      <w:szCs w:val="20"/>
      <w:lang w:eastAsia="en-US"/>
    </w:rPr>
  </w:style>
  <w:style w:type="paragraph" w:styleId="BodyText">
    <w:name w:val="Body Text"/>
    <w:basedOn w:val="Normal"/>
    <w:link w:val="BodyTextChar"/>
    <w:rsid w:val="009A5E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5E9C"/>
    <w:rPr>
      <w:rFonts w:ascii="Times New Roman" w:eastAsia="Times New Roman" w:hAnsi="Times New Roman" w:cs="Times New Roman"/>
      <w:sz w:val="24"/>
      <w:lang w:eastAsia="en-US"/>
    </w:rPr>
  </w:style>
  <w:style w:type="paragraph" w:styleId="List">
    <w:name w:val="List"/>
    <w:basedOn w:val="BodyText"/>
    <w:next w:val="BodyText"/>
    <w:rsid w:val="009A5E9C"/>
    <w:pPr>
      <w:tabs>
        <w:tab w:val="left" w:pos="340"/>
      </w:tabs>
      <w:spacing w:before="60" w:after="60"/>
      <w:ind w:left="340" w:hanging="340"/>
    </w:pPr>
  </w:style>
  <w:style w:type="paragraph" w:styleId="ListBullet">
    <w:name w:val="List Bullet"/>
    <w:basedOn w:val="List"/>
    <w:rsid w:val="009A5E9C"/>
    <w:pPr>
      <w:numPr>
        <w:numId w:val="13"/>
      </w:numPr>
      <w:tabs>
        <w:tab w:val="clear" w:pos="340"/>
      </w:tabs>
      <w:spacing w:before="40" w:after="40"/>
    </w:pPr>
  </w:style>
  <w:style w:type="character" w:customStyle="1" w:styleId="SpecialBold">
    <w:name w:val="Special Bold"/>
    <w:basedOn w:val="DefaultParagraphFont"/>
    <w:rsid w:val="009A5E9C"/>
    <w:rPr>
      <w:b/>
      <w:spacing w:val="0"/>
    </w:rPr>
  </w:style>
  <w:style w:type="paragraph" w:styleId="ListBullet2">
    <w:name w:val="List Bullet 2"/>
    <w:basedOn w:val="List2"/>
    <w:rsid w:val="009A5E9C"/>
    <w:pPr>
      <w:numPr>
        <w:numId w:val="14"/>
      </w:numPr>
      <w:tabs>
        <w:tab w:val="clear" w:pos="680"/>
      </w:tabs>
    </w:pPr>
  </w:style>
  <w:style w:type="paragraph" w:customStyle="1" w:styleId="SuperHeading">
    <w:name w:val="SuperHeading"/>
    <w:basedOn w:val="Normal"/>
    <w:rsid w:val="009A5E9C"/>
    <w:pPr>
      <w:spacing w:before="240" w:after="120"/>
      <w:outlineLvl w:val="0"/>
    </w:pPr>
    <w:rPr>
      <w:rFonts w:ascii="Times New Roman" w:hAnsi="Times New Roman"/>
      <w:b/>
      <w:sz w:val="32"/>
    </w:rPr>
  </w:style>
  <w:style w:type="paragraph" w:customStyle="1" w:styleId="AllowPageBreak">
    <w:name w:val="AllowPageBreak"/>
    <w:rsid w:val="009A5E9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5E9C"/>
    <w:pPr>
      <w:tabs>
        <w:tab w:val="left" w:pos="680"/>
      </w:tabs>
      <w:spacing w:before="60" w:after="60"/>
      <w:ind w:left="680" w:hanging="340"/>
    </w:pPr>
  </w:style>
  <w:style w:type="character" w:customStyle="1" w:styleId="BoldandItalics">
    <w:name w:val="Bold and Italics"/>
    <w:qFormat/>
    <w:rsid w:val="009A5E9C"/>
    <w:rPr>
      <w:b/>
      <w:i/>
      <w:u w:val="none"/>
    </w:rPr>
  </w:style>
  <w:style w:type="character" w:customStyle="1" w:styleId="Heading2Char">
    <w:name w:val="Heading 2 Char"/>
    <w:basedOn w:val="DefaultParagraphFont"/>
    <w:link w:val="Heading2"/>
    <w:rsid w:val="009A5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E9C"/>
    <w:rPr>
      <w:rFonts w:ascii="Courier New" w:eastAsia="Times New Roman" w:hAnsi="Courier New" w:cs="Times New Roman"/>
      <w:i/>
      <w:szCs w:val="20"/>
      <w:lang w:eastAsia="en-US"/>
    </w:rPr>
  </w:style>
  <w:style w:type="paragraph" w:customStyle="1" w:styleId="HeadingBase">
    <w:name w:val="Heading Base"/>
    <w:rsid w:val="009A5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E9C"/>
    <w:pPr>
      <w:tabs>
        <w:tab w:val="right" w:leader="dot" w:pos="9072"/>
      </w:tabs>
      <w:ind w:left="567"/>
    </w:pPr>
    <w:rPr>
      <w:szCs w:val="22"/>
    </w:rPr>
  </w:style>
  <w:style w:type="paragraph" w:customStyle="1" w:styleId="TOCBase">
    <w:name w:val="TOC Base"/>
    <w:rsid w:val="009A5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E9C"/>
    <w:pPr>
      <w:tabs>
        <w:tab w:val="right" w:leader="dot" w:pos="9072"/>
      </w:tabs>
      <w:spacing w:before="40" w:after="40"/>
      <w:ind w:left="284"/>
    </w:pPr>
    <w:rPr>
      <w:rFonts w:ascii="Times New Roman" w:hAnsi="Times New Roman"/>
    </w:rPr>
  </w:style>
  <w:style w:type="paragraph" w:styleId="TOC1">
    <w:name w:val="toc 1"/>
    <w:basedOn w:val="TOCBase"/>
    <w:next w:val="Normal"/>
    <w:rsid w:val="009A5E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E9C"/>
    <w:rPr>
      <w:rFonts w:ascii="Times New Roman" w:eastAsia="Times New Roman" w:hAnsi="Times New Roman" w:cs="Times New Roman"/>
      <w:sz w:val="16"/>
      <w:lang w:eastAsia="en-US"/>
    </w:rPr>
  </w:style>
  <w:style w:type="paragraph" w:styleId="Title">
    <w:name w:val="Title"/>
    <w:basedOn w:val="HeadingBase"/>
    <w:link w:val="TitleChar"/>
    <w:qFormat/>
    <w:rsid w:val="009A5E9C"/>
    <w:pPr>
      <w:spacing w:before="5040"/>
      <w:jc w:val="center"/>
    </w:pPr>
    <w:rPr>
      <w:sz w:val="48"/>
      <w:szCs w:val="72"/>
      <w:lang w:val="en-US"/>
    </w:rPr>
  </w:style>
  <w:style w:type="character" w:customStyle="1" w:styleId="TitleChar">
    <w:name w:val="Title Char"/>
    <w:basedOn w:val="DefaultParagraphFont"/>
    <w:link w:val="Title"/>
    <w:rsid w:val="009A5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E9C"/>
    <w:pPr>
      <w:tabs>
        <w:tab w:val="left" w:pos="3600"/>
        <w:tab w:val="left" w:pos="3958"/>
      </w:tabs>
    </w:pPr>
  </w:style>
  <w:style w:type="paragraph" w:customStyle="1" w:styleId="Note">
    <w:name w:val="Note"/>
    <w:basedOn w:val="BodyText"/>
    <w:rsid w:val="009A5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E9C"/>
    <w:pPr>
      <w:framePr w:wrap="auto" w:hAnchor="text" w:y="6049"/>
    </w:pPr>
    <w:rPr>
      <w:color w:val="000000"/>
      <w:sz w:val="40"/>
    </w:rPr>
  </w:style>
  <w:style w:type="paragraph" w:customStyle="1" w:styleId="TOCTitle">
    <w:name w:val="TOCTitle"/>
    <w:basedOn w:val="Heading1"/>
    <w:rsid w:val="009A5E9C"/>
    <w:pPr>
      <w:spacing w:after="240"/>
      <w:jc w:val="center"/>
      <w:outlineLvl w:val="9"/>
    </w:pPr>
    <w:rPr>
      <w:caps/>
    </w:rPr>
  </w:style>
  <w:style w:type="paragraph" w:customStyle="1" w:styleId="Version">
    <w:name w:val="Version"/>
    <w:rsid w:val="009A5E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E9C"/>
    <w:pPr>
      <w:keepNext w:val="0"/>
      <w:tabs>
        <w:tab w:val="right" w:pos="4176"/>
      </w:tabs>
      <w:ind w:left="198" w:hanging="198"/>
    </w:pPr>
    <w:rPr>
      <w:rFonts w:ascii="Garamond" w:hAnsi="Garamond"/>
    </w:rPr>
  </w:style>
  <w:style w:type="paragraph" w:styleId="IndexHeading">
    <w:name w:val="index heading"/>
    <w:basedOn w:val="Normal"/>
    <w:next w:val="Index1"/>
    <w:semiHidden/>
    <w:rsid w:val="009A5E9C"/>
    <w:pPr>
      <w:spacing w:before="120" w:after="120"/>
    </w:pPr>
    <w:rPr>
      <w:rFonts w:ascii="Arial" w:hAnsi="Arial"/>
      <w:b/>
      <w:color w:val="918585"/>
      <w:sz w:val="24"/>
    </w:rPr>
  </w:style>
  <w:style w:type="paragraph" w:styleId="Header">
    <w:name w:val="header"/>
    <w:basedOn w:val="Normal"/>
    <w:link w:val="HeaderChar"/>
    <w:rsid w:val="009A5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E9C"/>
    <w:rPr>
      <w:rFonts w:ascii="Times New Roman" w:eastAsia="Times New Roman" w:hAnsi="Times New Roman" w:cs="Times New Roman"/>
      <w:sz w:val="16"/>
      <w:szCs w:val="20"/>
      <w:lang w:val="en-GB" w:eastAsia="en-US"/>
    </w:rPr>
  </w:style>
  <w:style w:type="paragraph" w:customStyle="1" w:styleId="Chapter">
    <w:name w:val="Chapter"/>
    <w:basedOn w:val="Normal"/>
    <w:rsid w:val="009A5E9C"/>
    <w:pPr>
      <w:spacing w:before="240"/>
    </w:pPr>
    <w:rPr>
      <w:rFonts w:ascii="Times New Roman" w:hAnsi="Times New Roman"/>
      <w:smallCaps/>
      <w:spacing w:val="80"/>
      <w:sz w:val="28"/>
    </w:rPr>
  </w:style>
  <w:style w:type="paragraph" w:customStyle="1" w:styleId="InChapter">
    <w:name w:val="InChapter"/>
    <w:basedOn w:val="Heading3"/>
    <w:rsid w:val="009A5E9C"/>
    <w:pPr>
      <w:spacing w:after="240"/>
      <w:outlineLvl w:val="9"/>
    </w:pPr>
    <w:rPr>
      <w:noProof/>
    </w:rPr>
  </w:style>
  <w:style w:type="paragraph" w:styleId="Index2">
    <w:name w:val="index 2"/>
    <w:basedOn w:val="Normal"/>
    <w:next w:val="Normal"/>
    <w:semiHidden/>
    <w:rsid w:val="009A5E9C"/>
    <w:pPr>
      <w:tabs>
        <w:tab w:val="right" w:pos="4176"/>
      </w:tabs>
      <w:ind w:left="568" w:hanging="284"/>
    </w:pPr>
    <w:rPr>
      <w:rFonts w:ascii="Garamond" w:hAnsi="Garamond"/>
    </w:rPr>
  </w:style>
  <w:style w:type="paragraph" w:customStyle="1" w:styleId="Byline">
    <w:name w:val="Byline"/>
    <w:rsid w:val="009A5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E9C"/>
    <w:pPr>
      <w:tabs>
        <w:tab w:val="clear" w:pos="3600"/>
        <w:tab w:val="clear" w:pos="3958"/>
      </w:tabs>
      <w:jc w:val="right"/>
    </w:pPr>
  </w:style>
  <w:style w:type="character" w:styleId="Emphasis">
    <w:name w:val="Emphasis"/>
    <w:basedOn w:val="DefaultParagraphFont"/>
    <w:qFormat/>
    <w:rsid w:val="009A5E9C"/>
    <w:rPr>
      <w:i/>
    </w:rPr>
  </w:style>
  <w:style w:type="paragraph" w:styleId="Caption">
    <w:name w:val="caption"/>
    <w:basedOn w:val="BodyText"/>
    <w:next w:val="Normal"/>
    <w:qFormat/>
    <w:rsid w:val="009A5E9C"/>
    <w:pPr>
      <w:framePr w:w="2268" w:hSpace="181" w:vSpace="181" w:wrap="around" w:vAnchor="text" w:hAnchor="page" w:x="1135" w:y="285" w:anchorLock="1"/>
    </w:pPr>
    <w:rPr>
      <w:i/>
    </w:rPr>
  </w:style>
  <w:style w:type="paragraph" w:customStyle="1" w:styleId="MiniTOCTitle">
    <w:name w:val="MiniTOCTitle"/>
    <w:basedOn w:val="Heading4"/>
    <w:rsid w:val="009A5E9C"/>
    <w:pPr>
      <w:spacing w:before="240"/>
      <w:outlineLvl w:val="9"/>
    </w:pPr>
    <w:rPr>
      <w:noProof/>
      <w:sz w:val="24"/>
    </w:rPr>
  </w:style>
  <w:style w:type="paragraph" w:customStyle="1" w:styleId="MiniTOCItem">
    <w:name w:val="MiniTOCItem"/>
    <w:basedOn w:val="ListBullet"/>
    <w:rsid w:val="009A5E9C"/>
    <w:pPr>
      <w:numPr>
        <w:numId w:val="0"/>
      </w:numPr>
      <w:tabs>
        <w:tab w:val="right" w:leader="dot" w:pos="6521"/>
      </w:tabs>
      <w:spacing w:before="0" w:after="0"/>
    </w:pPr>
  </w:style>
  <w:style w:type="paragraph" w:customStyle="1" w:styleId="TOFTitle">
    <w:name w:val="TOFTitle"/>
    <w:basedOn w:val="TOCTitle"/>
    <w:rsid w:val="009A5E9C"/>
  </w:style>
  <w:style w:type="paragraph" w:styleId="TableofFigures">
    <w:name w:val="table of figures"/>
    <w:basedOn w:val="Normal"/>
    <w:next w:val="Normal"/>
    <w:semiHidden/>
    <w:rsid w:val="009A5E9C"/>
    <w:pPr>
      <w:tabs>
        <w:tab w:val="right" w:leader="dot" w:pos="9072"/>
      </w:tabs>
      <w:ind w:left="970" w:hanging="403"/>
    </w:pPr>
    <w:rPr>
      <w:rFonts w:ascii="Times New Roman" w:hAnsi="Times New Roman"/>
      <w:b/>
    </w:rPr>
  </w:style>
  <w:style w:type="paragraph" w:styleId="ListNumber">
    <w:name w:val="List Number"/>
    <w:basedOn w:val="List"/>
    <w:rsid w:val="009A5E9C"/>
    <w:pPr>
      <w:numPr>
        <w:numId w:val="11"/>
      </w:numPr>
    </w:pPr>
  </w:style>
  <w:style w:type="character" w:customStyle="1" w:styleId="WingdingSymbols">
    <w:name w:val="Wingding Symbols"/>
    <w:rsid w:val="009A5E9C"/>
    <w:rPr>
      <w:rFonts w:ascii="Wingdings" w:hAnsi="Wingdings"/>
    </w:rPr>
  </w:style>
  <w:style w:type="paragraph" w:customStyle="1" w:styleId="TableHeading">
    <w:name w:val="Table Heading"/>
    <w:basedOn w:val="HeadingBase"/>
    <w:rsid w:val="009A5E9C"/>
    <w:pPr>
      <w:keepLines/>
      <w:pBdr>
        <w:bottom w:val="single" w:sz="6" w:space="1" w:color="918585"/>
      </w:pBdr>
      <w:spacing w:before="240"/>
    </w:pPr>
  </w:style>
  <w:style w:type="character" w:customStyle="1" w:styleId="HotSpot">
    <w:name w:val="HotSpot"/>
    <w:rsid w:val="009A5E9C"/>
    <w:rPr>
      <w:color w:val="0033CC"/>
      <w:u w:val="none"/>
    </w:rPr>
  </w:style>
  <w:style w:type="paragraph" w:customStyle="1" w:styleId="BodyTextRight">
    <w:name w:val="Body Text Right"/>
    <w:basedOn w:val="BodyText"/>
    <w:rsid w:val="009A5E9C"/>
    <w:pPr>
      <w:spacing w:before="0" w:after="0"/>
      <w:jc w:val="right"/>
    </w:pPr>
  </w:style>
  <w:style w:type="paragraph" w:styleId="Index3">
    <w:name w:val="index 3"/>
    <w:basedOn w:val="ListNumber2"/>
    <w:next w:val="Normal"/>
    <w:semiHidden/>
    <w:rsid w:val="009A5E9C"/>
    <w:pPr>
      <w:numPr>
        <w:numId w:val="0"/>
      </w:numPr>
      <w:tabs>
        <w:tab w:val="right" w:leader="dot" w:pos="4176"/>
      </w:tabs>
    </w:pPr>
  </w:style>
  <w:style w:type="paragraph" w:styleId="ListNumber2">
    <w:name w:val="List Number 2"/>
    <w:basedOn w:val="List2"/>
    <w:rsid w:val="009A5E9C"/>
    <w:pPr>
      <w:numPr>
        <w:numId w:val="10"/>
      </w:numPr>
      <w:tabs>
        <w:tab w:val="clear" w:pos="1060"/>
      </w:tabs>
    </w:pPr>
  </w:style>
  <w:style w:type="paragraph" w:customStyle="1" w:styleId="MarginNote">
    <w:name w:val="Margin Note"/>
    <w:basedOn w:val="BodyText"/>
    <w:rsid w:val="009A5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E9C"/>
    <w:rPr>
      <w:sz w:val="32"/>
    </w:rPr>
  </w:style>
  <w:style w:type="paragraph" w:customStyle="1" w:styleId="HeadingProcedure">
    <w:name w:val="Heading Procedure"/>
    <w:basedOn w:val="HeadingBase"/>
    <w:next w:val="Normal"/>
    <w:rsid w:val="009A5E9C"/>
    <w:pPr>
      <w:tabs>
        <w:tab w:val="left" w:pos="0"/>
      </w:tabs>
      <w:spacing w:before="120" w:after="60"/>
    </w:pPr>
    <w:rPr>
      <w:i/>
      <w:color w:val="918585"/>
      <w:sz w:val="22"/>
    </w:rPr>
  </w:style>
  <w:style w:type="paragraph" w:customStyle="1" w:styleId="TableBodyText">
    <w:name w:val="Table Body Text"/>
    <w:basedOn w:val="BodyText"/>
    <w:rsid w:val="009A5E9C"/>
    <w:pPr>
      <w:spacing w:before="60" w:after="60"/>
    </w:pPr>
  </w:style>
  <w:style w:type="paragraph" w:styleId="ListContinue">
    <w:name w:val="List Continue"/>
    <w:basedOn w:val="List"/>
    <w:rsid w:val="009A5E9C"/>
    <w:pPr>
      <w:ind w:firstLine="0"/>
    </w:pPr>
  </w:style>
  <w:style w:type="paragraph" w:customStyle="1" w:styleId="ListNote">
    <w:name w:val="List Note"/>
    <w:basedOn w:val="List"/>
    <w:rsid w:val="009A5E9C"/>
    <w:pPr>
      <w:pBdr>
        <w:top w:val="single" w:sz="6" w:space="2" w:color="918585"/>
        <w:bottom w:val="single" w:sz="6" w:space="2" w:color="918585"/>
      </w:pBdr>
      <w:tabs>
        <w:tab w:val="left" w:pos="1021"/>
      </w:tabs>
      <w:ind w:firstLine="0"/>
    </w:pPr>
  </w:style>
  <w:style w:type="paragraph" w:customStyle="1" w:styleId="Warning">
    <w:name w:val="Warning"/>
    <w:basedOn w:val="BodyText"/>
    <w:rsid w:val="009A5E9C"/>
    <w:pPr>
      <w:shd w:val="clear" w:color="auto" w:fill="D9D9D9"/>
      <w:tabs>
        <w:tab w:val="left" w:pos="992"/>
      </w:tabs>
      <w:ind w:left="119" w:right="119"/>
    </w:pPr>
    <w:rPr>
      <w:sz w:val="20"/>
    </w:rPr>
  </w:style>
  <w:style w:type="paragraph" w:customStyle="1" w:styleId="MarginIcons">
    <w:name w:val="Margin Icons"/>
    <w:basedOn w:val="BodyText"/>
    <w:rsid w:val="009A5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E9C"/>
    <w:rPr>
      <w:rFonts w:ascii="Courier New" w:hAnsi="Courier New"/>
    </w:rPr>
  </w:style>
  <w:style w:type="paragraph" w:customStyle="1" w:styleId="NoteBullet">
    <w:name w:val="Note Bullet"/>
    <w:basedOn w:val="Note"/>
    <w:rsid w:val="009A5E9C"/>
    <w:pPr>
      <w:tabs>
        <w:tab w:val="clear" w:pos="680"/>
      </w:tabs>
      <w:spacing w:before="60" w:after="60"/>
    </w:pPr>
  </w:style>
  <w:style w:type="paragraph" w:customStyle="1" w:styleId="SubHeading2">
    <w:name w:val="SubHeading2"/>
    <w:basedOn w:val="HeadingBase"/>
    <w:rsid w:val="009A5E9C"/>
    <w:pPr>
      <w:spacing w:before="240" w:after="60"/>
    </w:pPr>
    <w:rPr>
      <w:sz w:val="20"/>
    </w:rPr>
  </w:style>
  <w:style w:type="paragraph" w:customStyle="1" w:styleId="SubHeading1">
    <w:name w:val="SubHeading1"/>
    <w:basedOn w:val="HeadingBase"/>
    <w:rsid w:val="009A5E9C"/>
    <w:pPr>
      <w:spacing w:before="240" w:after="60"/>
    </w:pPr>
    <w:rPr>
      <w:color w:val="918585"/>
      <w:sz w:val="22"/>
    </w:rPr>
  </w:style>
  <w:style w:type="paragraph" w:customStyle="1" w:styleId="SideHeading">
    <w:name w:val="Side Heading"/>
    <w:basedOn w:val="HeadingBase"/>
    <w:rsid w:val="009A5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E9C"/>
    <w:pPr>
      <w:numPr>
        <w:numId w:val="12"/>
      </w:numPr>
    </w:pPr>
  </w:style>
  <w:style w:type="paragraph" w:styleId="PlainText">
    <w:name w:val="Plain Text"/>
    <w:basedOn w:val="Normal"/>
    <w:link w:val="PlainTextChar"/>
    <w:rsid w:val="009A5E9C"/>
    <w:rPr>
      <w:sz w:val="20"/>
    </w:rPr>
  </w:style>
  <w:style w:type="character" w:customStyle="1" w:styleId="PlainTextChar">
    <w:name w:val="Plain Text Char"/>
    <w:basedOn w:val="DefaultParagraphFont"/>
    <w:link w:val="PlainText"/>
    <w:rsid w:val="009A5E9C"/>
    <w:rPr>
      <w:rFonts w:ascii="Courier New" w:eastAsia="Times New Roman" w:hAnsi="Courier New" w:cs="Times New Roman"/>
      <w:sz w:val="20"/>
      <w:szCs w:val="20"/>
      <w:lang w:eastAsia="en-US"/>
    </w:rPr>
  </w:style>
  <w:style w:type="character" w:customStyle="1" w:styleId="MenuOption">
    <w:name w:val="Menu Option"/>
    <w:basedOn w:val="DefaultParagraphFont"/>
    <w:rsid w:val="009A5E9C"/>
    <w:rPr>
      <w:b/>
      <w:smallCaps/>
    </w:rPr>
  </w:style>
  <w:style w:type="paragraph" w:customStyle="1" w:styleId="TableListNumber">
    <w:name w:val="Table List Number"/>
    <w:basedOn w:val="ListNumber"/>
    <w:rsid w:val="009A5E9C"/>
    <w:pPr>
      <w:numPr>
        <w:numId w:val="0"/>
      </w:numPr>
    </w:pPr>
  </w:style>
  <w:style w:type="paragraph" w:styleId="TOC4">
    <w:name w:val="toc 4"/>
    <w:basedOn w:val="TOCBase"/>
    <w:next w:val="Normal"/>
    <w:semiHidden/>
    <w:rsid w:val="009A5E9C"/>
    <w:pPr>
      <w:tabs>
        <w:tab w:val="right" w:leader="dot" w:pos="9071"/>
      </w:tabs>
      <w:ind w:left="1701"/>
    </w:pPr>
  </w:style>
  <w:style w:type="paragraph" w:customStyle="1" w:styleId="ListAlpha">
    <w:name w:val="List Alpha"/>
    <w:basedOn w:val="List"/>
    <w:rsid w:val="009A5E9C"/>
    <w:pPr>
      <w:numPr>
        <w:numId w:val="9"/>
      </w:numPr>
    </w:pPr>
  </w:style>
  <w:style w:type="paragraph" w:customStyle="1" w:styleId="ListAlpha2">
    <w:name w:val="List Alpha 2"/>
    <w:basedOn w:val="List2"/>
    <w:rsid w:val="009A5E9C"/>
    <w:pPr>
      <w:numPr>
        <w:numId w:val="8"/>
      </w:numPr>
    </w:pPr>
  </w:style>
  <w:style w:type="paragraph" w:styleId="List3">
    <w:name w:val="List 3"/>
    <w:basedOn w:val="BodyText"/>
    <w:rsid w:val="009A5E9C"/>
    <w:pPr>
      <w:tabs>
        <w:tab w:val="left" w:pos="1021"/>
      </w:tabs>
      <w:spacing w:before="60" w:after="60"/>
      <w:ind w:left="1020" w:hanging="340"/>
    </w:pPr>
  </w:style>
  <w:style w:type="paragraph" w:styleId="List4">
    <w:name w:val="List 4"/>
    <w:basedOn w:val="BodyText"/>
    <w:rsid w:val="009A5E9C"/>
    <w:pPr>
      <w:tabs>
        <w:tab w:val="left" w:pos="1361"/>
      </w:tabs>
      <w:spacing w:before="60" w:after="60"/>
      <w:ind w:left="1361" w:hanging="340"/>
    </w:pPr>
  </w:style>
  <w:style w:type="paragraph" w:styleId="List5">
    <w:name w:val="List 5"/>
    <w:basedOn w:val="BodyText"/>
    <w:rsid w:val="009A5E9C"/>
    <w:pPr>
      <w:tabs>
        <w:tab w:val="left" w:pos="1701"/>
      </w:tabs>
      <w:spacing w:before="60" w:after="60"/>
      <w:ind w:left="1701" w:hanging="340"/>
    </w:pPr>
  </w:style>
  <w:style w:type="paragraph" w:styleId="ListBullet3">
    <w:name w:val="List Bullet 3"/>
    <w:basedOn w:val="List3"/>
    <w:rsid w:val="009A5E9C"/>
    <w:pPr>
      <w:numPr>
        <w:numId w:val="15"/>
      </w:numPr>
      <w:tabs>
        <w:tab w:val="clear" w:pos="1021"/>
      </w:tabs>
      <w:ind w:left="1037" w:hanging="357"/>
    </w:pPr>
  </w:style>
  <w:style w:type="paragraph" w:styleId="ListBullet4">
    <w:name w:val="List Bullet 4"/>
    <w:basedOn w:val="List4"/>
    <w:rsid w:val="009A5E9C"/>
    <w:pPr>
      <w:numPr>
        <w:numId w:val="3"/>
      </w:numPr>
    </w:pPr>
  </w:style>
  <w:style w:type="paragraph" w:styleId="ListBullet5">
    <w:name w:val="List Bullet 5"/>
    <w:basedOn w:val="List5"/>
    <w:rsid w:val="009A5E9C"/>
    <w:pPr>
      <w:numPr>
        <w:numId w:val="4"/>
      </w:numPr>
    </w:pPr>
  </w:style>
  <w:style w:type="paragraph" w:styleId="ListContinue2">
    <w:name w:val="List Continue 2"/>
    <w:basedOn w:val="List2"/>
    <w:rsid w:val="009A5E9C"/>
    <w:pPr>
      <w:ind w:firstLine="0"/>
    </w:pPr>
  </w:style>
  <w:style w:type="paragraph" w:styleId="ListContinue3">
    <w:name w:val="List Continue 3"/>
    <w:basedOn w:val="List3"/>
    <w:rsid w:val="009A5E9C"/>
    <w:pPr>
      <w:ind w:left="1021" w:firstLine="0"/>
    </w:pPr>
  </w:style>
  <w:style w:type="paragraph" w:styleId="ListContinue4">
    <w:name w:val="List Continue 4"/>
    <w:basedOn w:val="List4"/>
    <w:rsid w:val="009A5E9C"/>
    <w:pPr>
      <w:ind w:firstLine="0"/>
    </w:pPr>
  </w:style>
  <w:style w:type="paragraph" w:styleId="ListContinue5">
    <w:name w:val="List Continue 5"/>
    <w:basedOn w:val="List5"/>
    <w:rsid w:val="009A5E9C"/>
    <w:pPr>
      <w:ind w:firstLine="0"/>
    </w:pPr>
  </w:style>
  <w:style w:type="paragraph" w:styleId="ListNumber3">
    <w:name w:val="List Number 3"/>
    <w:basedOn w:val="List3"/>
    <w:rsid w:val="009A5E9C"/>
    <w:pPr>
      <w:numPr>
        <w:numId w:val="5"/>
      </w:numPr>
    </w:pPr>
  </w:style>
  <w:style w:type="paragraph" w:styleId="ListNumber4">
    <w:name w:val="List Number 4"/>
    <w:basedOn w:val="List4"/>
    <w:rsid w:val="009A5E9C"/>
    <w:pPr>
      <w:numPr>
        <w:numId w:val="6"/>
      </w:numPr>
    </w:pPr>
  </w:style>
  <w:style w:type="paragraph" w:styleId="ListNumber5">
    <w:name w:val="List Number 5"/>
    <w:basedOn w:val="List5"/>
    <w:rsid w:val="009A5E9C"/>
    <w:pPr>
      <w:numPr>
        <w:numId w:val="7"/>
      </w:numPr>
    </w:pPr>
  </w:style>
  <w:style w:type="paragraph" w:styleId="BlockText">
    <w:name w:val="Block Text"/>
    <w:basedOn w:val="Normal"/>
    <w:rsid w:val="009A5E9C"/>
    <w:pPr>
      <w:spacing w:after="120"/>
      <w:ind w:left="1440" w:right="1440"/>
    </w:pPr>
  </w:style>
  <w:style w:type="character" w:customStyle="1" w:styleId="Subscript">
    <w:name w:val="Subscript"/>
    <w:basedOn w:val="DefaultParagraphFont"/>
    <w:rsid w:val="009A5E9C"/>
    <w:rPr>
      <w:sz w:val="16"/>
      <w:vertAlign w:val="subscript"/>
    </w:rPr>
  </w:style>
  <w:style w:type="character" w:customStyle="1" w:styleId="Superscript">
    <w:name w:val="Superscript"/>
    <w:basedOn w:val="DefaultParagraphFont"/>
    <w:rsid w:val="009A5E9C"/>
    <w:rPr>
      <w:sz w:val="16"/>
      <w:vertAlign w:val="superscript"/>
    </w:rPr>
  </w:style>
  <w:style w:type="character" w:customStyle="1" w:styleId="Symbols">
    <w:name w:val="Symbols"/>
    <w:basedOn w:val="DefaultParagraphFont"/>
    <w:rsid w:val="009A5E9C"/>
    <w:rPr>
      <w:rFonts w:ascii="Symbol" w:hAnsi="Symbol"/>
    </w:rPr>
  </w:style>
  <w:style w:type="character" w:customStyle="1" w:styleId="MenuOptions">
    <w:name w:val="Menu Options"/>
    <w:basedOn w:val="DefaultParagraphFont"/>
    <w:rsid w:val="009A5E9C"/>
    <w:rPr>
      <w:rFonts w:ascii="Arial Narrow" w:hAnsi="Arial Narrow"/>
      <w:smallCaps/>
    </w:rPr>
  </w:style>
  <w:style w:type="character" w:customStyle="1" w:styleId="Buttons">
    <w:name w:val="Buttons"/>
    <w:basedOn w:val="DefaultParagraphFont"/>
    <w:rsid w:val="009A5E9C"/>
    <w:rPr>
      <w:b/>
    </w:rPr>
  </w:style>
  <w:style w:type="character" w:customStyle="1" w:styleId="Underlined">
    <w:name w:val="Underlined"/>
    <w:basedOn w:val="DefaultParagraphFont"/>
    <w:rsid w:val="009A5E9C"/>
    <w:rPr>
      <w:u w:val="single"/>
    </w:rPr>
  </w:style>
  <w:style w:type="paragraph" w:customStyle="1" w:styleId="TableBodyTextRight">
    <w:name w:val="Table Body Text Right"/>
    <w:basedOn w:val="TableBodyText"/>
    <w:rsid w:val="009A5E9C"/>
    <w:pPr>
      <w:widowControl w:val="0"/>
      <w:autoSpaceDE w:val="0"/>
      <w:autoSpaceDN w:val="0"/>
      <w:adjustRightInd w:val="0"/>
      <w:jc w:val="right"/>
    </w:pPr>
    <w:rPr>
      <w:rFonts w:cs="Arial"/>
      <w:szCs w:val="18"/>
    </w:rPr>
  </w:style>
  <w:style w:type="paragraph" w:customStyle="1" w:styleId="CopyrightText">
    <w:name w:val="Copyright Text"/>
    <w:basedOn w:val="BodyText"/>
    <w:rsid w:val="009A5E9C"/>
    <w:rPr>
      <w:sz w:val="18"/>
    </w:rPr>
  </w:style>
  <w:style w:type="paragraph" w:customStyle="1" w:styleId="BodySmallRight">
    <w:name w:val="Body Small Right"/>
    <w:basedOn w:val="BodyTextRight"/>
    <w:rsid w:val="009A5E9C"/>
    <w:rPr>
      <w:sz w:val="18"/>
      <w:szCs w:val="18"/>
    </w:rPr>
  </w:style>
  <w:style w:type="paragraph" w:customStyle="1" w:styleId="MarginEdition">
    <w:name w:val="Margin Edition"/>
    <w:basedOn w:val="MarginNote"/>
    <w:rsid w:val="009A5E9C"/>
    <w:pPr>
      <w:spacing w:before="0" w:after="0"/>
    </w:pPr>
    <w:rPr>
      <w:rFonts w:ascii="Times New Roman" w:hAnsi="Times New Roman"/>
      <w:color w:val="999999"/>
    </w:rPr>
  </w:style>
  <w:style w:type="paragraph" w:customStyle="1" w:styleId="Spacer">
    <w:name w:val="Spacer"/>
    <w:basedOn w:val="Normal"/>
    <w:rsid w:val="009A5E9C"/>
    <w:rPr>
      <w:sz w:val="2"/>
      <w:szCs w:val="2"/>
    </w:rPr>
  </w:style>
  <w:style w:type="character" w:customStyle="1" w:styleId="Small">
    <w:name w:val="Small"/>
    <w:basedOn w:val="DefaultParagraphFont"/>
    <w:rsid w:val="009A5E9C"/>
    <w:rPr>
      <w:sz w:val="16"/>
    </w:rPr>
  </w:style>
  <w:style w:type="paragraph" w:customStyle="1" w:styleId="WideTable">
    <w:name w:val="Wide Table"/>
    <w:basedOn w:val="Normal"/>
    <w:rsid w:val="009A5E9C"/>
    <w:pPr>
      <w:ind w:left="-1418"/>
    </w:pPr>
    <w:rPr>
      <w:sz w:val="2"/>
      <w:szCs w:val="2"/>
    </w:rPr>
  </w:style>
  <w:style w:type="character" w:styleId="PageNumber">
    <w:name w:val="page number"/>
    <w:basedOn w:val="DefaultParagraphFont"/>
    <w:rsid w:val="009A5E9C"/>
  </w:style>
  <w:style w:type="paragraph" w:styleId="Quote">
    <w:name w:val="Quote"/>
    <w:basedOn w:val="Heading1"/>
    <w:link w:val="QuoteChar"/>
    <w:qFormat/>
    <w:rsid w:val="009A5E9C"/>
    <w:rPr>
      <w:b w:val="0"/>
      <w:sz w:val="72"/>
      <w:szCs w:val="72"/>
      <w:lang w:val="en-NZ"/>
    </w:rPr>
  </w:style>
  <w:style w:type="character" w:customStyle="1" w:styleId="QuoteChar">
    <w:name w:val="Quote Char"/>
    <w:basedOn w:val="DefaultParagraphFont"/>
    <w:link w:val="Quote"/>
    <w:rsid w:val="009A5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E9C"/>
    <w:pPr>
      <w:pageBreakBefore/>
    </w:pPr>
  </w:style>
  <w:style w:type="paragraph" w:customStyle="1" w:styleId="Border">
    <w:name w:val="Border"/>
    <w:basedOn w:val="Normal"/>
    <w:qFormat/>
    <w:rsid w:val="009A5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E9C"/>
    <w:rPr>
      <w:b/>
      <w:bCs/>
      <w:i/>
      <w:iCs/>
      <w:color w:val="auto"/>
    </w:rPr>
  </w:style>
  <w:style w:type="paragraph" w:styleId="IntenseQuote">
    <w:name w:val="Intense Quote"/>
    <w:basedOn w:val="Normal"/>
    <w:next w:val="Normal"/>
    <w:link w:val="IntenseQuoteChar"/>
    <w:uiPriority w:val="30"/>
    <w:qFormat/>
    <w:rsid w:val="009A5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E9C"/>
    <w:rPr>
      <w:smallCaps/>
      <w:color w:val="auto"/>
      <w:u w:val="single"/>
    </w:rPr>
  </w:style>
  <w:style w:type="character" w:styleId="IntenseReference">
    <w:name w:val="Intense Reference"/>
    <w:basedOn w:val="DefaultParagraphFont"/>
    <w:uiPriority w:val="32"/>
    <w:qFormat/>
    <w:rsid w:val="009A5E9C"/>
    <w:rPr>
      <w:b/>
      <w:bCs/>
      <w:smallCaps/>
      <w:color w:val="auto"/>
      <w:spacing w:val="5"/>
      <w:u w:val="single"/>
    </w:rPr>
  </w:style>
  <w:style w:type="paragraph" w:customStyle="1" w:styleId="2ColumnHeading">
    <w:name w:val="2Column Heading"/>
    <w:basedOn w:val="BodyText"/>
    <w:qFormat/>
    <w:rsid w:val="009A5E9C"/>
    <w:pPr>
      <w:spacing w:after="60"/>
      <w:ind w:left="-2268"/>
    </w:pPr>
    <w:rPr>
      <w:b/>
    </w:rPr>
  </w:style>
  <w:style w:type="paragraph" w:customStyle="1" w:styleId="Heading1TOC">
    <w:name w:val="Heading1 TOC"/>
    <w:basedOn w:val="Normal"/>
    <w:qFormat/>
    <w:rsid w:val="009A5E9C"/>
    <w:pPr>
      <w:spacing w:before="240" w:after="120"/>
    </w:pPr>
    <w:rPr>
      <w:rFonts w:ascii="Times New Roman" w:hAnsi="Times New Roman"/>
      <w:b/>
      <w:sz w:val="32"/>
    </w:rPr>
  </w:style>
  <w:style w:type="paragraph" w:customStyle="1" w:styleId="Heading2TOC">
    <w:name w:val="Heading2 TOC"/>
    <w:basedOn w:val="Normal"/>
    <w:qFormat/>
    <w:rsid w:val="009A5E9C"/>
    <w:pPr>
      <w:spacing w:before="240" w:after="60"/>
    </w:pPr>
    <w:rPr>
      <w:rFonts w:ascii="Times New Roman" w:hAnsi="Times New Roman"/>
      <w:b/>
      <w:sz w:val="28"/>
    </w:rPr>
  </w:style>
  <w:style w:type="character" w:customStyle="1" w:styleId="Underline">
    <w:name w:val="Underline"/>
    <w:basedOn w:val="DefaultParagraphFont"/>
    <w:qFormat/>
    <w:rsid w:val="009A5E9C"/>
    <w:rPr>
      <w:u w:val="single"/>
    </w:rPr>
  </w:style>
  <w:style w:type="paragraph" w:styleId="BalloonText">
    <w:name w:val="Balloon Text"/>
    <w:basedOn w:val="Normal"/>
    <w:link w:val="BalloonTextChar"/>
    <w:rsid w:val="009A5E9C"/>
    <w:rPr>
      <w:rFonts w:ascii="Tahoma" w:hAnsi="Tahoma" w:cs="Tahoma"/>
      <w:sz w:val="16"/>
      <w:szCs w:val="16"/>
    </w:rPr>
  </w:style>
  <w:style w:type="character" w:customStyle="1" w:styleId="BalloonTextChar">
    <w:name w:val="Balloon Text Char"/>
    <w:basedOn w:val="DefaultParagraphFont"/>
    <w:link w:val="BalloonText"/>
    <w:rsid w:val="009A5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E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5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E9C"/>
    <w:rPr>
      <w:b/>
      <w:color w:val="660033"/>
      <w:spacing w:val="0"/>
    </w:rPr>
  </w:style>
  <w:style w:type="paragraph" w:customStyle="1" w:styleId="Nameditemlist">
    <w:name w:val="Named item list"/>
    <w:basedOn w:val="BodyText"/>
    <w:qFormat/>
    <w:rsid w:val="009A5E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1328</Words>
  <Characters>8012</Characters>
  <Application>Microsoft Office Word</Application>
  <DocSecurity>0</DocSecurity>
  <Lines>233</Lines>
  <Paragraphs>161</Paragraphs>
  <ScaleCrop>false</ScaleCrop>
  <Company>Author-it Software Corporation Ltd.</Company>
  <LinksUpToDate>false</LinksUpToDate>
  <CharactersWithSpaces>9279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SIHHHCS303A Apply graduated haircut structures</dc:title>
  <dc:subject>Approved</dc:subject>
  <dc:creator>Service Skills Australia</dc:creator>
  <cp:keywords>Release 2</cp:keywords>
  <dc:description>Review Date: 12 April 2008</dc:description>
  <cp:lastModifiedBy>TPCMS</cp:lastModifiedBy>
  <cp:revision>3</cp:revision>
  <dcterms:created xsi:type="dcterms:W3CDTF">2013-07-02T02:38:00Z</dcterms:created>
  <dcterms:modified xsi:type="dcterms:W3CDTF">2013-07-02T02:38:00Z</dcterms:modified>
</cp:coreProperties>
</file>