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60DF4" w:rsidP="00C60DF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SIH40111 Certificate IV in Hairdressing</w:t>
      </w:r>
      <w:r>
        <w:fldChar w:fldCharType="end"/>
      </w:r>
    </w:p>
    <w:p w:rsidR="00C60DF4" w:rsidP="00C60DF4">
      <w:pPr>
        <w:pStyle w:val="Version"/>
        <w:sectPr w:rsidSect="0053057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53057C" w:rsidP="0053057C">
      <w:pPr>
        <w:pStyle w:val="SuperHeading"/>
      </w:pPr>
      <w:r w:rsidRPr="0053057C">
        <w:t>SIH40111 Certificate IV in Hairdressing</w:t>
      </w:r>
    </w:p>
    <w:p w:rsidR="00000000" w:rsidRPr="0053057C" w:rsidP="0053057C">
      <w:pPr>
        <w:pStyle w:val="Heading1"/>
      </w:pPr>
      <w:bookmarkStart w:id="1" w:name="O_576290"/>
      <w:bookmarkEnd w:id="1"/>
      <w:r w:rsidRPr="0053057C">
        <w:t>Modification History</w:t>
      </w:r>
    </w:p>
    <w:p w:rsidR="00000000" w:rsidRPr="0053057C" w:rsidP="0053057C">
      <w:pPr>
        <w:pStyle w:val="BodyText"/>
      </w:pPr>
      <w:r w:rsidRPr="0053057C">
        <w:t>The release details of this endorsed qualification are set out in the table below. The latest information is at the top.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070"/>
        <w:gridCol w:w="5490"/>
      </w:tblGrid>
      <w:tr w:rsidTr="00C60D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057C" w:rsidP="0053057C">
            <w:pPr>
              <w:pStyle w:val="BodyText"/>
            </w:pPr>
            <w:r w:rsidRPr="0053057C">
              <w:rPr>
                <w:rStyle w:val="SpecialBold"/>
              </w:rPr>
              <w:t>Release</w:t>
            </w:r>
          </w:p>
        </w:tc>
        <w:tc>
          <w:tcPr>
            <w:tcW w:w="5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057C">
            <w:pPr>
              <w:pStyle w:val="BodyText"/>
              <w:rPr>
                <w:lang w:val="en-NZ"/>
              </w:rPr>
            </w:pPr>
            <w:r w:rsidRPr="0053057C">
              <w:rPr>
                <w:rStyle w:val="SpecialBold"/>
              </w:rPr>
              <w:t>Comments</w:t>
            </w:r>
          </w:p>
        </w:tc>
      </w:tr>
      <w:tr w:rsidTr="00C60D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057C">
            <w:pPr>
              <w:pStyle w:val="BodyText"/>
              <w:rPr>
                <w:lang w:val="en-NZ"/>
              </w:rPr>
            </w:pPr>
            <w:r w:rsidRPr="0053057C">
              <w:t>2</w:t>
            </w:r>
          </w:p>
        </w:tc>
        <w:tc>
          <w:tcPr>
            <w:tcW w:w="5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057C" w:rsidP="0053057C">
            <w:pPr>
              <w:pStyle w:val="BodyText"/>
            </w:pPr>
            <w:r w:rsidRPr="0053057C">
              <w:t>Metadata corrections.</w:t>
            </w:r>
          </w:p>
          <w:p w:rsidR="00000000" w:rsidP="0053057C">
            <w:pPr>
              <w:pStyle w:val="BodyText"/>
              <w:rPr>
                <w:lang w:val="en-NZ"/>
              </w:rPr>
            </w:pPr>
            <w:r w:rsidRPr="0053057C">
              <w:t>Editorial update to Pathways Information.</w:t>
            </w:r>
          </w:p>
        </w:tc>
      </w:tr>
      <w:tr w:rsidTr="00C60D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057C">
            <w:pPr>
              <w:pStyle w:val="BodyText"/>
              <w:rPr>
                <w:lang w:val="en-NZ"/>
              </w:rPr>
            </w:pPr>
            <w:r w:rsidRPr="0053057C">
              <w:t>1</w:t>
            </w:r>
          </w:p>
        </w:tc>
        <w:tc>
          <w:tcPr>
            <w:tcW w:w="5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057C" w:rsidP="0053057C">
            <w:pPr>
              <w:pStyle w:val="BodyText"/>
            </w:pPr>
            <w:r w:rsidRPr="0053057C">
              <w:t>Initial release.</w:t>
            </w:r>
          </w:p>
        </w:tc>
      </w:tr>
    </w:tbl>
    <w:p w:rsidR="00000000" w:rsidRPr="0053057C" w:rsidP="0053057C">
      <w:pPr>
        <w:pStyle w:val="BodyText"/>
      </w:pPr>
    </w:p>
    <w:p w:rsidR="00000000" w:rsidRPr="0053057C" w:rsidP="0053057C">
      <w:pPr>
        <w:pStyle w:val="AllowPageBreak"/>
      </w:pPr>
    </w:p>
    <w:p w:rsidR="00000000" w:rsidRPr="0053057C" w:rsidP="0053057C">
      <w:pPr>
        <w:pStyle w:val="Heading1"/>
      </w:pPr>
      <w:bookmarkStart w:id="2" w:name="O_576289"/>
      <w:bookmarkEnd w:id="2"/>
      <w:r w:rsidRPr="0053057C">
        <w:t>Description</w:t>
      </w:r>
    </w:p>
    <w:p w:rsidR="00000000" w:rsidRPr="0053057C" w:rsidP="0053057C">
      <w:pPr>
        <w:pStyle w:val="BodyText"/>
      </w:pPr>
      <w:r w:rsidRPr="0053057C">
        <w:t>This qualification reflects the role of highly skilled senior hairdressers who develop complex technical skills and knowledge working as part of or coordinating a salon team. It includes senior hairdressers who work as technical advise</w:t>
      </w:r>
      <w:r w:rsidRPr="0053057C">
        <w:t>rs with a hairdressing products company; or independently as a freelance session stylist. Functions at this level include the self-directed application of a broad range of knowledge and skills and the provision of technical leadership, training and support</w:t>
      </w:r>
      <w:r w:rsidRPr="0053057C">
        <w:t xml:space="preserve"> to colleagues. A hairdresser at this level may provide specialist services, including haircutting, hair design, hair colouring, complex colour correction, hair extensions, chemical reformation, trichology and makeup application. </w:t>
      </w:r>
    </w:p>
    <w:p w:rsidR="00000000" w:rsidRPr="0053057C" w:rsidP="0053057C">
      <w:pPr>
        <w:pStyle w:val="BodyText"/>
      </w:pPr>
    </w:p>
    <w:p w:rsidR="00000000" w:rsidRPr="0053057C" w:rsidP="0053057C">
      <w:pPr>
        <w:pStyle w:val="BodyText"/>
      </w:pPr>
      <w:r w:rsidRPr="0053057C">
        <w:t>This qualification is su</w:t>
      </w:r>
      <w:r w:rsidRPr="0053057C">
        <w:t>itable for an Australian Apprenticeship pathway.</w:t>
      </w:r>
    </w:p>
    <w:p w:rsidR="00000000" w:rsidRPr="0053057C" w:rsidP="0053057C">
      <w:pPr>
        <w:pStyle w:val="BodyText"/>
      </w:pPr>
    </w:p>
    <w:p w:rsidR="00000000" w:rsidRPr="0053057C" w:rsidP="0053057C">
      <w:pPr>
        <w:pStyle w:val="BodyText"/>
      </w:pPr>
      <w:r w:rsidRPr="0053057C">
        <w:rPr>
          <w:rStyle w:val="SpecialBold"/>
        </w:rPr>
        <w:t>Job roles</w:t>
      </w:r>
    </w:p>
    <w:p w:rsidR="00000000" w:rsidRPr="0053057C" w:rsidP="0053057C">
      <w:pPr>
        <w:pStyle w:val="BodyText"/>
      </w:pPr>
      <w:r w:rsidRPr="0053057C">
        <w:t>Senior hairdresser</w:t>
      </w:r>
    </w:p>
    <w:p w:rsidR="00000000" w:rsidRPr="0053057C" w:rsidP="0053057C">
      <w:pPr>
        <w:pStyle w:val="AllowPageBreak"/>
      </w:pPr>
    </w:p>
    <w:p w:rsidR="00000000" w:rsidRPr="0053057C" w:rsidP="0053057C">
      <w:pPr>
        <w:pStyle w:val="Heading1"/>
      </w:pPr>
      <w:bookmarkStart w:id="3" w:name="O_576288"/>
      <w:bookmarkEnd w:id="3"/>
      <w:r w:rsidRPr="0053057C">
        <w:t>Pathways Information</w:t>
      </w:r>
    </w:p>
    <w:p w:rsidR="00000000" w:rsidRPr="0053057C" w:rsidP="0053057C">
      <w:pPr>
        <w:pStyle w:val="BodyText"/>
      </w:pPr>
      <w:r w:rsidRPr="0053057C">
        <w:t>After achieving SIH40111 Certificate IV in Hairdressing individuals may undertake:</w:t>
      </w:r>
    </w:p>
    <w:p w:rsidR="00000000" w:rsidRPr="0053057C" w:rsidP="0053057C">
      <w:pPr>
        <w:pStyle w:val="ListBullet"/>
      </w:pPr>
      <w:r w:rsidRPr="0053057C">
        <w:t xml:space="preserve">SIB50210 Diploma of Salon Management </w:t>
      </w:r>
    </w:p>
    <w:p w:rsidR="00000000" w:rsidRPr="0053057C" w:rsidP="0053057C">
      <w:pPr>
        <w:pStyle w:val="ListBullet"/>
      </w:pPr>
      <w:r w:rsidRPr="0053057C">
        <w:t>SIH80113 Graduate Certificate in Hairdressing Creative Leadership.</w:t>
      </w:r>
    </w:p>
    <w:p w:rsidR="00000000" w:rsidRPr="0053057C" w:rsidP="0053057C">
      <w:pPr>
        <w:pStyle w:val="AllowPageBreak"/>
      </w:pPr>
    </w:p>
    <w:p w:rsidR="00000000" w:rsidRPr="0053057C" w:rsidP="0053057C">
      <w:pPr>
        <w:pStyle w:val="Heading1"/>
      </w:pPr>
      <w:bookmarkStart w:id="4" w:name="O_576287"/>
      <w:bookmarkEnd w:id="4"/>
      <w:r w:rsidRPr="0053057C">
        <w:t>Licensing/Regulatory Information</w:t>
      </w:r>
    </w:p>
    <w:p w:rsidR="00000000" w:rsidRPr="0053057C" w:rsidP="0053057C">
      <w:pPr>
        <w:pStyle w:val="BodyText"/>
      </w:pPr>
      <w:r w:rsidRPr="0053057C">
        <w:t>No licensing, legislative, regulatory or certification requirements apply to this unit at the time of endorsement.</w:t>
      </w:r>
    </w:p>
    <w:p w:rsidR="00000000" w:rsidRPr="0053057C" w:rsidP="0053057C">
      <w:pPr>
        <w:pStyle w:val="AllowPageBreak"/>
      </w:pPr>
    </w:p>
    <w:p w:rsidR="00000000" w:rsidRPr="0053057C" w:rsidP="0053057C">
      <w:pPr>
        <w:pStyle w:val="Heading1"/>
      </w:pPr>
      <w:bookmarkStart w:id="5" w:name="O_576286"/>
      <w:bookmarkEnd w:id="5"/>
      <w:r w:rsidRPr="0053057C">
        <w:t>Entry R</w:t>
      </w:r>
      <w:r w:rsidRPr="0053057C">
        <w:t>equirements</w:t>
      </w:r>
    </w:p>
    <w:p w:rsidR="00000000" w:rsidRPr="0053057C" w:rsidP="0053057C">
      <w:pPr>
        <w:pStyle w:val="BodyText"/>
      </w:pPr>
      <w:r w:rsidRPr="0053057C">
        <w:t>The Certificate IV in Hairdressing is designed to build on the foundation skills acquired through the completion of the Certificate III in Hairdressing or equivalent.</w:t>
      </w:r>
    </w:p>
    <w:p w:rsidR="00000000" w:rsidRPr="0053057C" w:rsidP="0053057C">
      <w:pPr>
        <w:pStyle w:val="BodyText"/>
      </w:pPr>
    </w:p>
    <w:p w:rsidR="00000000" w:rsidRPr="0053057C" w:rsidP="0053057C">
      <w:pPr>
        <w:pStyle w:val="BodyText"/>
      </w:pPr>
      <w:r w:rsidRPr="0053057C">
        <w:t>Entry to this qualification is open to those who have vocational expertise i</w:t>
      </w:r>
      <w:r w:rsidRPr="0053057C">
        <w:t>n the hairdressing industry.</w:t>
      </w:r>
    </w:p>
    <w:p w:rsidR="00000000" w:rsidRPr="0053057C" w:rsidP="0053057C">
      <w:pPr>
        <w:pStyle w:val="BodyText"/>
      </w:pPr>
    </w:p>
    <w:p w:rsidR="00000000" w:rsidRPr="0053057C" w:rsidP="0053057C">
      <w:pPr>
        <w:pStyle w:val="BodyText"/>
      </w:pPr>
      <w:r w:rsidRPr="0053057C">
        <w:t>Vocational expertise must include a minimum of 2 of the 3 points below:</w:t>
      </w:r>
    </w:p>
    <w:p w:rsidR="00000000" w:rsidRPr="0053057C" w:rsidP="0053057C">
      <w:pPr>
        <w:pStyle w:val="ListBullet"/>
      </w:pPr>
      <w:r w:rsidRPr="0053057C">
        <w:t>experience as an operator in a commercially run salon</w:t>
      </w:r>
    </w:p>
    <w:p w:rsidR="00000000" w:rsidRPr="0053057C" w:rsidP="0053057C">
      <w:pPr>
        <w:pStyle w:val="ListBullet"/>
      </w:pPr>
      <w:r w:rsidRPr="0053057C">
        <w:t>provision of cutting, styling and chemical services</w:t>
      </w:r>
    </w:p>
    <w:p w:rsidR="00C60DF4" w:rsidP="0053057C">
      <w:pPr>
        <w:pStyle w:val="ListBullet"/>
      </w:pPr>
      <w:r w:rsidRPr="0053057C">
        <w:t>establishment of a clientele base</w:t>
      </w:r>
    </w:p>
    <w:p w:rsidR="00C60DF4" w:rsidP="0053057C">
      <w:pPr>
        <w:pStyle w:val="ListBullet"/>
      </w:pPr>
    </w:p>
    <w:p w:rsidR="00000000" w:rsidRPr="0053057C" w:rsidP="0053057C">
      <w:pPr>
        <w:pStyle w:val="Heading1"/>
      </w:pPr>
      <w:bookmarkStart w:id="6" w:name="O_576285"/>
      <w:bookmarkEnd w:id="6"/>
      <w:r w:rsidRPr="0053057C">
        <w:t>Employability Skills Summary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436"/>
        <w:gridCol w:w="7760"/>
      </w:tblGrid>
      <w:tr w:rsidTr="00C60DF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057C">
            <w:pPr>
              <w:pStyle w:val="TableBodyText"/>
              <w:rPr>
                <w:lang w:val="en-NZ"/>
              </w:rPr>
            </w:pPr>
            <w:r w:rsidRPr="0053057C">
              <w:t>The following table contains a summary of the Employability Skills as identified by the hairdressing industry for this qualification. The Employability Skills facets described here are broad industry requirements that m</w:t>
            </w:r>
            <w:r w:rsidRPr="0053057C">
              <w:t>ay vary depending on qualification packaging options.</w:t>
            </w:r>
          </w:p>
        </w:tc>
      </w:tr>
      <w:tr w:rsidTr="00C60DF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057C" w:rsidP="0053057C">
            <w:pPr>
              <w:pStyle w:val="TableBodyText"/>
            </w:pPr>
            <w:r w:rsidRPr="0053057C">
              <w:rPr>
                <w:rStyle w:val="SpecialBold"/>
              </w:rPr>
              <w:t>Employability Skill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057C">
            <w:pPr>
              <w:pStyle w:val="TableBodyText"/>
              <w:rPr>
                <w:lang w:val="en-NZ"/>
              </w:rPr>
            </w:pPr>
            <w:r w:rsidRPr="0053057C">
              <w:rPr>
                <w:rStyle w:val="SpecialBold"/>
              </w:rPr>
              <w:t>Industry/enterprise requirements for this qualification include:</w:t>
            </w:r>
          </w:p>
        </w:tc>
      </w:tr>
      <w:tr w:rsidTr="00C60DF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057C">
            <w:pPr>
              <w:pStyle w:val="TableBodyText"/>
              <w:rPr>
                <w:lang w:val="en-NZ"/>
              </w:rPr>
            </w:pPr>
            <w:r w:rsidRPr="0053057C">
              <w:t>Communication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057C">
            <w:pPr>
              <w:pStyle w:val="TableBodyText"/>
              <w:rPr>
                <w:lang w:val="en-NZ"/>
              </w:rPr>
            </w:pPr>
            <w:r w:rsidRPr="0053057C">
              <w:t>Using questioning and active listening to ascertain and respond to client needs to ensure clients en</w:t>
            </w:r>
            <w:r w:rsidRPr="0053057C">
              <w:t>joy a positive experience that reflects salon values; negotiating responsively with client to suggest new looks, products and services and to ensure and confirm client satisfaction; giving clear instructions to apprentices and other team members; listening</w:t>
            </w:r>
            <w:r w:rsidRPr="0053057C">
              <w:t xml:space="preserve"> to and carrying out verbal instructions from other team members and supervisors; reading and interpreting product and equipment manufacturer instructions and other work related documents; completing written workplace forms; sharing work-related informatio</w:t>
            </w:r>
            <w:r w:rsidRPr="0053057C">
              <w:t>n with other team members.</w:t>
            </w:r>
          </w:p>
        </w:tc>
      </w:tr>
      <w:tr w:rsidTr="00C60DF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057C">
            <w:pPr>
              <w:pStyle w:val="TableBodyText"/>
              <w:rPr>
                <w:lang w:val="en-NZ"/>
              </w:rPr>
            </w:pPr>
            <w:r w:rsidRPr="0053057C">
              <w:t>Teamwork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057C">
            <w:pPr>
              <w:pStyle w:val="TableBodyText"/>
              <w:rPr>
                <w:lang w:val="en-NZ"/>
              </w:rPr>
            </w:pPr>
            <w:r w:rsidRPr="0053057C">
              <w:t>Working collaboratively with other team members; supporting the team; respecting and understanding others views and giving and receiving feedback; sharing technical expertise and acting as a mentor and trouble shooter f</w:t>
            </w:r>
            <w:r w:rsidRPr="0053057C">
              <w:t xml:space="preserve">or less experienced team members.   </w:t>
            </w:r>
          </w:p>
        </w:tc>
      </w:tr>
      <w:tr w:rsidTr="00C60DF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057C">
            <w:pPr>
              <w:pStyle w:val="TableBodyText"/>
              <w:rPr>
                <w:lang w:val="en-NZ"/>
              </w:rPr>
            </w:pPr>
            <w:r w:rsidRPr="0053057C">
              <w:t>Problem-solving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057C">
            <w:pPr>
              <w:pStyle w:val="TableBodyText"/>
              <w:rPr>
                <w:lang w:val="en-NZ"/>
              </w:rPr>
            </w:pPr>
            <w:r w:rsidRPr="0053057C">
              <w:t xml:space="preserve">Demonstrating sensitivity to client needs and concerns; anticipating problems and acting to avoid them where possible; solving technical hairdressing </w:t>
            </w:r>
            <w:r w:rsidRPr="0053057C">
              <w:t>and service problems independently; providing technical problem solving and leadership to other hairdressers.</w:t>
            </w:r>
          </w:p>
        </w:tc>
      </w:tr>
      <w:tr w:rsidTr="00C60DF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057C">
            <w:pPr>
              <w:pStyle w:val="TableBodyText"/>
              <w:rPr>
                <w:lang w:val="en-NZ"/>
              </w:rPr>
            </w:pPr>
            <w:r w:rsidRPr="0053057C">
              <w:t>Initiative and enterprise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057C">
            <w:pPr>
              <w:pStyle w:val="TableBodyText"/>
              <w:rPr>
                <w:lang w:val="en-NZ"/>
              </w:rPr>
            </w:pPr>
            <w:r w:rsidRPr="0053057C">
              <w:t>Acting independently as freelance session stylist or within the context of a salon team or manufacturers technical team</w:t>
            </w:r>
            <w:r w:rsidRPr="0053057C">
              <w:t xml:space="preserve"> structure; regularly suggesting new hairdressing design, service and product ideas to clients.</w:t>
            </w:r>
          </w:p>
        </w:tc>
      </w:tr>
      <w:tr w:rsidTr="00C60DF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057C">
            <w:pPr>
              <w:pStyle w:val="TableBodyText"/>
              <w:rPr>
                <w:lang w:val="en-NZ"/>
              </w:rPr>
            </w:pPr>
            <w:r w:rsidRPr="0053057C">
              <w:t>Planning and organising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057C">
            <w:pPr>
              <w:pStyle w:val="TableBodyText"/>
              <w:rPr>
                <w:lang w:val="en-NZ"/>
              </w:rPr>
            </w:pPr>
            <w:r w:rsidRPr="0053057C">
              <w:t>Using a broad range of products and equipment to plan and carry out complex technical hairdressing and hair design services.</w:t>
            </w:r>
          </w:p>
        </w:tc>
      </w:tr>
      <w:tr w:rsidTr="00C60DF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057C">
            <w:pPr>
              <w:pStyle w:val="TableBodyText"/>
              <w:rPr>
                <w:lang w:val="en-NZ"/>
              </w:rPr>
            </w:pPr>
            <w:r w:rsidRPr="0053057C">
              <w:t>Self-mana</w:t>
            </w:r>
            <w:r w:rsidRPr="0053057C">
              <w:t>gement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057C">
            <w:pPr>
              <w:pStyle w:val="TableBodyText"/>
              <w:rPr>
                <w:lang w:val="en-NZ"/>
              </w:rPr>
            </w:pPr>
            <w:r w:rsidRPr="0053057C">
              <w:t>Understanding and following workplace policies regarding work availability, rosters and work duties; working effectively within a team culture by practising inclusive behaviour, effective management of personal presentation, hygiene, and time; effic</w:t>
            </w:r>
            <w:r w:rsidRPr="0053057C">
              <w:t>iently and independently prioritising and completing technical tasks.</w:t>
            </w:r>
          </w:p>
        </w:tc>
      </w:tr>
      <w:tr w:rsidTr="00C60DF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057C">
            <w:pPr>
              <w:pStyle w:val="TableBodyText"/>
              <w:rPr>
                <w:lang w:val="en-NZ"/>
              </w:rPr>
            </w:pPr>
            <w:r w:rsidRPr="0053057C">
              <w:t>Learning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057C">
            <w:pPr>
              <w:pStyle w:val="TableBodyText"/>
              <w:rPr>
                <w:lang w:val="en-NZ"/>
              </w:rPr>
            </w:pPr>
            <w:r w:rsidRPr="0053057C">
              <w:t>Identifying personal strengths and weaknesses in the context of the job role; recognising how to personally develop as a hairdressing technical leader; consistently seeking opp</w:t>
            </w:r>
            <w:r w:rsidRPr="0053057C">
              <w:t>ortunities to learn new ways of doing things; implementing changes within the specific hairdressing job role and wider industry product and technical developments.</w:t>
            </w:r>
          </w:p>
        </w:tc>
      </w:tr>
      <w:tr w:rsidTr="00C60DF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057C">
            <w:pPr>
              <w:pStyle w:val="TableBodyText"/>
              <w:rPr>
                <w:lang w:val="en-NZ"/>
              </w:rPr>
            </w:pPr>
            <w:r w:rsidRPr="0053057C">
              <w:t>Technology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057C" w:rsidP="0053057C">
            <w:pPr>
              <w:pStyle w:val="TableBodyText"/>
            </w:pPr>
            <w:r w:rsidRPr="0053057C">
              <w:t>Seeking, using and maintaining a range of hairdressing and small business techno</w:t>
            </w:r>
            <w:r w:rsidRPr="0053057C">
              <w:t>logy in the context of available equipment and salon procedures; recognising and reporting faulty equipment and following salon occupational health and safety procedures.</w:t>
            </w:r>
          </w:p>
        </w:tc>
      </w:tr>
    </w:tbl>
    <w:p w:rsidR="00000000" w:rsidRPr="0053057C" w:rsidP="0053057C">
      <w:pPr>
        <w:pStyle w:val="ForcePageBreak"/>
      </w:pPr>
    </w:p>
    <w:p w:rsidR="00000000" w:rsidRPr="0053057C" w:rsidP="0053057C">
      <w:pPr>
        <w:pStyle w:val="AllowPageBreak"/>
      </w:pPr>
    </w:p>
    <w:p w:rsidR="00000000" w:rsidRPr="0053057C" w:rsidP="0053057C">
      <w:pPr>
        <w:pStyle w:val="Heading1"/>
      </w:pPr>
      <w:bookmarkStart w:id="7" w:name="O_576284"/>
      <w:bookmarkEnd w:id="7"/>
      <w:r w:rsidRPr="0053057C">
        <w:t>Packaging Rules</w:t>
      </w:r>
    </w:p>
    <w:p w:rsidR="00000000" w:rsidRPr="0053057C" w:rsidP="0053057C">
      <w:pPr>
        <w:pStyle w:val="BodyText"/>
      </w:pPr>
      <w:r w:rsidRPr="0053057C">
        <w:t>11 units must be completed:</w:t>
      </w:r>
    </w:p>
    <w:p w:rsidR="00000000" w:rsidRPr="0053057C" w:rsidP="0053057C">
      <w:pPr>
        <w:pStyle w:val="ListBullet"/>
      </w:pPr>
      <w:r w:rsidRPr="0053057C">
        <w:t>2 core units</w:t>
      </w:r>
    </w:p>
    <w:p w:rsidR="00000000" w:rsidRPr="0053057C" w:rsidP="0053057C">
      <w:pPr>
        <w:pStyle w:val="ListBullet"/>
      </w:pPr>
      <w:r w:rsidRPr="0053057C">
        <w:t xml:space="preserve">9 elective units:  </w:t>
      </w:r>
    </w:p>
    <w:p w:rsidR="00000000" w:rsidRPr="0053057C" w:rsidP="0053057C">
      <w:pPr>
        <w:pStyle w:val="ListBullet2"/>
      </w:pPr>
      <w:r w:rsidRPr="0053057C">
        <w:t>a minimum of 4 units must be selected from Group A Hairdressing technical skill electives</w:t>
      </w:r>
    </w:p>
    <w:p w:rsidR="00000000" w:rsidRPr="0053057C" w:rsidP="0053057C">
      <w:pPr>
        <w:pStyle w:val="ListBullet2"/>
      </w:pPr>
      <w:r w:rsidRPr="0053057C">
        <w:t>the remaining units  may be selected from the Group B General elective units or another endorsed Training Package or accredited course; these mus</w:t>
      </w:r>
      <w:r w:rsidRPr="0053057C">
        <w:t xml:space="preserve">t be units which are first packaged at AQF level 4 or 5. </w:t>
      </w:r>
    </w:p>
    <w:p w:rsidR="00000000" w:rsidRPr="0053057C" w:rsidP="0053057C">
      <w:pPr>
        <w:pStyle w:val="BodyText"/>
      </w:pPr>
      <w:r w:rsidRPr="0053057C">
        <w:t>In all cases selection of electives must be guided by the job outcome sought, local industry requirements and the characteristics of this qualification (as per the AQF descriptors).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4598"/>
        <w:gridCol w:w="4598"/>
      </w:tblGrid>
      <w:tr w:rsidTr="00C60DF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057C">
            <w:pPr>
              <w:pStyle w:val="BodyText"/>
              <w:rPr>
                <w:lang w:val="en-NZ"/>
              </w:rPr>
            </w:pPr>
            <w:r w:rsidRPr="0053057C">
              <w:rPr>
                <w:rStyle w:val="SpecialBold"/>
              </w:rPr>
              <w:t>Core units</w:t>
            </w:r>
          </w:p>
        </w:tc>
      </w:tr>
      <w:tr w:rsidTr="00C60DF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057C">
            <w:pPr>
              <w:pStyle w:val="BodyText"/>
              <w:rPr>
                <w:lang w:val="en-NZ"/>
              </w:rPr>
            </w:pPr>
            <w:r w:rsidRPr="0053057C">
              <w:t xml:space="preserve">SIHHTLS401A 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057C">
            <w:pPr>
              <w:pStyle w:val="BodyText"/>
              <w:rPr>
                <w:lang w:val="en-NZ"/>
              </w:rPr>
            </w:pPr>
            <w:r w:rsidRPr="0053057C">
              <w:t>Provide technical leadership within the hairdressing context</w:t>
            </w:r>
          </w:p>
        </w:tc>
      </w:tr>
      <w:tr w:rsidTr="00C60DF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057C">
            <w:pPr>
              <w:pStyle w:val="BodyText"/>
              <w:rPr>
                <w:lang w:val="en-NZ"/>
              </w:rPr>
            </w:pPr>
            <w:r w:rsidRPr="0053057C">
              <w:t xml:space="preserve">SIHHTLS402A 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057C">
            <w:pPr>
              <w:pStyle w:val="BodyText"/>
              <w:rPr>
                <w:lang w:val="en-NZ"/>
              </w:rPr>
            </w:pPr>
            <w:r w:rsidRPr="0053057C">
              <w:t>Research and utilise hairdressing trends to advance creative work</w:t>
            </w:r>
          </w:p>
        </w:tc>
      </w:tr>
      <w:tr w:rsidTr="00C60DF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057C">
            <w:pPr>
              <w:pStyle w:val="BodyText"/>
              <w:rPr>
                <w:lang w:val="en-NZ"/>
              </w:rPr>
            </w:pPr>
            <w:r w:rsidRPr="0053057C">
              <w:rPr>
                <w:rStyle w:val="SpecialBold"/>
              </w:rPr>
              <w:t>Elective units</w:t>
            </w:r>
          </w:p>
        </w:tc>
      </w:tr>
      <w:tr w:rsidTr="00C60DF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057C">
            <w:pPr>
              <w:pStyle w:val="BodyText"/>
              <w:rPr>
                <w:lang w:val="en-NZ"/>
              </w:rPr>
            </w:pPr>
            <w:r w:rsidRPr="0053057C">
              <w:rPr>
                <w:rStyle w:val="SpecialBold"/>
              </w:rPr>
              <w:t>Group A – Hairdressing technical skills</w:t>
            </w:r>
          </w:p>
        </w:tc>
      </w:tr>
      <w:tr w:rsidTr="00C60DF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057C">
            <w:pPr>
              <w:pStyle w:val="BodyText"/>
              <w:rPr>
                <w:lang w:val="en-NZ"/>
              </w:rPr>
            </w:pPr>
            <w:r w:rsidRPr="0053057C">
              <w:t>SIHHCLS406A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057C">
            <w:pPr>
              <w:pStyle w:val="BodyText"/>
              <w:rPr>
                <w:lang w:val="en-NZ"/>
              </w:rPr>
            </w:pPr>
            <w:r w:rsidRPr="0053057C">
              <w:t>Solve complex colour problems</w:t>
            </w:r>
          </w:p>
        </w:tc>
      </w:tr>
      <w:tr w:rsidTr="00C60DF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057C">
            <w:pPr>
              <w:pStyle w:val="BodyText"/>
              <w:rPr>
                <w:lang w:val="en-NZ"/>
              </w:rPr>
            </w:pPr>
            <w:r w:rsidRPr="0053057C">
              <w:t>SIHHCLS407A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057C">
            <w:pPr>
              <w:pStyle w:val="BodyText"/>
              <w:rPr>
                <w:lang w:val="en-NZ"/>
              </w:rPr>
            </w:pPr>
            <w:r w:rsidRPr="0053057C">
              <w:t>Apply creative colouring and lightening techniques to enhance hair designs</w:t>
            </w:r>
          </w:p>
        </w:tc>
      </w:tr>
      <w:tr w:rsidTr="00C60DF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057C">
            <w:pPr>
              <w:pStyle w:val="BodyText"/>
              <w:rPr>
                <w:lang w:val="en-NZ"/>
              </w:rPr>
            </w:pPr>
            <w:r w:rsidRPr="0053057C">
              <w:t>SIHHHCS306A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057C">
            <w:pPr>
              <w:pStyle w:val="BodyText"/>
              <w:rPr>
                <w:lang w:val="en-NZ"/>
              </w:rPr>
            </w:pPr>
            <w:r w:rsidRPr="0053057C">
              <w:t>Combine structures for current haircut designs</w:t>
            </w:r>
          </w:p>
        </w:tc>
      </w:tr>
      <w:tr w:rsidTr="00C60DF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057C">
            <w:pPr>
              <w:pStyle w:val="BodyText"/>
              <w:rPr>
                <w:lang w:val="en-NZ"/>
              </w:rPr>
            </w:pPr>
            <w:r w:rsidRPr="0053057C">
              <w:t>SIHHHCS410A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057C">
            <w:pPr>
              <w:pStyle w:val="BodyText"/>
              <w:rPr>
                <w:lang w:val="en-NZ"/>
              </w:rPr>
            </w:pPr>
            <w:r w:rsidRPr="0053057C">
              <w:t>Design and perform creative haircuts</w:t>
            </w:r>
          </w:p>
        </w:tc>
      </w:tr>
      <w:tr w:rsidTr="00C60DF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057C">
            <w:pPr>
              <w:pStyle w:val="BodyText"/>
              <w:rPr>
                <w:lang w:val="en-NZ"/>
              </w:rPr>
            </w:pPr>
            <w:r w:rsidRPr="0053057C">
              <w:t>SIHHHDS304A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057C">
            <w:pPr>
              <w:pStyle w:val="BodyText"/>
              <w:rPr>
                <w:lang w:val="en-NZ"/>
              </w:rPr>
            </w:pPr>
            <w:r w:rsidRPr="0053057C">
              <w:t>Design and apply classic long hair up styles</w:t>
            </w:r>
          </w:p>
        </w:tc>
      </w:tr>
      <w:tr w:rsidTr="00C60DF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057C">
            <w:pPr>
              <w:pStyle w:val="BodyText"/>
              <w:rPr>
                <w:lang w:val="en-NZ"/>
              </w:rPr>
            </w:pPr>
            <w:r w:rsidRPr="0053057C">
              <w:t>SIHHHDS305A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057C">
            <w:pPr>
              <w:pStyle w:val="BodyText"/>
              <w:rPr>
                <w:lang w:val="en-NZ"/>
              </w:rPr>
            </w:pPr>
            <w:r w:rsidRPr="0053057C">
              <w:t>Select and apply hair extensions</w:t>
            </w:r>
          </w:p>
        </w:tc>
      </w:tr>
      <w:tr w:rsidTr="00C60DF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057C">
            <w:pPr>
              <w:pStyle w:val="BodyText"/>
              <w:rPr>
                <w:lang w:val="en-NZ"/>
              </w:rPr>
            </w:pPr>
            <w:r w:rsidRPr="0053057C">
              <w:t>SIHHHDS406A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057C">
            <w:pPr>
              <w:pStyle w:val="BodyText"/>
              <w:rPr>
                <w:lang w:val="en-NZ"/>
              </w:rPr>
            </w:pPr>
            <w:r w:rsidRPr="0053057C">
              <w:t>Design and apply creative long hair designs</w:t>
            </w:r>
          </w:p>
        </w:tc>
      </w:tr>
      <w:tr w:rsidTr="00C60DF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057C">
            <w:pPr>
              <w:pStyle w:val="BodyText"/>
              <w:rPr>
                <w:lang w:val="en-NZ"/>
              </w:rPr>
            </w:pPr>
            <w:r w:rsidRPr="0053057C">
              <w:t>SIHHHDS407A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057C">
            <w:pPr>
              <w:pStyle w:val="BodyText"/>
              <w:rPr>
                <w:lang w:val="en-NZ"/>
              </w:rPr>
            </w:pPr>
            <w:r w:rsidRPr="0053057C">
              <w:t>Apply and maintain wigs and hairpieces</w:t>
            </w:r>
          </w:p>
        </w:tc>
      </w:tr>
      <w:tr w:rsidTr="00C60DF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057C">
            <w:pPr>
              <w:pStyle w:val="BodyText"/>
              <w:rPr>
                <w:lang w:val="en-NZ"/>
              </w:rPr>
            </w:pPr>
            <w:r w:rsidRPr="0053057C">
              <w:t>SIHHHDS408A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057C">
            <w:pPr>
              <w:pStyle w:val="BodyText"/>
              <w:rPr>
                <w:lang w:val="en-NZ"/>
              </w:rPr>
            </w:pPr>
            <w:r w:rsidRPr="0053057C">
              <w:t>Make wigs and hairpieces</w:t>
            </w:r>
          </w:p>
        </w:tc>
      </w:tr>
      <w:tr w:rsidTr="00C60DF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057C">
            <w:pPr>
              <w:pStyle w:val="BodyText"/>
              <w:rPr>
                <w:lang w:val="en-NZ"/>
              </w:rPr>
            </w:pPr>
            <w:r w:rsidRPr="0053057C">
              <w:t>SIHHHRS304A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057C">
            <w:pPr>
              <w:pStyle w:val="BodyText"/>
              <w:rPr>
                <w:lang w:val="en-NZ"/>
              </w:rPr>
            </w:pPr>
            <w:r w:rsidRPr="0053057C">
              <w:t>Perform protein straightening and relaxing treatments</w:t>
            </w:r>
          </w:p>
        </w:tc>
      </w:tr>
      <w:tr w:rsidTr="00C60DF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057C">
            <w:pPr>
              <w:pStyle w:val="BodyText"/>
              <w:rPr>
                <w:lang w:val="en-NZ"/>
              </w:rPr>
            </w:pPr>
            <w:r w:rsidRPr="0053057C">
              <w:t>SIHHHRS405A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057C">
            <w:pPr>
              <w:pStyle w:val="BodyText"/>
              <w:rPr>
                <w:lang w:val="en-NZ"/>
              </w:rPr>
            </w:pPr>
            <w:r w:rsidRPr="0053057C">
              <w:t>Apply chemical reformation techniques to enhance hair designs</w:t>
            </w:r>
          </w:p>
        </w:tc>
      </w:tr>
      <w:tr w:rsidTr="00C60DF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057C">
            <w:pPr>
              <w:pStyle w:val="BodyText"/>
              <w:rPr>
                <w:lang w:val="en-NZ"/>
              </w:rPr>
            </w:pPr>
            <w:r w:rsidRPr="0053057C">
              <w:rPr>
                <w:rStyle w:val="SpecialBold"/>
              </w:rPr>
              <w:t>Group B – General elective units</w:t>
            </w:r>
          </w:p>
        </w:tc>
      </w:tr>
      <w:tr w:rsidTr="00C60DF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057C">
            <w:pPr>
              <w:pStyle w:val="BodyText"/>
              <w:rPr>
                <w:lang w:val="en-NZ"/>
              </w:rPr>
            </w:pPr>
            <w:r w:rsidRPr="0053057C">
              <w:t>BSBMKG413A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057C">
            <w:pPr>
              <w:pStyle w:val="BodyText"/>
              <w:rPr>
                <w:lang w:val="en-NZ"/>
              </w:rPr>
            </w:pPr>
            <w:r w:rsidRPr="0053057C">
              <w:t>Promote products and services</w:t>
            </w:r>
          </w:p>
        </w:tc>
      </w:tr>
      <w:tr w:rsidTr="00C60DF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057C">
            <w:pPr>
              <w:pStyle w:val="BodyText"/>
              <w:rPr>
                <w:lang w:val="en-NZ"/>
              </w:rPr>
            </w:pPr>
            <w:r w:rsidRPr="0053057C">
              <w:t>SIBXFAS202A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057C">
            <w:pPr>
              <w:pStyle w:val="BodyText"/>
              <w:rPr>
                <w:lang w:val="en-NZ"/>
              </w:rPr>
            </w:pPr>
            <w:r w:rsidRPr="0053057C">
              <w:t>Design and apply make-up for photogra</w:t>
            </w:r>
            <w:r w:rsidRPr="0053057C">
              <w:t>phy</w:t>
            </w:r>
          </w:p>
        </w:tc>
      </w:tr>
      <w:tr w:rsidTr="00C60DF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057C">
            <w:pPr>
              <w:pStyle w:val="BodyText"/>
              <w:rPr>
                <w:lang w:val="en-NZ"/>
              </w:rPr>
            </w:pPr>
            <w:r w:rsidRPr="0053057C">
              <w:t>SIHHHSC403A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057C">
            <w:pPr>
              <w:pStyle w:val="BodyText"/>
              <w:rPr>
                <w:lang w:val="en-NZ"/>
              </w:rPr>
            </w:pPr>
            <w:r w:rsidRPr="0053057C">
              <w:t>Apply knowledge of hair and scalp problems to trichological consultations</w:t>
            </w:r>
          </w:p>
        </w:tc>
      </w:tr>
      <w:tr w:rsidTr="00C60DF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057C">
            <w:pPr>
              <w:pStyle w:val="BodyText"/>
              <w:rPr>
                <w:lang w:val="en-NZ"/>
              </w:rPr>
            </w:pPr>
            <w:r w:rsidRPr="0053057C">
              <w:t>SIHHHSC404A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057C">
            <w:pPr>
              <w:pStyle w:val="BodyText"/>
              <w:rPr>
                <w:lang w:val="en-NZ"/>
              </w:rPr>
            </w:pPr>
            <w:r w:rsidRPr="0053057C">
              <w:t>Perform trichological assessments</w:t>
            </w:r>
          </w:p>
        </w:tc>
      </w:tr>
      <w:tr w:rsidTr="00C60DF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057C">
            <w:pPr>
              <w:pStyle w:val="BodyText"/>
              <w:rPr>
                <w:lang w:val="en-NZ"/>
              </w:rPr>
            </w:pPr>
            <w:r w:rsidRPr="0053057C">
              <w:t>SIHHHSC405A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057C">
            <w:pPr>
              <w:pStyle w:val="BodyText"/>
              <w:rPr>
                <w:lang w:val="en-NZ"/>
              </w:rPr>
            </w:pPr>
            <w:r w:rsidRPr="0053057C">
              <w:t>Apply the principles of nutrition</w:t>
            </w:r>
          </w:p>
        </w:tc>
      </w:tr>
      <w:tr w:rsidTr="00C60DF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057C">
            <w:pPr>
              <w:pStyle w:val="BodyText"/>
              <w:rPr>
                <w:lang w:val="en-NZ"/>
              </w:rPr>
            </w:pPr>
            <w:r w:rsidRPr="0053057C">
              <w:t>SIHHHSC406A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057C">
            <w:pPr>
              <w:pStyle w:val="BodyText"/>
              <w:rPr>
                <w:lang w:val="en-NZ"/>
              </w:rPr>
            </w:pPr>
            <w:r w:rsidRPr="0053057C">
              <w:t>Develop and apply scalp treatment therapies</w:t>
            </w:r>
          </w:p>
        </w:tc>
      </w:tr>
      <w:tr w:rsidTr="00C60DF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057C">
            <w:pPr>
              <w:pStyle w:val="BodyText"/>
              <w:rPr>
                <w:lang w:val="en-NZ"/>
              </w:rPr>
            </w:pPr>
            <w:r w:rsidRPr="0053057C">
              <w:t>SIHHTLS403A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057C">
            <w:pPr>
              <w:pStyle w:val="BodyText"/>
              <w:rPr>
                <w:lang w:val="en-NZ"/>
              </w:rPr>
            </w:pPr>
            <w:r w:rsidRPr="0053057C">
              <w:t>Work as a session stylist</w:t>
            </w:r>
          </w:p>
        </w:tc>
      </w:tr>
      <w:tr w:rsidTr="00C60DF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057C">
            <w:pPr>
              <w:pStyle w:val="BodyText"/>
              <w:rPr>
                <w:lang w:val="en-NZ"/>
              </w:rPr>
            </w:pPr>
            <w:r w:rsidRPr="0053057C">
              <w:t>SIRXMGT001A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057C">
            <w:pPr>
              <w:pStyle w:val="BodyText"/>
              <w:rPr>
                <w:lang w:val="en-NZ"/>
              </w:rPr>
            </w:pPr>
            <w:r w:rsidRPr="0053057C">
              <w:t>Coordinate work teams</w:t>
            </w:r>
          </w:p>
        </w:tc>
      </w:tr>
      <w:tr w:rsidTr="00C60DF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057C">
            <w:pPr>
              <w:pStyle w:val="BodyText"/>
              <w:rPr>
                <w:lang w:val="en-NZ"/>
              </w:rPr>
            </w:pPr>
            <w:r w:rsidRPr="0053057C">
              <w:t>SIRXMGT003A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057C">
            <w:pPr>
              <w:pStyle w:val="BodyText"/>
              <w:rPr>
                <w:lang w:val="en-NZ"/>
              </w:rPr>
            </w:pPr>
            <w:r w:rsidRPr="0053057C">
              <w:t>Lead and manage people</w:t>
            </w:r>
          </w:p>
        </w:tc>
      </w:tr>
      <w:tr w:rsidTr="00C60DF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057C">
            <w:pPr>
              <w:pStyle w:val="BodyText"/>
              <w:rPr>
                <w:lang w:val="en-NZ"/>
              </w:rPr>
            </w:pPr>
            <w:r w:rsidRPr="0053057C">
              <w:t>SIRXQUA002A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057C">
            <w:pPr>
              <w:pStyle w:val="BodyText"/>
              <w:rPr>
                <w:lang w:val="en-NZ"/>
              </w:rPr>
            </w:pPr>
            <w:r w:rsidRPr="0053057C">
              <w:t>Lead a team to foster innovation</w:t>
            </w:r>
          </w:p>
        </w:tc>
      </w:tr>
      <w:tr w:rsidTr="00C60DF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057C">
            <w:pPr>
              <w:pStyle w:val="BodyText"/>
              <w:rPr>
                <w:lang w:val="en-NZ"/>
              </w:rPr>
            </w:pPr>
            <w:r w:rsidRPr="0053057C">
              <w:t xml:space="preserve">TAEDEL301A 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057C">
            <w:pPr>
              <w:pStyle w:val="BodyText"/>
              <w:rPr>
                <w:lang w:val="en-NZ"/>
              </w:rPr>
            </w:pPr>
            <w:r w:rsidRPr="0053057C">
              <w:t>Provide work skill instruction</w:t>
            </w:r>
          </w:p>
        </w:tc>
      </w:tr>
      <w:tr w:rsidTr="00C60DF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057C">
            <w:pPr>
              <w:pStyle w:val="BodyText"/>
              <w:rPr>
                <w:lang w:val="en-NZ"/>
              </w:rPr>
            </w:pPr>
            <w:r w:rsidRPr="0053057C">
              <w:t>TAEDEL402A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057C">
            <w:pPr>
              <w:pStyle w:val="BodyText"/>
              <w:rPr>
                <w:lang w:val="en-NZ"/>
              </w:rPr>
            </w:pPr>
            <w:r w:rsidRPr="0053057C">
              <w:t xml:space="preserve">Plan, organise and facilitate learning in the workplace </w:t>
            </w:r>
          </w:p>
        </w:tc>
      </w:tr>
      <w:tr w:rsidTr="00C60DF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057C">
            <w:pPr>
              <w:pStyle w:val="BodyText"/>
              <w:rPr>
                <w:lang w:val="en-NZ"/>
              </w:rPr>
            </w:pPr>
            <w:r w:rsidRPr="0053057C">
              <w:t>TAEASS401A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057C">
            <w:pPr>
              <w:pStyle w:val="BodyText"/>
              <w:rPr>
                <w:lang w:val="en-NZ"/>
              </w:rPr>
            </w:pPr>
            <w:r w:rsidRPr="0053057C">
              <w:t>Plan assessment activities and processes</w:t>
            </w:r>
          </w:p>
        </w:tc>
      </w:tr>
      <w:tr w:rsidTr="00C60DF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057C">
            <w:pPr>
              <w:pStyle w:val="BodyText"/>
              <w:rPr>
                <w:lang w:val="en-NZ"/>
              </w:rPr>
            </w:pPr>
            <w:r w:rsidRPr="0053057C">
              <w:t>TAEASS402A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057C" w:rsidP="0053057C">
            <w:pPr>
              <w:pStyle w:val="BodyText"/>
            </w:pPr>
            <w:r w:rsidRPr="0053057C">
              <w:t>Assess competence</w:t>
            </w:r>
          </w:p>
        </w:tc>
      </w:tr>
    </w:tbl>
    <w:p w:rsidR="00000000" w:rsidRPr="0053057C" w:rsidP="0053057C">
      <w:pPr>
        <w:pStyle w:val="BodyText"/>
      </w:pPr>
    </w:p>
    <w:p w:rsidR="00000000" w:rsidRPr="0053057C" w:rsidP="0053057C"/>
    <w:sectPr w:rsidSect="0053057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057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057C" w:rsidRPr="00C60DF4" w:rsidP="00C60DF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057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0DF4" w:rsidP="0053057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7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C60DF4" w:rsidP="0053057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Skills Australia</w:t>
    </w:r>
    <w:r>
      <w:fldChar w:fldCharType="end"/>
    </w:r>
  </w:p>
  <w:p w:rsidR="00C60DF4" w:rsidP="0053057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057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057C" w:rsidRPr="00C60DF4" w:rsidP="00C60DF4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057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0DF4" w:rsidRPr="002D2AF8" w:rsidP="0053057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SIH40111 Certificate IV in Hairdressing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2013</w:t>
    </w:r>
    <w:r>
      <w:fldChar w:fldCharType="end"/>
    </w:r>
  </w:p>
  <w:p w:rsidR="00C60DF4" w:rsidP="0053057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A52785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6D40DF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0CCB53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3057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3057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3057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3057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3057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3057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3057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3057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3057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3057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3057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3057C"/>
  </w:style>
  <w:style w:type="character" w:customStyle="1" w:styleId="Heading1Char">
    <w:name w:val="Heading 1 Char"/>
    <w:basedOn w:val="DefaultParagraphFont"/>
    <w:link w:val="Heading1"/>
    <w:rsid w:val="0053057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3057C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3057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3057C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3057C"/>
    <w:rPr>
      <w:b/>
      <w:spacing w:val="0"/>
    </w:rPr>
  </w:style>
  <w:style w:type="paragraph" w:styleId="ListBullet2">
    <w:name w:val="List Bullet 2"/>
    <w:basedOn w:val="List2"/>
    <w:rsid w:val="0053057C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3057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3057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TableBodyText">
    <w:name w:val="Table Body Text"/>
    <w:basedOn w:val="BodyText"/>
    <w:rsid w:val="0053057C"/>
    <w:pPr>
      <w:spacing w:before="60" w:after="60"/>
    </w:pPr>
  </w:style>
  <w:style w:type="paragraph" w:customStyle="1" w:styleId="ForcePageBreak">
    <w:name w:val="ForcePageBreak"/>
    <w:basedOn w:val="AllowPageBreak"/>
    <w:rsid w:val="0053057C"/>
    <w:pPr>
      <w:pageBreakBefore/>
    </w:pPr>
  </w:style>
  <w:style w:type="character" w:customStyle="1" w:styleId="Heading2Char">
    <w:name w:val="Heading 2 Char"/>
    <w:basedOn w:val="DefaultParagraphFont"/>
    <w:link w:val="Heading2"/>
    <w:rsid w:val="0053057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3057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3057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3057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3057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3057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3057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3057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3057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3057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3057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3057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3057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3057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3057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3057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3057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3057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3057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3057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3057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3057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3057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3057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3057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3057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3057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3057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3057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3057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3057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3057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3057C"/>
    <w:rPr>
      <w:i/>
    </w:rPr>
  </w:style>
  <w:style w:type="paragraph" w:styleId="Caption">
    <w:name w:val="caption"/>
    <w:basedOn w:val="BodyText"/>
    <w:next w:val="Normal"/>
    <w:qFormat/>
    <w:rsid w:val="0053057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3057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3057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3057C"/>
  </w:style>
  <w:style w:type="paragraph" w:styleId="TableofFigures">
    <w:name w:val="table of figures"/>
    <w:basedOn w:val="Normal"/>
    <w:next w:val="Normal"/>
    <w:semiHidden/>
    <w:rsid w:val="0053057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3057C"/>
    <w:pPr>
      <w:numPr>
        <w:numId w:val="11"/>
      </w:numPr>
    </w:pPr>
  </w:style>
  <w:style w:type="character" w:customStyle="1" w:styleId="WingdingSymbols">
    <w:name w:val="Wingding Symbols"/>
    <w:rsid w:val="0053057C"/>
    <w:rPr>
      <w:rFonts w:ascii="Wingdings" w:hAnsi="Wingdings"/>
    </w:rPr>
  </w:style>
  <w:style w:type="paragraph" w:customStyle="1" w:styleId="TableHeading">
    <w:name w:val="Table Heading"/>
    <w:basedOn w:val="HeadingBase"/>
    <w:rsid w:val="0053057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3057C"/>
    <w:rPr>
      <w:color w:val="0033CC"/>
      <w:u w:val="none"/>
    </w:rPr>
  </w:style>
  <w:style w:type="paragraph" w:customStyle="1" w:styleId="BodyTextRight">
    <w:name w:val="Body Text Right"/>
    <w:basedOn w:val="BodyText"/>
    <w:rsid w:val="0053057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3057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3057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3057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3057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3057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3057C"/>
    <w:rPr>
      <w:sz w:val="32"/>
    </w:rPr>
  </w:style>
  <w:style w:type="paragraph" w:customStyle="1" w:styleId="HeadingProcedure">
    <w:name w:val="Heading Procedure"/>
    <w:basedOn w:val="HeadingBase"/>
    <w:next w:val="Normal"/>
    <w:rsid w:val="0053057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styleId="ListContinue">
    <w:name w:val="List Continue"/>
    <w:basedOn w:val="List"/>
    <w:rsid w:val="0053057C"/>
    <w:pPr>
      <w:ind w:firstLine="0"/>
    </w:pPr>
  </w:style>
  <w:style w:type="paragraph" w:customStyle="1" w:styleId="ListNote">
    <w:name w:val="List Note"/>
    <w:basedOn w:val="List"/>
    <w:rsid w:val="0053057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3057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3057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3057C"/>
    <w:rPr>
      <w:rFonts w:ascii="Courier New" w:hAnsi="Courier New"/>
    </w:rPr>
  </w:style>
  <w:style w:type="paragraph" w:customStyle="1" w:styleId="NoteBullet">
    <w:name w:val="Note Bullet"/>
    <w:basedOn w:val="Note"/>
    <w:rsid w:val="0053057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3057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3057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3057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3057C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53057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3057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3057C"/>
    <w:rPr>
      <w:b/>
      <w:smallCaps/>
    </w:rPr>
  </w:style>
  <w:style w:type="paragraph" w:customStyle="1" w:styleId="TableListNumber">
    <w:name w:val="Table List Number"/>
    <w:basedOn w:val="ListNumber"/>
    <w:rsid w:val="0053057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3057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3057C"/>
    <w:pPr>
      <w:numPr>
        <w:numId w:val="9"/>
      </w:numPr>
    </w:pPr>
  </w:style>
  <w:style w:type="paragraph" w:customStyle="1" w:styleId="ListAlpha2">
    <w:name w:val="List Alpha 2"/>
    <w:basedOn w:val="List2"/>
    <w:rsid w:val="0053057C"/>
    <w:pPr>
      <w:numPr>
        <w:numId w:val="8"/>
      </w:numPr>
    </w:pPr>
  </w:style>
  <w:style w:type="paragraph" w:styleId="List2">
    <w:name w:val="List 2"/>
    <w:basedOn w:val="BodyText"/>
    <w:rsid w:val="0053057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3057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3057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3057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3057C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3057C"/>
    <w:pPr>
      <w:numPr>
        <w:numId w:val="3"/>
      </w:numPr>
    </w:pPr>
  </w:style>
  <w:style w:type="paragraph" w:styleId="ListBullet5">
    <w:name w:val="List Bullet 5"/>
    <w:basedOn w:val="List5"/>
    <w:rsid w:val="0053057C"/>
    <w:pPr>
      <w:numPr>
        <w:numId w:val="4"/>
      </w:numPr>
    </w:pPr>
  </w:style>
  <w:style w:type="paragraph" w:styleId="ListContinue2">
    <w:name w:val="List Continue 2"/>
    <w:basedOn w:val="List2"/>
    <w:rsid w:val="0053057C"/>
    <w:pPr>
      <w:ind w:firstLine="0"/>
    </w:pPr>
  </w:style>
  <w:style w:type="paragraph" w:styleId="ListContinue3">
    <w:name w:val="List Continue 3"/>
    <w:basedOn w:val="List3"/>
    <w:rsid w:val="0053057C"/>
    <w:pPr>
      <w:ind w:left="1021" w:firstLine="0"/>
    </w:pPr>
  </w:style>
  <w:style w:type="paragraph" w:styleId="ListContinue4">
    <w:name w:val="List Continue 4"/>
    <w:basedOn w:val="List4"/>
    <w:rsid w:val="0053057C"/>
    <w:pPr>
      <w:ind w:firstLine="0"/>
    </w:pPr>
  </w:style>
  <w:style w:type="paragraph" w:styleId="ListContinue5">
    <w:name w:val="List Continue 5"/>
    <w:basedOn w:val="List5"/>
    <w:rsid w:val="0053057C"/>
    <w:pPr>
      <w:ind w:firstLine="0"/>
    </w:pPr>
  </w:style>
  <w:style w:type="paragraph" w:styleId="ListNumber3">
    <w:name w:val="List Number 3"/>
    <w:basedOn w:val="List3"/>
    <w:rsid w:val="0053057C"/>
    <w:pPr>
      <w:numPr>
        <w:numId w:val="5"/>
      </w:numPr>
    </w:pPr>
  </w:style>
  <w:style w:type="paragraph" w:styleId="ListNumber4">
    <w:name w:val="List Number 4"/>
    <w:basedOn w:val="List4"/>
    <w:rsid w:val="0053057C"/>
    <w:pPr>
      <w:numPr>
        <w:numId w:val="6"/>
      </w:numPr>
    </w:pPr>
  </w:style>
  <w:style w:type="paragraph" w:styleId="ListNumber5">
    <w:name w:val="List Number 5"/>
    <w:basedOn w:val="List5"/>
    <w:rsid w:val="0053057C"/>
    <w:pPr>
      <w:numPr>
        <w:numId w:val="7"/>
      </w:numPr>
    </w:pPr>
  </w:style>
  <w:style w:type="paragraph" w:styleId="BlockText">
    <w:name w:val="Block Text"/>
    <w:basedOn w:val="Normal"/>
    <w:rsid w:val="0053057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3057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3057C"/>
    <w:rPr>
      <w:sz w:val="16"/>
      <w:vertAlign w:val="superscript"/>
    </w:rPr>
  </w:style>
  <w:style w:type="character" w:customStyle="1" w:styleId="Symbols">
    <w:name w:val="Symbols"/>
    <w:basedOn w:val="DefaultParagraphFont"/>
    <w:rsid w:val="0053057C"/>
    <w:rPr>
      <w:rFonts w:ascii="Symbol" w:hAnsi="Symbol"/>
    </w:rPr>
  </w:style>
  <w:style w:type="character" w:customStyle="1" w:styleId="MenuOptions">
    <w:name w:val="Menu Options"/>
    <w:basedOn w:val="DefaultParagraphFont"/>
    <w:rsid w:val="0053057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3057C"/>
    <w:rPr>
      <w:b/>
    </w:rPr>
  </w:style>
  <w:style w:type="character" w:customStyle="1" w:styleId="Underlined">
    <w:name w:val="Underlined"/>
    <w:basedOn w:val="DefaultParagraphFont"/>
    <w:rsid w:val="0053057C"/>
    <w:rPr>
      <w:u w:val="single"/>
    </w:rPr>
  </w:style>
  <w:style w:type="paragraph" w:customStyle="1" w:styleId="TableBodyTextRight">
    <w:name w:val="Table Body Text Right"/>
    <w:basedOn w:val="TableBodyText"/>
    <w:rsid w:val="0053057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3057C"/>
    <w:rPr>
      <w:sz w:val="18"/>
    </w:rPr>
  </w:style>
  <w:style w:type="paragraph" w:customStyle="1" w:styleId="BodySmallRight">
    <w:name w:val="Body Small Right"/>
    <w:basedOn w:val="BodyTextRight"/>
    <w:rsid w:val="0053057C"/>
    <w:rPr>
      <w:sz w:val="18"/>
      <w:szCs w:val="18"/>
    </w:rPr>
  </w:style>
  <w:style w:type="paragraph" w:customStyle="1" w:styleId="MarginEdition">
    <w:name w:val="Margin Edition"/>
    <w:basedOn w:val="MarginNote"/>
    <w:rsid w:val="0053057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3057C"/>
    <w:rPr>
      <w:sz w:val="2"/>
      <w:szCs w:val="2"/>
    </w:rPr>
  </w:style>
  <w:style w:type="character" w:customStyle="1" w:styleId="Small">
    <w:name w:val="Small"/>
    <w:basedOn w:val="DefaultParagraphFont"/>
    <w:rsid w:val="0053057C"/>
    <w:rPr>
      <w:sz w:val="16"/>
    </w:rPr>
  </w:style>
  <w:style w:type="paragraph" w:customStyle="1" w:styleId="WideTable">
    <w:name w:val="Wide Table"/>
    <w:basedOn w:val="Normal"/>
    <w:rsid w:val="0053057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3057C"/>
  </w:style>
  <w:style w:type="paragraph" w:styleId="Quote">
    <w:name w:val="Quote"/>
    <w:basedOn w:val="Heading1"/>
    <w:link w:val="QuoteChar"/>
    <w:qFormat/>
    <w:rsid w:val="0053057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3057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Border">
    <w:name w:val="Border"/>
    <w:basedOn w:val="Normal"/>
    <w:qFormat/>
    <w:rsid w:val="0053057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3057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3057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3057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3057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3057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3057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3057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3057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3057C"/>
    <w:rPr>
      <w:u w:val="single"/>
    </w:rPr>
  </w:style>
  <w:style w:type="character" w:customStyle="1" w:styleId="BoldandItalics">
    <w:name w:val="Bold and Italics"/>
    <w:qFormat/>
    <w:rsid w:val="0053057C"/>
    <w:rPr>
      <w:b/>
      <w:i/>
      <w:u w:val="none"/>
    </w:rPr>
  </w:style>
  <w:style w:type="paragraph" w:styleId="BalloonText">
    <w:name w:val="Balloon Text"/>
    <w:basedOn w:val="Normal"/>
    <w:link w:val="BalloonTextChar"/>
    <w:rsid w:val="0053057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3057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3057C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3057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3057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3057C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951</Words>
  <Characters>6089</Characters>
  <Application>Microsoft Office Word</Application>
  <DocSecurity>0</DocSecurity>
  <Lines>154</Lines>
  <Paragraphs>115</Paragraphs>
  <ScaleCrop>false</ScaleCrop>
  <Company>Author-it Software Corporation Ltd.</Company>
  <LinksUpToDate>false</LinksUpToDate>
  <CharactersWithSpaces>6950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SIH40111 Certificate IV in Hairdressing</dc:title>
  <dc:subject>Approved</dc:subject>
  <dc:creator>Service Skills Australia</dc:creator>
  <cp:keywords>Release 2</cp:keywords>
  <dc:description>Review Date: 12 April 2008</dc:description>
  <cp:lastModifiedBy>TPCMS</cp:lastModifiedBy>
  <cp:revision>3</cp:revision>
  <dcterms:created xsi:type="dcterms:W3CDTF">2013-07-02T02:37:00Z</dcterms:created>
  <dcterms:modified xsi:type="dcterms:W3CDTF">2013-07-02T02:37:00Z</dcterms:modified>
</cp:coreProperties>
</file>