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298" w:rsidP="00AE5298">
      <w:pPr>
        <w:pStyle w:val="Title"/>
      </w:pPr>
      <w:r>
        <w:fldChar w:fldCharType="begin"/>
      </w:r>
      <w:r>
        <w:instrText xml:space="preserve"> TITLE   \* MERGEFORMAT </w:instrText>
      </w:r>
      <w:r>
        <w:fldChar w:fldCharType="separate"/>
      </w:r>
      <w:r>
        <w:t>SIFMGT002A Coordinate staff</w:t>
      </w:r>
      <w:r>
        <w:fldChar w:fldCharType="end"/>
      </w:r>
    </w:p>
    <w:p w:rsidR="00AE5298" w:rsidP="00AE5298">
      <w:pPr>
        <w:pStyle w:val="Version"/>
        <w:sectPr w:rsidSect="004E16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E1693" w:rsidP="004E1693">
      <w:pPr>
        <w:pStyle w:val="SuperHeading"/>
      </w:pPr>
      <w:r w:rsidRPr="004E1693">
        <w:t>SIFMGT002A Coordinate staff</w:t>
      </w:r>
    </w:p>
    <w:p w:rsidR="00000000" w:rsidRPr="004E1693" w:rsidP="004E1693">
      <w:pPr>
        <w:pStyle w:val="Heading1"/>
      </w:pPr>
      <w:bookmarkStart w:id="1" w:name="O_136863"/>
      <w:bookmarkEnd w:id="1"/>
      <w:r w:rsidRPr="004E1693">
        <w:t>Modification History</w:t>
      </w:r>
    </w:p>
    <w:p w:rsidR="00000000" w:rsidRPr="004E1693" w:rsidP="004E1693">
      <w:pPr>
        <w:pStyle w:val="BodyText"/>
      </w:pPr>
      <w:r w:rsidRPr="004E1693">
        <w:t>Not applicable.</w:t>
      </w:r>
    </w:p>
    <w:p w:rsidR="00000000" w:rsidRPr="004E1693" w:rsidP="004E1693">
      <w:pPr>
        <w:pStyle w:val="AllowPageBreak"/>
      </w:pPr>
    </w:p>
    <w:p w:rsidR="00000000" w:rsidRPr="004E1693" w:rsidP="004E1693">
      <w:pPr>
        <w:pStyle w:val="Heading1"/>
      </w:pPr>
      <w:bookmarkStart w:id="2" w:name="O_136864"/>
      <w:bookmarkEnd w:id="2"/>
      <w:r w:rsidRPr="004E1693">
        <w:t>Unit Descriptor</w:t>
      </w:r>
    </w:p>
    <w:tbl>
      <w:tblPr>
        <w:tblW w:w="0" w:type="auto"/>
        <w:tblLayout w:type="fixed"/>
        <w:tblCellMar>
          <w:left w:w="62" w:type="dxa"/>
          <w:right w:w="62" w:type="dxa"/>
        </w:tblCellMar>
        <w:tblLook w:val="0000"/>
      </w:tblPr>
      <w:tblGrid>
        <w:gridCol w:w="2836"/>
        <w:gridCol w:w="6344"/>
      </w:tblGrid>
      <w:tr w:rsidTr="00AE529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t>This unit describes the performance outcomes, skills and knowledge required to coordinate staff work schedules</w:t>
            </w:r>
            <w:r w:rsidRPr="004E1693">
              <w:t>, rosters and completion of tasks. It involves developing and communicating work schedules and tasks to staff and monitoring progress of task completion.</w:t>
            </w:r>
          </w:p>
        </w:tc>
      </w:tr>
      <w:tr w:rsidTr="00AE529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1693" w:rsidP="004E1693">
            <w:pPr>
              <w:pStyle w:val="BodyText"/>
            </w:pPr>
          </w:p>
        </w:tc>
      </w:tr>
    </w:tbl>
    <w:p w:rsidR="00000000" w:rsidRPr="004E1693" w:rsidP="004E1693">
      <w:pPr>
        <w:pStyle w:val="BodyText"/>
      </w:pPr>
    </w:p>
    <w:p w:rsidR="00000000" w:rsidRPr="004E1693" w:rsidP="004E1693">
      <w:pPr>
        <w:pStyle w:val="AllowPageBreak"/>
      </w:pPr>
    </w:p>
    <w:p w:rsidR="00000000" w:rsidRPr="004E1693" w:rsidP="004E1693">
      <w:pPr>
        <w:pStyle w:val="Heading1"/>
      </w:pPr>
      <w:bookmarkStart w:id="3" w:name="O_136865"/>
      <w:bookmarkEnd w:id="3"/>
      <w:r w:rsidRPr="004E1693">
        <w:t>Application of the Unit</w:t>
      </w:r>
    </w:p>
    <w:tbl>
      <w:tblPr>
        <w:tblW w:w="0" w:type="auto"/>
        <w:tblLayout w:type="fixed"/>
        <w:tblCellMar>
          <w:left w:w="62" w:type="dxa"/>
          <w:right w:w="62" w:type="dxa"/>
        </w:tblCellMar>
        <w:tblLook w:val="0000"/>
      </w:tblPr>
      <w:tblGrid>
        <w:gridCol w:w="2836"/>
        <w:gridCol w:w="6344"/>
      </w:tblGrid>
      <w:tr w:rsidTr="00AE529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t>This unit applies to funeral home and cemetery and crematorium staff responsible for coordinating others as part of their role.</w:t>
            </w:r>
          </w:p>
        </w:tc>
      </w:tr>
      <w:tr w:rsidTr="00AE529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1693" w:rsidP="004E1693">
            <w:pPr>
              <w:pStyle w:val="BodyText"/>
            </w:pPr>
          </w:p>
        </w:tc>
      </w:tr>
    </w:tbl>
    <w:p w:rsidR="00000000" w:rsidRPr="004E1693" w:rsidP="004E1693">
      <w:pPr>
        <w:pStyle w:val="BodyText"/>
      </w:pPr>
    </w:p>
    <w:p w:rsidR="00000000" w:rsidRPr="004E1693" w:rsidP="004E1693">
      <w:pPr>
        <w:pStyle w:val="AllowPageBreak"/>
      </w:pPr>
    </w:p>
    <w:p w:rsidR="00000000" w:rsidRPr="004E1693" w:rsidP="004E1693">
      <w:pPr>
        <w:pStyle w:val="Heading1"/>
      </w:pPr>
      <w:bookmarkStart w:id="4" w:name="O_136866"/>
      <w:bookmarkEnd w:id="4"/>
      <w:r w:rsidRPr="004E1693">
        <w:t>Licensing/Regulatory Information</w:t>
      </w:r>
    </w:p>
    <w:p w:rsidR="00000000" w:rsidRPr="004E1693" w:rsidP="004E1693">
      <w:pPr>
        <w:pStyle w:val="BodyText"/>
      </w:pPr>
      <w:r w:rsidRPr="004E1693">
        <w:t>Not applicable.</w:t>
      </w:r>
    </w:p>
    <w:p w:rsidR="00000000" w:rsidRPr="004E1693" w:rsidP="004E1693">
      <w:pPr>
        <w:pStyle w:val="AllowPageBreak"/>
      </w:pPr>
    </w:p>
    <w:p w:rsidR="00000000" w:rsidRPr="004E1693" w:rsidP="004E1693">
      <w:pPr>
        <w:pStyle w:val="Heading1"/>
      </w:pPr>
      <w:bookmarkStart w:id="5" w:name="O_136867"/>
      <w:bookmarkEnd w:id="5"/>
      <w:r w:rsidRPr="004E1693">
        <w:t>Pre-Requisites</w:t>
      </w:r>
    </w:p>
    <w:tbl>
      <w:tblPr>
        <w:tblW w:w="0" w:type="auto"/>
        <w:tblLayout w:type="fixed"/>
        <w:tblCellMar>
          <w:left w:w="62" w:type="dxa"/>
          <w:right w:w="62" w:type="dxa"/>
        </w:tblCellMar>
        <w:tblLook w:val="0000"/>
      </w:tblPr>
      <w:tblGrid>
        <w:gridCol w:w="2836"/>
        <w:gridCol w:w="6344"/>
      </w:tblGrid>
      <w:tr w:rsidTr="00AE529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t>Nil</w:t>
            </w:r>
          </w:p>
        </w:tc>
      </w:tr>
      <w:tr w:rsidTr="00AE529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1693" w:rsidP="004E1693">
            <w:pPr>
              <w:pStyle w:val="BodyText"/>
            </w:pPr>
          </w:p>
        </w:tc>
      </w:tr>
    </w:tbl>
    <w:p w:rsidR="00000000" w:rsidRPr="004E1693" w:rsidP="004E1693">
      <w:pPr>
        <w:pStyle w:val="BodyText"/>
      </w:pPr>
    </w:p>
    <w:p w:rsidR="00000000" w:rsidRPr="004E1693" w:rsidP="004E1693">
      <w:pPr>
        <w:pStyle w:val="AllowPageBreak"/>
      </w:pPr>
    </w:p>
    <w:p w:rsidR="00000000" w:rsidRPr="004E1693" w:rsidP="004E1693">
      <w:pPr>
        <w:pStyle w:val="Heading1"/>
      </w:pPr>
      <w:bookmarkStart w:id="6" w:name="O_136868"/>
      <w:bookmarkEnd w:id="6"/>
      <w:r w:rsidRPr="004E1693">
        <w:t>Employability Skills Information</w:t>
      </w:r>
    </w:p>
    <w:tbl>
      <w:tblPr>
        <w:tblW w:w="0" w:type="auto"/>
        <w:tblLayout w:type="fixed"/>
        <w:tblCellMar>
          <w:left w:w="62" w:type="dxa"/>
          <w:right w:w="62" w:type="dxa"/>
        </w:tblCellMar>
        <w:tblLook w:val="0000"/>
      </w:tblPr>
      <w:tblGrid>
        <w:gridCol w:w="2836"/>
        <w:gridCol w:w="6344"/>
      </w:tblGrid>
      <w:tr w:rsidTr="00AE529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t>This unit contains employability skills.</w:t>
            </w:r>
          </w:p>
        </w:tc>
      </w:tr>
      <w:tr w:rsidTr="00AE529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1693" w:rsidP="004E1693">
            <w:pPr>
              <w:pStyle w:val="BodyText"/>
            </w:pPr>
          </w:p>
        </w:tc>
      </w:tr>
    </w:tbl>
    <w:p w:rsidR="00000000" w:rsidRPr="004E1693" w:rsidP="004E1693">
      <w:pPr>
        <w:pStyle w:val="BodyText"/>
      </w:pPr>
    </w:p>
    <w:p w:rsidR="00000000" w:rsidRPr="004E1693" w:rsidP="004E1693">
      <w:pPr>
        <w:pStyle w:val="AllowPageBreak"/>
      </w:pPr>
    </w:p>
    <w:p w:rsidR="00000000" w:rsidRPr="004E1693" w:rsidP="004E1693">
      <w:pPr>
        <w:pStyle w:val="Heading1"/>
      </w:pPr>
      <w:bookmarkStart w:id="7" w:name="O_136869"/>
      <w:bookmarkEnd w:id="7"/>
      <w:r w:rsidRPr="004E1693">
        <w:t>Elements and Performance Criteria Pre-Content</w:t>
      </w:r>
    </w:p>
    <w:tbl>
      <w:tblPr>
        <w:tblW w:w="0" w:type="auto"/>
        <w:tblLayout w:type="fixed"/>
        <w:tblCellMar>
          <w:left w:w="62" w:type="dxa"/>
          <w:right w:w="62" w:type="dxa"/>
        </w:tblCellMar>
        <w:tblLook w:val="0000"/>
      </w:tblPr>
      <w:tblGrid>
        <w:gridCol w:w="2836"/>
        <w:gridCol w:w="6344"/>
      </w:tblGrid>
      <w:tr w:rsidTr="00AE529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E1693" w:rsidP="004E1693">
            <w:pPr>
              <w:pStyle w:val="BodyText"/>
            </w:pPr>
            <w:r w:rsidRPr="004E1693">
              <w:t>Performance criteria describe the required performance needed to demonstrate achievement of the element. Where bold italicised text is used, further information is detailed in the required skills and knowledge and/or the range statement. Assessment of perf</w:t>
            </w:r>
            <w:r w:rsidRPr="004E1693">
              <w:t>ormance is to be consistent with the evidence guide.</w:t>
            </w:r>
          </w:p>
        </w:tc>
      </w:tr>
    </w:tbl>
    <w:p w:rsidR="00000000" w:rsidRPr="004E1693" w:rsidP="004E1693">
      <w:pPr>
        <w:pStyle w:val="BodyText"/>
      </w:pPr>
    </w:p>
    <w:p w:rsidR="00000000" w:rsidRPr="004E1693" w:rsidP="004E1693">
      <w:pPr>
        <w:pStyle w:val="AllowPageBreak"/>
      </w:pPr>
    </w:p>
    <w:p w:rsidR="00000000" w:rsidRPr="004E1693" w:rsidP="004E1693">
      <w:pPr>
        <w:pStyle w:val="Heading1"/>
      </w:pPr>
      <w:bookmarkStart w:id="8" w:name="O_136870"/>
      <w:bookmarkEnd w:id="8"/>
      <w:r w:rsidRPr="004E169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E529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E1693" w:rsidP="004E1693">
            <w:pPr>
              <w:pStyle w:val="List"/>
            </w:pPr>
            <w:r w:rsidRPr="004E169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rPr>
                <w:rStyle w:val="SpecialBold"/>
              </w:rPr>
              <w:t>PERFORMANCE CRITERIA</w:t>
            </w:r>
          </w:p>
        </w:tc>
      </w:tr>
      <w:tr w:rsidTr="00AE529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p>
        </w:tc>
      </w:tr>
      <w:tr w:rsidTr="00AE529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1</w:t>
            </w:r>
          </w:p>
        </w:tc>
        <w:tc>
          <w:tcPr>
            <w:tcW w:w="2410" w:type="dxa"/>
            <w:vMerge w:val="restart"/>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Coordinate staff rosters and schedules.</w:t>
            </w:r>
          </w:p>
        </w:tc>
        <w:tc>
          <w:tcPr>
            <w:tcW w:w="56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1.1</w:t>
            </w:r>
          </w:p>
        </w:tc>
        <w:tc>
          <w:tcPr>
            <w:tcW w:w="577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 xml:space="preserve">Identify </w:t>
            </w:r>
            <w:r w:rsidRPr="004E1693">
              <w:rPr>
                <w:rStyle w:val="BoldandItalics"/>
              </w:rPr>
              <w:t>work requirements</w:t>
            </w:r>
            <w:r w:rsidRPr="004E1693">
              <w:t xml:space="preserve"> in consultation with supervisor.</w:t>
            </w:r>
          </w:p>
        </w:tc>
      </w:tr>
      <w:tr w:rsidTr="00AE52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1.2</w:t>
            </w:r>
          </w:p>
        </w:tc>
        <w:tc>
          <w:tcPr>
            <w:tcW w:w="577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Develop work schedules and rosters to meet work requirements in consultation with supervisor.</w:t>
            </w:r>
          </w:p>
        </w:tc>
      </w:tr>
      <w:tr w:rsidTr="00AE52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1.3</w:t>
            </w:r>
          </w:p>
        </w:tc>
        <w:tc>
          <w:tcPr>
            <w:tcW w:w="577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 xml:space="preserve">Provide </w:t>
            </w:r>
            <w:r w:rsidRPr="004E1693">
              <w:rPr>
                <w:rStyle w:val="BoldandItalics"/>
              </w:rPr>
              <w:t>information</w:t>
            </w:r>
            <w:r w:rsidRPr="004E1693">
              <w:t xml:space="preserve"> to </w:t>
            </w:r>
            <w:r w:rsidRPr="004E1693">
              <w:rPr>
                <w:rStyle w:val="BoldandItalics"/>
              </w:rPr>
              <w:t>staff</w:t>
            </w:r>
            <w:r w:rsidRPr="004E1693">
              <w:t xml:space="preserve"> on work schedules and rosters.</w:t>
            </w:r>
          </w:p>
        </w:tc>
      </w:tr>
      <w:tr w:rsidTr="00AE52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1.4</w:t>
            </w:r>
          </w:p>
        </w:tc>
        <w:tc>
          <w:tcPr>
            <w:tcW w:w="577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Monitor work schedules and rosters and identify problems or difficulties.</w:t>
            </w:r>
          </w:p>
        </w:tc>
      </w:tr>
      <w:tr w:rsidTr="00AE529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1.5</w:t>
            </w:r>
          </w:p>
        </w:tc>
        <w:tc>
          <w:tcPr>
            <w:tcW w:w="577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 xml:space="preserve">Take </w:t>
            </w:r>
            <w:r w:rsidRPr="004E1693">
              <w:rPr>
                <w:rStyle w:val="BoldandItalics"/>
              </w:rPr>
              <w:t>corrective action</w:t>
            </w:r>
            <w:r w:rsidRPr="004E1693">
              <w:t xml:space="preserve"> to address problems and difficulties according to </w:t>
            </w:r>
            <w:r w:rsidRPr="004E1693">
              <w:rPr>
                <w:rStyle w:val="BoldandItalics"/>
              </w:rPr>
              <w:t>workplace policies and procedures</w:t>
            </w:r>
            <w:r w:rsidRPr="004E1693">
              <w:t>.</w:t>
            </w:r>
          </w:p>
        </w:tc>
      </w:tr>
      <w:tr w:rsidTr="00AE529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p>
        </w:tc>
      </w:tr>
      <w:tr w:rsidTr="00AE529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2</w:t>
            </w:r>
          </w:p>
        </w:tc>
        <w:tc>
          <w:tcPr>
            <w:tcW w:w="2410" w:type="dxa"/>
            <w:vMerge w:val="restart"/>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Coordinate completion of tasks.</w:t>
            </w:r>
          </w:p>
        </w:tc>
        <w:tc>
          <w:tcPr>
            <w:tcW w:w="56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2.1</w:t>
            </w:r>
          </w:p>
        </w:tc>
        <w:tc>
          <w:tcPr>
            <w:tcW w:w="577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Allocate tasks to staff members according to supervisor instructions and individual's areas of expertise.</w:t>
            </w:r>
          </w:p>
        </w:tc>
      </w:tr>
      <w:tr w:rsidTr="00AE52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2.2</w:t>
            </w:r>
          </w:p>
        </w:tc>
        <w:tc>
          <w:tcPr>
            <w:tcW w:w="577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 xml:space="preserve">Use appropriate </w:t>
            </w:r>
            <w:r w:rsidRPr="004E1693">
              <w:rPr>
                <w:rStyle w:val="BoldandItalics"/>
              </w:rPr>
              <w:t>communication techniques</w:t>
            </w:r>
            <w:r w:rsidRPr="004E1693">
              <w:t xml:space="preserve"> to communicate task requirements to staff members.</w:t>
            </w:r>
          </w:p>
        </w:tc>
      </w:tr>
      <w:tr w:rsidTr="00AE52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2.3</w:t>
            </w:r>
          </w:p>
        </w:tc>
        <w:tc>
          <w:tcPr>
            <w:tcW w:w="577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Monitor staff progress in completing tasks according to work requirements.</w:t>
            </w:r>
          </w:p>
        </w:tc>
      </w:tr>
      <w:tr w:rsidTr="00AE52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2.4</w:t>
            </w:r>
          </w:p>
        </w:tc>
        <w:tc>
          <w:tcPr>
            <w:tcW w:w="577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Identify staff problems or difficulties in completing tasks and assist staff to find solutions.</w:t>
            </w:r>
          </w:p>
        </w:tc>
      </w:tr>
      <w:tr w:rsidTr="00AE52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1693">
            <w:pPr>
              <w:pStyle w:val="List"/>
              <w:rPr>
                <w:lang w:val="en-NZ"/>
              </w:rPr>
            </w:pPr>
            <w:r w:rsidRPr="004E1693">
              <w:t>2.5</w:t>
            </w:r>
          </w:p>
        </w:tc>
        <w:tc>
          <w:tcPr>
            <w:tcW w:w="5777" w:type="dxa"/>
            <w:tcBorders>
              <w:top w:val="nil"/>
              <w:left w:val="nil"/>
              <w:bottom w:val="nil"/>
              <w:right w:val="nil"/>
            </w:tcBorders>
            <w:tcMar>
              <w:top w:w="0" w:type="dxa"/>
              <w:left w:w="62" w:type="dxa"/>
              <w:bottom w:w="0" w:type="dxa"/>
              <w:right w:w="62" w:type="dxa"/>
            </w:tcMar>
          </w:tcPr>
          <w:p w:rsidR="00000000" w:rsidRPr="004E1693" w:rsidP="004E1693">
            <w:pPr>
              <w:pStyle w:val="List"/>
            </w:pPr>
            <w:r w:rsidRPr="004E1693">
              <w:t>Seek advice from supervisor where required.</w:t>
            </w:r>
          </w:p>
        </w:tc>
      </w:tr>
    </w:tbl>
    <w:p w:rsidR="00000000" w:rsidRPr="004E1693" w:rsidP="004E1693">
      <w:pPr>
        <w:pStyle w:val="BodyText"/>
      </w:pPr>
    </w:p>
    <w:p w:rsidR="00000000" w:rsidRPr="004E1693" w:rsidP="004E1693">
      <w:pPr>
        <w:pStyle w:val="AllowPageBreak"/>
      </w:pPr>
    </w:p>
    <w:p w:rsidR="00000000" w:rsidRPr="004E1693" w:rsidP="004E1693">
      <w:pPr>
        <w:pStyle w:val="Heading1"/>
      </w:pPr>
      <w:bookmarkStart w:id="9" w:name="O_136871"/>
      <w:bookmarkEnd w:id="9"/>
      <w:r w:rsidRPr="004E1693">
        <w:t>Required Skills and Knowledge</w:t>
      </w:r>
    </w:p>
    <w:tbl>
      <w:tblPr>
        <w:tblW w:w="0" w:type="auto"/>
        <w:tblLayout w:type="fixed"/>
        <w:tblCellMar>
          <w:left w:w="62" w:type="dxa"/>
          <w:right w:w="62" w:type="dxa"/>
        </w:tblCellMar>
        <w:tblLook w:val="0000"/>
      </w:tblPr>
      <w:tblGrid>
        <w:gridCol w:w="9180"/>
      </w:tblGrid>
      <w:tr w:rsidTr="00AE529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SpecialBold"/>
              </w:rPr>
              <w:t>REQUIRED SKILLS AND KNOWLEDGE</w:t>
            </w:r>
          </w:p>
        </w:tc>
      </w:tr>
      <w:tr w:rsidTr="00AE529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t>This section describes the skills and knowledge required for this unit.</w:t>
            </w:r>
          </w:p>
        </w:tc>
      </w:tr>
      <w:tr w:rsidTr="00AE529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SpecialBold"/>
              </w:rPr>
              <w:t>Required skills</w:t>
            </w:r>
          </w:p>
        </w:tc>
      </w:tr>
      <w:tr w:rsidTr="00AE529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E1693" w:rsidP="004E1693">
            <w:pPr>
              <w:pStyle w:val="ListBullet"/>
            </w:pPr>
            <w:r w:rsidRPr="004E1693">
              <w:t>communication skills, including clear and direct communication to convey roster and schedule information to staff, answer staff questions about task completion and l</w:t>
            </w:r>
            <w:r w:rsidRPr="004E1693">
              <w:t>iaise with supervisor</w:t>
            </w:r>
          </w:p>
          <w:p w:rsidR="00000000" w:rsidRPr="004E1693" w:rsidP="004E1693">
            <w:pPr>
              <w:pStyle w:val="ListBullet"/>
            </w:pPr>
            <w:r w:rsidRPr="004E1693">
              <w:t>literacy and numeracy skills to understand written documentation, prepare rosters and schedules, and follow supervisor instructions</w:t>
            </w:r>
          </w:p>
          <w:p w:rsidR="00000000" w:rsidRPr="004E1693" w:rsidP="004E1693">
            <w:pPr>
              <w:pStyle w:val="ListBullet"/>
            </w:pPr>
            <w:r w:rsidRPr="004E1693">
              <w:t>interpersonal skills to relate to people from a range of social, cultural, religious and ethnic backgr</w:t>
            </w:r>
            <w:r w:rsidRPr="004E1693">
              <w:t>ounds and with a range of physical and mental abilities</w:t>
            </w:r>
          </w:p>
          <w:p w:rsidR="00000000" w:rsidRPr="004E1693" w:rsidP="004E1693">
            <w:pPr>
              <w:pStyle w:val="ListBullet"/>
            </w:pPr>
            <w:r w:rsidRPr="004E1693">
              <w:t>problem-solving skills to identify staff problems in completing tasks and suggest solutions</w:t>
            </w:r>
          </w:p>
          <w:p w:rsidR="00000000" w:rsidRPr="004E1693" w:rsidP="004E1693">
            <w:pPr>
              <w:pStyle w:val="ListBullet"/>
            </w:pPr>
            <w:r w:rsidRPr="004E1693">
              <w:t>teamwork skills to coordinate staff and match tasks to staff areas of expertise</w:t>
            </w:r>
          </w:p>
          <w:p w:rsidR="00000000" w:rsidP="004E1693">
            <w:pPr>
              <w:pStyle w:val="ListBullet"/>
              <w:rPr>
                <w:lang w:val="en-NZ"/>
              </w:rPr>
            </w:pPr>
            <w:r w:rsidRPr="004E1693">
              <w:t>planning and organisational skills to organise work schedules, and allocate and delegate tasks.</w:t>
            </w:r>
          </w:p>
        </w:tc>
      </w:tr>
      <w:tr w:rsidTr="00AE529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SpecialBold"/>
              </w:rPr>
              <w:t>Required knowledge</w:t>
            </w:r>
          </w:p>
        </w:tc>
      </w:tr>
      <w:tr w:rsidTr="00AE529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E1693" w:rsidP="004E1693">
            <w:pPr>
              <w:pStyle w:val="ListBullet"/>
            </w:pPr>
            <w:r w:rsidRPr="004E1693">
              <w:t>workplace policies and procedures</w:t>
            </w:r>
          </w:p>
          <w:p w:rsidR="00000000" w:rsidRPr="004E1693" w:rsidP="004E1693">
            <w:pPr>
              <w:pStyle w:val="ListBullet"/>
            </w:pPr>
            <w:r w:rsidRPr="004E1693">
              <w:t>workplace job roles and work requirements</w:t>
            </w:r>
          </w:p>
          <w:p w:rsidR="00000000" w:rsidRPr="004E1693" w:rsidP="004E1693">
            <w:pPr>
              <w:pStyle w:val="ListBullet"/>
            </w:pPr>
            <w:r w:rsidRPr="004E1693">
              <w:t>staff skills and areas of expertise in relation to required ta</w:t>
            </w:r>
            <w:r w:rsidRPr="004E1693">
              <w:t>sks.</w:t>
            </w:r>
          </w:p>
        </w:tc>
      </w:tr>
    </w:tbl>
    <w:p w:rsidR="00AE5298" w:rsidP="004E1693">
      <w:pPr>
        <w:pStyle w:val="BodyText"/>
      </w:pPr>
    </w:p>
    <w:p w:rsidR="00AE5298" w:rsidP="004E1693">
      <w:pPr>
        <w:pStyle w:val="BodyText"/>
      </w:pPr>
    </w:p>
    <w:p w:rsidR="00000000" w:rsidRPr="004E1693" w:rsidP="004E1693">
      <w:pPr>
        <w:pStyle w:val="Heading1"/>
      </w:pPr>
      <w:bookmarkStart w:id="10" w:name="O_136872"/>
      <w:bookmarkEnd w:id="10"/>
      <w:r w:rsidRPr="004E1693">
        <w:t>Evidence Guide</w:t>
      </w:r>
    </w:p>
    <w:tbl>
      <w:tblPr>
        <w:tblW w:w="0" w:type="auto"/>
        <w:tblLayout w:type="fixed"/>
        <w:tblCellMar>
          <w:left w:w="62" w:type="dxa"/>
          <w:right w:w="62" w:type="dxa"/>
        </w:tblCellMar>
        <w:tblLook w:val="0000"/>
      </w:tblPr>
      <w:tblGrid>
        <w:gridCol w:w="3345"/>
        <w:gridCol w:w="5835"/>
      </w:tblGrid>
      <w:tr w:rsidTr="00AE529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SpecialBold"/>
              </w:rPr>
              <w:t>EVIDENCE GUIDE</w:t>
            </w:r>
          </w:p>
        </w:tc>
      </w:tr>
      <w:tr w:rsidTr="00AE529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t xml:space="preserve">The evidence guide provides advice on assessment and must be read in conjunction with the performance criteria, required skills and knowledge, </w:t>
            </w:r>
            <w:r w:rsidRPr="004E1693">
              <w:t>range statement and the Assessment Guidelines for the Training Package.</w:t>
            </w:r>
          </w:p>
        </w:tc>
      </w:tr>
      <w:tr w:rsidTr="00AE529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E1693">
            <w:pPr>
              <w:pStyle w:val="BodyText"/>
              <w:rPr>
                <w:lang w:val="en-NZ"/>
              </w:rPr>
            </w:pP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E1693" w:rsidP="004E1693">
            <w:pPr>
              <w:pStyle w:val="BodyText"/>
            </w:pPr>
            <w:r w:rsidRPr="004E1693">
              <w:t>Evidence of the following is essential:</w:t>
            </w:r>
          </w:p>
          <w:p w:rsidR="00000000" w:rsidRPr="004E1693" w:rsidP="004E1693">
            <w:pPr>
              <w:pStyle w:val="ListBullet"/>
            </w:pPr>
            <w:r w:rsidRPr="004E1693">
              <w:t>ability to monitor effectively and respond to</w:t>
            </w:r>
            <w:r w:rsidRPr="004E1693">
              <w:t xml:space="preserve"> a range of common operational and service issues in the workplace</w:t>
            </w:r>
          </w:p>
          <w:p w:rsidR="00000000" w:rsidRPr="004E1693" w:rsidP="004E1693">
            <w:pPr>
              <w:pStyle w:val="ListBullet"/>
            </w:pPr>
            <w:r w:rsidRPr="004E1693">
              <w:t xml:space="preserve">understanding of the differing roles of staff  </w:t>
            </w:r>
          </w:p>
          <w:p w:rsidR="00000000" w:rsidRPr="004E1693" w:rsidP="004E1693">
            <w:pPr>
              <w:pStyle w:val="ListBullet"/>
            </w:pPr>
            <w:r w:rsidRPr="004E1693">
              <w:t>knowledge of quality assurance, workflow planning, delegation and problem-solving required in a frontline management role</w:t>
            </w:r>
          </w:p>
          <w:p w:rsidR="00000000" w:rsidP="004E1693">
            <w:pPr>
              <w:pStyle w:val="ListBullet"/>
              <w:rPr>
                <w:lang w:val="en-NZ"/>
              </w:rPr>
            </w:pPr>
            <w:r w:rsidRPr="004E1693">
              <w:t>project or work act</w:t>
            </w:r>
            <w:r w:rsidRPr="004E1693">
              <w:t xml:space="preserve">ivities conducted over a period of </w:t>
            </w:r>
            <w:r w:rsidRPr="004E1693">
              <w:t>time so that the planning, evaluation and monitoring aspects of this unit can be assessed,  to ensure consistency of performance and ability to respond to different situations.</w:t>
            </w: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SpecialBold"/>
              </w:rPr>
              <w:t>Context of and specific resources for as</w:t>
            </w:r>
            <w:r w:rsidRPr="004E1693">
              <w:rPr>
                <w:rStyle w:val="SpecialBold"/>
              </w:rPr>
              <w:t>sessment</w:t>
            </w:r>
          </w:p>
        </w:tc>
        <w:tc>
          <w:tcPr>
            <w:tcW w:w="5835" w:type="dxa"/>
            <w:tcBorders>
              <w:top w:val="nil"/>
              <w:left w:val="nil"/>
              <w:bottom w:val="nil"/>
              <w:right w:val="nil"/>
            </w:tcBorders>
            <w:tcMar>
              <w:top w:w="0" w:type="dxa"/>
              <w:left w:w="62" w:type="dxa"/>
              <w:bottom w:w="0" w:type="dxa"/>
              <w:right w:w="62" w:type="dxa"/>
            </w:tcMar>
          </w:tcPr>
          <w:p w:rsidR="00000000" w:rsidRPr="004E1693" w:rsidP="004E1693">
            <w:pPr>
              <w:pStyle w:val="BodyText"/>
            </w:pPr>
            <w:r w:rsidRPr="004E1693">
              <w:t>Assessment must ensure:</w:t>
            </w:r>
          </w:p>
          <w:p w:rsidR="00000000" w:rsidRPr="004E1693" w:rsidP="004E1693">
            <w:pPr>
              <w:pStyle w:val="ListBullet"/>
            </w:pPr>
            <w:r w:rsidRPr="004E1693">
              <w:t>demonstration of skills in an environment where staff members' expertise can be assessed and tasks can be allocated and monitored</w:t>
            </w:r>
          </w:p>
          <w:p w:rsidR="00000000" w:rsidRPr="004E1693" w:rsidP="004E1693">
            <w:pPr>
              <w:pStyle w:val="ListBullet"/>
            </w:pPr>
            <w:r w:rsidRPr="004E1693">
              <w:t>interaction with a funeral services industry work team</w:t>
            </w:r>
          </w:p>
          <w:p w:rsidR="00000000" w:rsidRPr="004E1693" w:rsidP="004E1693">
            <w:pPr>
              <w:pStyle w:val="ListBullet"/>
            </w:pPr>
            <w:r w:rsidRPr="004E1693">
              <w:t>access to workplace policies and proc</w:t>
            </w:r>
            <w:r w:rsidRPr="004E1693">
              <w:t>edures relevant to personnel and rostering</w:t>
            </w:r>
          </w:p>
          <w:p w:rsidR="00000000" w:rsidP="004E1693">
            <w:pPr>
              <w:pStyle w:val="ListBullet"/>
              <w:rPr>
                <w:lang w:val="en-NZ"/>
              </w:rPr>
            </w:pPr>
            <w:r w:rsidRPr="004E1693">
              <w:t>access to relevant awards and workplace agreements.</w:t>
            </w: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E1693" w:rsidP="004E1693">
            <w:pPr>
              <w:pStyle w:val="BodyText"/>
            </w:pPr>
            <w:r w:rsidRPr="004E1693">
              <w:t xml:space="preserve">A range of assessment methods should be used to assess practical skills and knowledge. The following examples are appropriate for this unit: </w:t>
            </w:r>
          </w:p>
          <w:p w:rsidR="00000000" w:rsidRPr="004E1693" w:rsidP="004E1693">
            <w:pPr>
              <w:pStyle w:val="ListBullet"/>
            </w:pPr>
            <w:r w:rsidRPr="004E1693">
              <w:t>observation of candidate developing and communicating work schedules to staff, monitoring completion of tasks and</w:t>
            </w:r>
            <w:r w:rsidRPr="004E1693">
              <w:t xml:space="preserve"> resolving problems in relation to completion of tasks</w:t>
            </w:r>
          </w:p>
          <w:p w:rsidR="00000000" w:rsidRPr="004E1693" w:rsidP="004E1693">
            <w:pPr>
              <w:pStyle w:val="ListBullet"/>
            </w:pPr>
            <w:r w:rsidRPr="004E1693">
              <w:t>written or verbal questioning to assess knowledge and understanding of staff coordination issues</w:t>
            </w:r>
          </w:p>
          <w:p w:rsidR="00000000" w:rsidRPr="004E1693" w:rsidP="004E1693">
            <w:pPr>
              <w:pStyle w:val="ListBullet"/>
            </w:pPr>
            <w:r w:rsidRPr="004E1693">
              <w:t>review of portfolios of evidence and third-party workplace reports of on-the-job performance by the cand</w:t>
            </w:r>
            <w:r w:rsidRPr="004E1693">
              <w:t>idate.</w:t>
            </w:r>
          </w:p>
          <w:p w:rsidR="00000000" w:rsidRPr="004E1693" w:rsidP="004E1693">
            <w:pPr>
              <w:pStyle w:val="BodyText"/>
            </w:pPr>
            <w:r w:rsidRPr="004E1693">
              <w:t>Holistic assessment with other units relevant to the industry sector, workplace and job role is recommended, for example:</w:t>
            </w:r>
          </w:p>
          <w:p w:rsidR="00000000" w:rsidP="004E1693">
            <w:pPr>
              <w:pStyle w:val="ListBullet"/>
              <w:rPr>
                <w:lang w:val="en-NZ"/>
              </w:rPr>
            </w:pPr>
            <w:r w:rsidRPr="004E1693">
              <w:t>SIFMGT001A Coordinate a team.</w:t>
            </w: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4E1693" w:rsidP="004E1693">
            <w:pPr>
              <w:pStyle w:val="BodyText"/>
            </w:pPr>
            <w:r w:rsidRPr="004E1693">
              <w:t>Employability skills embedded in this unit should be assessed holistically with other relevant</w:t>
            </w:r>
            <w:r w:rsidRPr="004E1693">
              <w:t xml:space="preserve"> units that make up the skill set or qualification and in the context of the job role.</w:t>
            </w:r>
          </w:p>
        </w:tc>
      </w:tr>
    </w:tbl>
    <w:p w:rsidR="00AE5298" w:rsidP="004E1693">
      <w:pPr>
        <w:pStyle w:val="BodyText"/>
      </w:pPr>
    </w:p>
    <w:p w:rsidR="00AE5298" w:rsidP="004E1693">
      <w:pPr>
        <w:pStyle w:val="BodyText"/>
      </w:pPr>
    </w:p>
    <w:p w:rsidR="00000000" w:rsidRPr="004E1693" w:rsidP="004E1693">
      <w:pPr>
        <w:pStyle w:val="Heading1"/>
      </w:pPr>
      <w:bookmarkStart w:id="11" w:name="O_136873"/>
      <w:bookmarkEnd w:id="11"/>
      <w:r w:rsidRPr="004E1693">
        <w:t>Range Statement</w:t>
      </w:r>
    </w:p>
    <w:tbl>
      <w:tblPr>
        <w:tblW w:w="0" w:type="auto"/>
        <w:tblLayout w:type="fixed"/>
        <w:tblCellMar>
          <w:left w:w="62" w:type="dxa"/>
          <w:right w:w="62" w:type="dxa"/>
        </w:tblCellMar>
        <w:tblLook w:val="0000"/>
      </w:tblPr>
      <w:tblGrid>
        <w:gridCol w:w="3345"/>
        <w:gridCol w:w="5835"/>
      </w:tblGrid>
      <w:tr w:rsidTr="00AE529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SpecialBold"/>
              </w:rPr>
              <w:t>RANGE STATEMENT</w:t>
            </w:r>
          </w:p>
        </w:tc>
      </w:tr>
      <w:tr w:rsidTr="00AE529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t>The range statement relates to the unit of competency as a whole. It allows for different work environments and situations that may affect performance. Bold italicised wording, if used in the performance criteria, is detailed below. Essential operating con</w:t>
            </w:r>
            <w:r w:rsidRPr="004E1693">
              <w:t>ditions that may be present with training and assessment (depending on the work situation, needs of the candidate, accessibility of the item, and local industry and regional contexts) may also be included.</w:t>
            </w:r>
          </w:p>
        </w:tc>
      </w:tr>
      <w:tr w:rsidTr="00AE529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E1693">
            <w:pPr>
              <w:pStyle w:val="BodyText"/>
              <w:rPr>
                <w:lang w:val="en-NZ"/>
              </w:rPr>
            </w:pP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BoldandItalics"/>
              </w:rPr>
              <w:t>Work requirements</w:t>
            </w:r>
            <w:r w:rsidRPr="004E16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1693" w:rsidP="004E1693">
            <w:pPr>
              <w:pStyle w:val="ListBullet"/>
            </w:pPr>
            <w:r w:rsidRPr="004E1693">
              <w:t>tasks to be completed</w:t>
            </w:r>
          </w:p>
          <w:p w:rsidR="00000000" w:rsidRPr="004E1693" w:rsidP="004E1693">
            <w:pPr>
              <w:pStyle w:val="ListBullet"/>
            </w:pPr>
            <w:r w:rsidRPr="004E1693">
              <w:t>timelines</w:t>
            </w:r>
          </w:p>
          <w:p w:rsidR="00000000" w:rsidP="004E1693">
            <w:pPr>
              <w:pStyle w:val="ListBullet"/>
              <w:rPr>
                <w:lang w:val="en-NZ"/>
              </w:rPr>
            </w:pPr>
            <w:r w:rsidRPr="004E1693">
              <w:t>number of staff.</w:t>
            </w: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BoldandItalics"/>
              </w:rPr>
              <w:t>Information</w:t>
            </w:r>
            <w:r w:rsidRPr="004E16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1693" w:rsidP="004E1693">
            <w:pPr>
              <w:pStyle w:val="ListBullet"/>
            </w:pPr>
            <w:r w:rsidRPr="004E1693">
              <w:t>verbal instructions</w:t>
            </w:r>
          </w:p>
          <w:p w:rsidR="00000000" w:rsidRPr="004E1693" w:rsidP="004E1693">
            <w:pPr>
              <w:pStyle w:val="ListBullet"/>
            </w:pPr>
            <w:r w:rsidRPr="004E1693">
              <w:t>written instructions, such as memos</w:t>
            </w:r>
          </w:p>
          <w:p w:rsidR="00000000" w:rsidP="004E1693">
            <w:pPr>
              <w:pStyle w:val="ListBullet"/>
              <w:rPr>
                <w:lang w:val="en-NZ"/>
              </w:rPr>
            </w:pPr>
            <w:r w:rsidRPr="004E1693">
              <w:t>notices.</w:t>
            </w: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BoldandItalics"/>
              </w:rPr>
              <w:t>Staff</w:t>
            </w:r>
            <w:r w:rsidRPr="004E16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1693" w:rsidP="004E1693">
            <w:pPr>
              <w:pStyle w:val="ListBullet"/>
            </w:pPr>
            <w:r w:rsidRPr="004E1693">
              <w:t>full-time</w:t>
            </w:r>
          </w:p>
          <w:p w:rsidR="00000000" w:rsidRPr="004E1693" w:rsidP="004E1693">
            <w:pPr>
              <w:pStyle w:val="ListBullet"/>
            </w:pPr>
            <w:r w:rsidRPr="004E1693">
              <w:t>part-time</w:t>
            </w:r>
          </w:p>
          <w:p w:rsidR="00000000" w:rsidRPr="004E1693" w:rsidP="004E1693">
            <w:pPr>
              <w:pStyle w:val="ListBullet"/>
            </w:pPr>
            <w:r w:rsidRPr="004E1693">
              <w:t>casual</w:t>
            </w:r>
          </w:p>
          <w:p w:rsidR="00000000" w:rsidP="004E1693">
            <w:pPr>
              <w:pStyle w:val="ListBullet"/>
              <w:rPr>
                <w:lang w:val="en-NZ"/>
              </w:rPr>
            </w:pPr>
            <w:r w:rsidRPr="004E1693">
              <w:t>subcontractors.</w:t>
            </w: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BoldandItalics"/>
              </w:rPr>
              <w:t>Corrective action</w:t>
            </w:r>
            <w:r w:rsidRPr="004E16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1693" w:rsidP="004E1693">
            <w:pPr>
              <w:pStyle w:val="ListBullet"/>
            </w:pPr>
            <w:r w:rsidRPr="004E1693">
              <w:t>calling in additional staff</w:t>
            </w:r>
          </w:p>
          <w:p w:rsidR="00000000" w:rsidP="004E1693">
            <w:pPr>
              <w:pStyle w:val="ListBullet"/>
              <w:rPr>
                <w:lang w:val="en-NZ"/>
              </w:rPr>
            </w:pPr>
            <w:r w:rsidRPr="004E1693">
              <w:t>seeking advice from supervisor.</w:t>
            </w: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BoldandItalics"/>
              </w:rPr>
              <w:t>Workplace policies and procedures</w:t>
            </w:r>
            <w:r w:rsidRPr="004E16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1693" w:rsidP="004E1693">
            <w:pPr>
              <w:pStyle w:val="ListBullet"/>
            </w:pPr>
            <w:r w:rsidRPr="004E1693">
              <w:t>human resources</w:t>
            </w:r>
          </w:p>
          <w:p w:rsidR="00000000" w:rsidRPr="004E1693" w:rsidP="004E1693">
            <w:pPr>
              <w:pStyle w:val="ListBullet"/>
            </w:pPr>
            <w:r w:rsidRPr="004E1693">
              <w:t xml:space="preserve">privacy </w:t>
            </w:r>
          </w:p>
          <w:p w:rsidR="00000000" w:rsidRPr="004E1693" w:rsidP="004E1693">
            <w:pPr>
              <w:pStyle w:val="ListBullet"/>
            </w:pPr>
            <w:r w:rsidRPr="004E1693">
              <w:t>code of conduct</w:t>
            </w:r>
          </w:p>
          <w:p w:rsidR="00000000" w:rsidRPr="004E1693" w:rsidP="004E1693">
            <w:pPr>
              <w:pStyle w:val="ListBullet"/>
            </w:pPr>
            <w:r w:rsidRPr="004E1693">
              <w:t>equal employment opportunity (EEO)</w:t>
            </w:r>
          </w:p>
          <w:p w:rsidR="00000000" w:rsidRPr="004E1693" w:rsidP="004E1693">
            <w:pPr>
              <w:pStyle w:val="ListBullet"/>
            </w:pPr>
            <w:r w:rsidRPr="004E1693">
              <w:t>anti-discrimination</w:t>
            </w:r>
          </w:p>
          <w:p w:rsidR="00000000" w:rsidP="004E1693">
            <w:pPr>
              <w:pStyle w:val="ListBullet"/>
              <w:rPr>
                <w:lang w:val="en-NZ"/>
              </w:rPr>
            </w:pPr>
            <w:r w:rsidRPr="004E1693">
              <w:t>authorities and responsibilities of staff.</w:t>
            </w: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p>
        </w:tc>
      </w:tr>
      <w:tr w:rsidTr="00AE52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BoldandItalics"/>
              </w:rPr>
              <w:t>Communication techniques</w:t>
            </w:r>
            <w:r w:rsidRPr="004E16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1693" w:rsidP="004E1693">
            <w:pPr>
              <w:pStyle w:val="ListBullet"/>
            </w:pPr>
            <w:r w:rsidRPr="004E1693">
              <w:t>encouraging questions</w:t>
            </w:r>
          </w:p>
          <w:p w:rsidR="00000000" w:rsidRPr="004E1693" w:rsidP="004E1693">
            <w:pPr>
              <w:pStyle w:val="ListBullet"/>
            </w:pPr>
            <w:r w:rsidRPr="004E1693">
              <w:t>providing prompt feedback</w:t>
            </w:r>
          </w:p>
          <w:p w:rsidR="00000000" w:rsidRPr="004E1693" w:rsidP="004E1693">
            <w:pPr>
              <w:pStyle w:val="ListBullet"/>
            </w:pPr>
            <w:r w:rsidRPr="004E1693">
              <w:t>providing clarification.</w:t>
            </w:r>
          </w:p>
        </w:tc>
      </w:tr>
    </w:tbl>
    <w:p w:rsidR="00AE5298" w:rsidP="004E1693">
      <w:pPr>
        <w:pStyle w:val="BodyText"/>
      </w:pPr>
    </w:p>
    <w:p w:rsidR="00AE5298" w:rsidP="004E1693">
      <w:pPr>
        <w:pStyle w:val="BodyText"/>
      </w:pPr>
    </w:p>
    <w:p w:rsidR="00000000" w:rsidRPr="004E1693" w:rsidP="004E1693">
      <w:pPr>
        <w:pStyle w:val="Heading1"/>
      </w:pPr>
      <w:bookmarkStart w:id="12" w:name="O_136874"/>
      <w:bookmarkEnd w:id="12"/>
      <w:r w:rsidRPr="004E1693">
        <w:t>Unit Sector(s)</w:t>
      </w:r>
    </w:p>
    <w:tbl>
      <w:tblPr>
        <w:tblW w:w="0" w:type="auto"/>
        <w:tblLayout w:type="fixed"/>
        <w:tblCellMar>
          <w:left w:w="62" w:type="dxa"/>
          <w:right w:w="62" w:type="dxa"/>
        </w:tblCellMar>
        <w:tblLook w:val="0000"/>
      </w:tblPr>
      <w:tblGrid>
        <w:gridCol w:w="2836"/>
        <w:gridCol w:w="6344"/>
      </w:tblGrid>
      <w:tr w:rsidTr="00AE529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E1693" w:rsidP="004E1693">
            <w:pPr>
              <w:pStyle w:val="BodyText"/>
            </w:pPr>
            <w:r w:rsidRPr="004E1693">
              <w:t>Funeral Services</w:t>
            </w:r>
          </w:p>
        </w:tc>
      </w:tr>
    </w:tbl>
    <w:p w:rsidR="00000000" w:rsidRPr="004E1693" w:rsidP="004E1693">
      <w:pPr>
        <w:pStyle w:val="BodyText"/>
      </w:pPr>
    </w:p>
    <w:p w:rsidR="00000000" w:rsidRPr="004E1693" w:rsidP="004E1693">
      <w:pPr>
        <w:pStyle w:val="AllowPageBreak"/>
      </w:pPr>
    </w:p>
    <w:p w:rsidR="00000000" w:rsidRPr="004E1693" w:rsidP="004E1693">
      <w:pPr>
        <w:pStyle w:val="Heading1"/>
      </w:pPr>
      <w:bookmarkStart w:id="13" w:name="O_162489"/>
      <w:bookmarkEnd w:id="13"/>
      <w:r w:rsidRPr="004E1693">
        <w:t>Competency field</w:t>
      </w:r>
    </w:p>
    <w:tbl>
      <w:tblPr>
        <w:tblW w:w="0" w:type="auto"/>
        <w:tblLayout w:type="fixed"/>
        <w:tblCellMar>
          <w:left w:w="62" w:type="dxa"/>
          <w:right w:w="62" w:type="dxa"/>
        </w:tblCellMar>
        <w:tblLook w:val="0000"/>
      </w:tblPr>
      <w:tblGrid>
        <w:gridCol w:w="2836"/>
        <w:gridCol w:w="6344"/>
      </w:tblGrid>
      <w:tr w:rsidTr="00AE529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E1693">
            <w:pPr>
              <w:pStyle w:val="BodyText"/>
              <w:rPr>
                <w:lang w:val="en-NZ"/>
              </w:rPr>
            </w:pPr>
            <w:r w:rsidRPr="004E1693">
              <w:t>Management and Leadership</w:t>
            </w:r>
          </w:p>
        </w:tc>
      </w:tr>
      <w:tr w:rsidTr="00AE529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1693" w:rsidP="004E1693">
            <w:pPr>
              <w:pStyle w:val="BodyText"/>
            </w:pPr>
          </w:p>
        </w:tc>
      </w:tr>
    </w:tbl>
    <w:p w:rsidR="00000000" w:rsidRPr="004E1693" w:rsidP="004E1693">
      <w:pPr>
        <w:pStyle w:val="BodyText"/>
      </w:pPr>
    </w:p>
    <w:p w:rsidR="00000000" w:rsidRPr="004E1693" w:rsidP="004E1693"/>
    <w:sectPr w:rsidSect="004E16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298" w:rsidP="00AE5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98" w:rsidP="004E16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5298" w:rsidP="004E16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E5298" w:rsidP="004E16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298" w:rsidP="00AE52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98" w:rsidP="004E1693">
    <w:pPr>
      <w:pStyle w:val="Header"/>
      <w:framePr w:wrap="around"/>
    </w:pPr>
    <w:r>
      <w:fldChar w:fldCharType="begin"/>
    </w:r>
    <w:r>
      <w:instrText xml:space="preserve"> TITLE   \* MERGEFORMAT </w:instrText>
    </w:r>
    <w:r>
      <w:fldChar w:fldCharType="separate"/>
    </w:r>
    <w:r>
      <w:t>SIFMGT002A Coordinate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5298" w:rsidP="004E16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52CE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24C6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6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1693"/>
    <w:pPr>
      <w:spacing w:before="360" w:after="60"/>
      <w:outlineLvl w:val="0"/>
    </w:pPr>
    <w:rPr>
      <w:sz w:val="32"/>
    </w:rPr>
  </w:style>
  <w:style w:type="paragraph" w:styleId="Heading2">
    <w:name w:val="heading 2"/>
    <w:basedOn w:val="HeadingBase"/>
    <w:next w:val="BodyText"/>
    <w:link w:val="Heading2Char"/>
    <w:qFormat/>
    <w:rsid w:val="004E1693"/>
    <w:pPr>
      <w:keepLines/>
      <w:spacing w:before="240" w:after="120"/>
      <w:outlineLvl w:val="1"/>
    </w:pPr>
    <w:rPr>
      <w:sz w:val="28"/>
      <w:szCs w:val="40"/>
    </w:rPr>
  </w:style>
  <w:style w:type="paragraph" w:styleId="Heading3">
    <w:name w:val="heading 3"/>
    <w:basedOn w:val="HeadingBase"/>
    <w:next w:val="BodyText"/>
    <w:link w:val="Heading3Char"/>
    <w:qFormat/>
    <w:rsid w:val="004E1693"/>
    <w:pPr>
      <w:spacing w:before="180" w:after="120"/>
      <w:outlineLvl w:val="2"/>
    </w:pPr>
    <w:rPr>
      <w:spacing w:val="-10"/>
      <w:kern w:val="32"/>
    </w:rPr>
  </w:style>
  <w:style w:type="paragraph" w:styleId="Heading4">
    <w:name w:val="heading 4"/>
    <w:basedOn w:val="HeadingBase"/>
    <w:next w:val="BodyText"/>
    <w:link w:val="Heading4Char"/>
    <w:qFormat/>
    <w:rsid w:val="004E1693"/>
    <w:pPr>
      <w:spacing w:before="160" w:after="120"/>
      <w:outlineLvl w:val="3"/>
    </w:pPr>
    <w:rPr>
      <w:sz w:val="22"/>
    </w:rPr>
  </w:style>
  <w:style w:type="paragraph" w:styleId="Heading5">
    <w:name w:val="heading 5"/>
    <w:basedOn w:val="HeadingBase"/>
    <w:next w:val="Normal"/>
    <w:link w:val="Heading5Char"/>
    <w:qFormat/>
    <w:rsid w:val="004E1693"/>
    <w:pPr>
      <w:spacing w:before="80"/>
      <w:outlineLvl w:val="4"/>
    </w:pPr>
    <w:rPr>
      <w:color w:val="918585"/>
      <w:sz w:val="20"/>
    </w:rPr>
  </w:style>
  <w:style w:type="paragraph" w:styleId="Heading6">
    <w:name w:val="heading 6"/>
    <w:basedOn w:val="HeadingBase"/>
    <w:next w:val="Normal"/>
    <w:link w:val="Heading6Char"/>
    <w:qFormat/>
    <w:rsid w:val="004E1693"/>
    <w:pPr>
      <w:spacing w:before="60"/>
      <w:outlineLvl w:val="5"/>
    </w:pPr>
    <w:rPr>
      <w:color w:val="918585"/>
      <w:sz w:val="20"/>
    </w:rPr>
  </w:style>
  <w:style w:type="paragraph" w:styleId="Heading7">
    <w:name w:val="heading 7"/>
    <w:basedOn w:val="Normal"/>
    <w:next w:val="Normal"/>
    <w:link w:val="Heading7Char"/>
    <w:qFormat/>
    <w:rsid w:val="004E1693"/>
    <w:pPr>
      <w:ind w:left="720"/>
      <w:outlineLvl w:val="6"/>
    </w:pPr>
    <w:rPr>
      <w:i/>
    </w:rPr>
  </w:style>
  <w:style w:type="paragraph" w:styleId="Heading8">
    <w:name w:val="heading 8"/>
    <w:basedOn w:val="Normal"/>
    <w:next w:val="Normal"/>
    <w:link w:val="Heading8Char"/>
    <w:qFormat/>
    <w:rsid w:val="004E1693"/>
    <w:pPr>
      <w:ind w:left="720"/>
      <w:outlineLvl w:val="7"/>
    </w:pPr>
    <w:rPr>
      <w:i/>
    </w:rPr>
  </w:style>
  <w:style w:type="paragraph" w:styleId="Heading9">
    <w:name w:val="heading 9"/>
    <w:basedOn w:val="Normal"/>
    <w:next w:val="Normal"/>
    <w:link w:val="Heading9Char"/>
    <w:qFormat/>
    <w:rsid w:val="004E1693"/>
    <w:pPr>
      <w:ind w:left="720"/>
      <w:outlineLvl w:val="8"/>
    </w:pPr>
    <w:rPr>
      <w:i/>
    </w:rPr>
  </w:style>
  <w:style w:type="character" w:default="1" w:styleId="DefaultParagraphFont">
    <w:name w:val="Default Paragraph Font"/>
    <w:uiPriority w:val="1"/>
    <w:unhideWhenUsed/>
    <w:rsid w:val="004E16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693"/>
  </w:style>
  <w:style w:type="character" w:customStyle="1" w:styleId="Heading1Char">
    <w:name w:val="Heading 1 Char"/>
    <w:basedOn w:val="DefaultParagraphFont"/>
    <w:link w:val="Heading1"/>
    <w:rsid w:val="004E1693"/>
    <w:rPr>
      <w:rFonts w:ascii="Times New Roman" w:eastAsia="Times New Roman" w:hAnsi="Times New Roman" w:cs="Times New Roman"/>
      <w:b/>
      <w:sz w:val="32"/>
      <w:szCs w:val="20"/>
      <w:lang w:eastAsia="en-US"/>
    </w:rPr>
  </w:style>
  <w:style w:type="paragraph" w:styleId="BodyText">
    <w:name w:val="Body Text"/>
    <w:basedOn w:val="Normal"/>
    <w:link w:val="BodyTextChar"/>
    <w:rsid w:val="004E16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1693"/>
    <w:rPr>
      <w:rFonts w:ascii="Times New Roman" w:eastAsia="Times New Roman" w:hAnsi="Times New Roman" w:cs="Times New Roman"/>
      <w:sz w:val="24"/>
      <w:lang w:val="en-US" w:eastAsia="en-US"/>
    </w:rPr>
  </w:style>
  <w:style w:type="paragraph" w:styleId="Footer">
    <w:name w:val="footer"/>
    <w:basedOn w:val="Normal"/>
    <w:link w:val="FooterChar"/>
    <w:rsid w:val="004E16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693"/>
    <w:rPr>
      <w:rFonts w:ascii="Times New Roman" w:eastAsia="Times New Roman" w:hAnsi="Times New Roman" w:cs="Times New Roman"/>
      <w:sz w:val="16"/>
      <w:lang w:val="en-US" w:eastAsia="en-US"/>
    </w:rPr>
  </w:style>
  <w:style w:type="paragraph" w:styleId="List">
    <w:name w:val="List"/>
    <w:basedOn w:val="BodyText"/>
    <w:next w:val="BodyText"/>
    <w:rsid w:val="004E1693"/>
    <w:pPr>
      <w:tabs>
        <w:tab w:val="left" w:pos="340"/>
      </w:tabs>
      <w:spacing w:before="60" w:after="60"/>
      <w:ind w:left="340" w:hanging="340"/>
    </w:pPr>
  </w:style>
  <w:style w:type="paragraph" w:styleId="ListBullet">
    <w:name w:val="List Bullet"/>
    <w:basedOn w:val="List"/>
    <w:rsid w:val="004E1693"/>
    <w:pPr>
      <w:numPr>
        <w:numId w:val="12"/>
      </w:numPr>
      <w:tabs>
        <w:tab w:val="clear" w:pos="340"/>
      </w:tabs>
      <w:spacing w:before="40" w:after="40"/>
    </w:pPr>
  </w:style>
  <w:style w:type="character" w:customStyle="1" w:styleId="SpecialBold">
    <w:name w:val="Special Bold"/>
    <w:basedOn w:val="DefaultParagraphFont"/>
    <w:rsid w:val="004E1693"/>
    <w:rPr>
      <w:b/>
      <w:spacing w:val="0"/>
    </w:rPr>
  </w:style>
  <w:style w:type="paragraph" w:styleId="Header">
    <w:name w:val="header"/>
    <w:basedOn w:val="Normal"/>
    <w:link w:val="HeaderChar"/>
    <w:rsid w:val="004E16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6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1693"/>
    <w:pPr>
      <w:spacing w:before="240" w:after="120"/>
      <w:outlineLvl w:val="0"/>
    </w:pPr>
    <w:rPr>
      <w:rFonts w:ascii="Times New Roman" w:hAnsi="Times New Roman"/>
      <w:b/>
      <w:sz w:val="28"/>
    </w:rPr>
  </w:style>
  <w:style w:type="paragraph" w:customStyle="1" w:styleId="AllowPageBreak">
    <w:name w:val="AllowPageBreak"/>
    <w:rsid w:val="004E16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1693"/>
    <w:rPr>
      <w:b/>
      <w:i/>
      <w:u w:val="none"/>
    </w:rPr>
  </w:style>
  <w:style w:type="character" w:customStyle="1" w:styleId="Heading2Char">
    <w:name w:val="Heading 2 Char"/>
    <w:basedOn w:val="DefaultParagraphFont"/>
    <w:link w:val="Heading2"/>
    <w:rsid w:val="004E16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6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6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6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6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6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16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1693"/>
    <w:rPr>
      <w:rFonts w:ascii="Courier New" w:eastAsia="Times New Roman" w:hAnsi="Courier New" w:cs="Times New Roman"/>
      <w:i/>
      <w:szCs w:val="20"/>
      <w:lang w:val="en-US" w:eastAsia="en-US"/>
    </w:rPr>
  </w:style>
  <w:style w:type="paragraph" w:customStyle="1" w:styleId="HeadingBase">
    <w:name w:val="Heading Base"/>
    <w:rsid w:val="004E16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693"/>
    <w:pPr>
      <w:tabs>
        <w:tab w:val="right" w:leader="dot" w:pos="9072"/>
      </w:tabs>
      <w:ind w:left="567"/>
    </w:pPr>
    <w:rPr>
      <w:szCs w:val="22"/>
    </w:rPr>
  </w:style>
  <w:style w:type="paragraph" w:customStyle="1" w:styleId="TOCBase">
    <w:name w:val="TOC Base"/>
    <w:rsid w:val="004E16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693"/>
    <w:pPr>
      <w:tabs>
        <w:tab w:val="right" w:leader="dot" w:pos="9072"/>
      </w:tabs>
      <w:spacing w:before="40" w:after="40"/>
      <w:ind w:left="284"/>
    </w:pPr>
    <w:rPr>
      <w:rFonts w:ascii="Times New Roman" w:hAnsi="Times New Roman"/>
    </w:rPr>
  </w:style>
  <w:style w:type="paragraph" w:styleId="TOC1">
    <w:name w:val="toc 1"/>
    <w:basedOn w:val="TOCBase"/>
    <w:next w:val="Normal"/>
    <w:rsid w:val="004E16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1693"/>
    <w:pPr>
      <w:spacing w:before="5040"/>
      <w:jc w:val="center"/>
    </w:pPr>
    <w:rPr>
      <w:sz w:val="48"/>
      <w:szCs w:val="72"/>
      <w:lang w:val="en-US"/>
    </w:rPr>
  </w:style>
  <w:style w:type="character" w:customStyle="1" w:styleId="TitleChar">
    <w:name w:val="Title Char"/>
    <w:basedOn w:val="DefaultParagraphFont"/>
    <w:link w:val="Title"/>
    <w:rsid w:val="004E16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693"/>
    <w:pPr>
      <w:tabs>
        <w:tab w:val="left" w:pos="3600"/>
        <w:tab w:val="left" w:pos="3958"/>
      </w:tabs>
    </w:pPr>
  </w:style>
  <w:style w:type="paragraph" w:customStyle="1" w:styleId="Note">
    <w:name w:val="Note"/>
    <w:basedOn w:val="BodyText"/>
    <w:rsid w:val="004E16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1693"/>
    <w:pPr>
      <w:framePr w:wrap="auto" w:hAnchor="text" w:y="6049"/>
    </w:pPr>
    <w:rPr>
      <w:color w:val="000000"/>
      <w:sz w:val="40"/>
    </w:rPr>
  </w:style>
  <w:style w:type="paragraph" w:customStyle="1" w:styleId="TOCTitle">
    <w:name w:val="TOCTitle"/>
    <w:basedOn w:val="Heading1"/>
    <w:rsid w:val="004E1693"/>
    <w:pPr>
      <w:spacing w:after="240"/>
      <w:jc w:val="center"/>
      <w:outlineLvl w:val="9"/>
    </w:pPr>
    <w:rPr>
      <w:caps/>
    </w:rPr>
  </w:style>
  <w:style w:type="paragraph" w:customStyle="1" w:styleId="Version">
    <w:name w:val="Version"/>
    <w:rsid w:val="004E16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1693"/>
    <w:pPr>
      <w:numPr>
        <w:numId w:val="13"/>
      </w:numPr>
      <w:tabs>
        <w:tab w:val="clear" w:pos="680"/>
      </w:tabs>
    </w:pPr>
  </w:style>
  <w:style w:type="paragraph" w:styleId="Index1">
    <w:name w:val="index 1"/>
    <w:basedOn w:val="Normal"/>
    <w:next w:val="Normal"/>
    <w:semiHidden/>
    <w:rsid w:val="004E1693"/>
    <w:pPr>
      <w:keepNext w:val="0"/>
      <w:tabs>
        <w:tab w:val="right" w:pos="4176"/>
      </w:tabs>
      <w:ind w:left="198" w:hanging="198"/>
    </w:pPr>
    <w:rPr>
      <w:rFonts w:ascii="Garamond" w:hAnsi="Garamond"/>
    </w:rPr>
  </w:style>
  <w:style w:type="paragraph" w:styleId="IndexHeading">
    <w:name w:val="index heading"/>
    <w:basedOn w:val="Normal"/>
    <w:next w:val="Index1"/>
    <w:semiHidden/>
    <w:rsid w:val="004E1693"/>
    <w:pPr>
      <w:spacing w:before="120" w:after="120"/>
    </w:pPr>
    <w:rPr>
      <w:rFonts w:ascii="Arial" w:hAnsi="Arial"/>
      <w:b/>
      <w:color w:val="918585"/>
      <w:sz w:val="24"/>
    </w:rPr>
  </w:style>
  <w:style w:type="paragraph" w:customStyle="1" w:styleId="Chapter">
    <w:name w:val="Chapter"/>
    <w:basedOn w:val="Normal"/>
    <w:rsid w:val="004E1693"/>
    <w:pPr>
      <w:spacing w:before="240"/>
    </w:pPr>
    <w:rPr>
      <w:rFonts w:ascii="Times New Roman" w:hAnsi="Times New Roman"/>
      <w:smallCaps/>
      <w:spacing w:val="80"/>
      <w:sz w:val="28"/>
    </w:rPr>
  </w:style>
  <w:style w:type="paragraph" w:customStyle="1" w:styleId="InChapter">
    <w:name w:val="InChapter"/>
    <w:basedOn w:val="Heading3"/>
    <w:rsid w:val="004E1693"/>
    <w:pPr>
      <w:spacing w:after="240"/>
      <w:outlineLvl w:val="9"/>
    </w:pPr>
    <w:rPr>
      <w:noProof/>
    </w:rPr>
  </w:style>
  <w:style w:type="paragraph" w:styleId="Index2">
    <w:name w:val="index 2"/>
    <w:basedOn w:val="Normal"/>
    <w:next w:val="Normal"/>
    <w:semiHidden/>
    <w:rsid w:val="004E1693"/>
    <w:pPr>
      <w:tabs>
        <w:tab w:val="right" w:pos="4176"/>
      </w:tabs>
      <w:ind w:left="568" w:hanging="284"/>
    </w:pPr>
    <w:rPr>
      <w:rFonts w:ascii="Garamond" w:hAnsi="Garamond"/>
    </w:rPr>
  </w:style>
  <w:style w:type="paragraph" w:customStyle="1" w:styleId="Byline">
    <w:name w:val="Byline"/>
    <w:rsid w:val="004E16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693"/>
    <w:pPr>
      <w:tabs>
        <w:tab w:val="clear" w:pos="3600"/>
        <w:tab w:val="clear" w:pos="3958"/>
      </w:tabs>
      <w:jc w:val="right"/>
    </w:pPr>
  </w:style>
  <w:style w:type="character" w:styleId="Emphasis">
    <w:name w:val="Emphasis"/>
    <w:basedOn w:val="DefaultParagraphFont"/>
    <w:qFormat/>
    <w:rsid w:val="004E1693"/>
    <w:rPr>
      <w:i/>
    </w:rPr>
  </w:style>
  <w:style w:type="paragraph" w:styleId="Caption">
    <w:name w:val="caption"/>
    <w:basedOn w:val="BodyText"/>
    <w:next w:val="Normal"/>
    <w:qFormat/>
    <w:rsid w:val="004E1693"/>
    <w:pPr>
      <w:framePr w:w="2268" w:hSpace="181" w:vSpace="181" w:wrap="around" w:vAnchor="text" w:hAnchor="page" w:x="1135" w:y="285" w:anchorLock="1"/>
    </w:pPr>
    <w:rPr>
      <w:i/>
    </w:rPr>
  </w:style>
  <w:style w:type="paragraph" w:customStyle="1" w:styleId="MiniTOCTitle">
    <w:name w:val="MiniTOCTitle"/>
    <w:basedOn w:val="Heading4"/>
    <w:rsid w:val="004E1693"/>
    <w:pPr>
      <w:spacing w:before="240"/>
      <w:outlineLvl w:val="9"/>
    </w:pPr>
    <w:rPr>
      <w:noProof/>
      <w:sz w:val="24"/>
    </w:rPr>
  </w:style>
  <w:style w:type="paragraph" w:customStyle="1" w:styleId="MiniTOCItem">
    <w:name w:val="MiniTOCItem"/>
    <w:basedOn w:val="ListBullet"/>
    <w:rsid w:val="004E1693"/>
    <w:pPr>
      <w:numPr>
        <w:numId w:val="0"/>
      </w:numPr>
      <w:tabs>
        <w:tab w:val="right" w:leader="dot" w:pos="6521"/>
      </w:tabs>
      <w:spacing w:before="0" w:after="0"/>
    </w:pPr>
  </w:style>
  <w:style w:type="paragraph" w:customStyle="1" w:styleId="TOFTitle">
    <w:name w:val="TOFTitle"/>
    <w:basedOn w:val="TOCTitle"/>
    <w:rsid w:val="004E1693"/>
  </w:style>
  <w:style w:type="paragraph" w:styleId="TableofFigures">
    <w:name w:val="table of figures"/>
    <w:basedOn w:val="Normal"/>
    <w:next w:val="Normal"/>
    <w:semiHidden/>
    <w:rsid w:val="004E1693"/>
    <w:pPr>
      <w:tabs>
        <w:tab w:val="right" w:leader="dot" w:pos="9072"/>
      </w:tabs>
      <w:ind w:left="970" w:hanging="403"/>
    </w:pPr>
    <w:rPr>
      <w:rFonts w:ascii="Times New Roman" w:hAnsi="Times New Roman"/>
      <w:b/>
    </w:rPr>
  </w:style>
  <w:style w:type="paragraph" w:styleId="ListNumber">
    <w:name w:val="List Number"/>
    <w:basedOn w:val="List"/>
    <w:rsid w:val="004E1693"/>
    <w:pPr>
      <w:numPr>
        <w:numId w:val="10"/>
      </w:numPr>
    </w:pPr>
  </w:style>
  <w:style w:type="character" w:customStyle="1" w:styleId="WingdingSymbols">
    <w:name w:val="Wingding Symbols"/>
    <w:rsid w:val="004E1693"/>
    <w:rPr>
      <w:rFonts w:ascii="Wingdings" w:hAnsi="Wingdings"/>
    </w:rPr>
  </w:style>
  <w:style w:type="paragraph" w:customStyle="1" w:styleId="TableHeading">
    <w:name w:val="Table Heading"/>
    <w:basedOn w:val="HeadingBase"/>
    <w:rsid w:val="004E1693"/>
    <w:pPr>
      <w:keepLines/>
      <w:pBdr>
        <w:bottom w:val="single" w:sz="6" w:space="1" w:color="918585"/>
      </w:pBdr>
      <w:spacing w:before="240"/>
    </w:pPr>
  </w:style>
  <w:style w:type="character" w:customStyle="1" w:styleId="HotSpot">
    <w:name w:val="HotSpot"/>
    <w:rsid w:val="004E1693"/>
    <w:rPr>
      <w:color w:val="0033CC"/>
      <w:u w:val="none"/>
    </w:rPr>
  </w:style>
  <w:style w:type="paragraph" w:customStyle="1" w:styleId="BodyTextRight">
    <w:name w:val="Body Text Right"/>
    <w:basedOn w:val="BodyText"/>
    <w:rsid w:val="004E1693"/>
    <w:pPr>
      <w:spacing w:before="0" w:after="0"/>
      <w:jc w:val="right"/>
    </w:pPr>
  </w:style>
  <w:style w:type="paragraph" w:styleId="Index3">
    <w:name w:val="index 3"/>
    <w:basedOn w:val="ListNumber2"/>
    <w:next w:val="Normal"/>
    <w:semiHidden/>
    <w:rsid w:val="004E1693"/>
    <w:pPr>
      <w:numPr>
        <w:numId w:val="0"/>
      </w:numPr>
      <w:tabs>
        <w:tab w:val="right" w:leader="dot" w:pos="4176"/>
      </w:tabs>
    </w:pPr>
  </w:style>
  <w:style w:type="paragraph" w:styleId="ListNumber2">
    <w:name w:val="List Number 2"/>
    <w:basedOn w:val="List2"/>
    <w:rsid w:val="004E1693"/>
    <w:pPr>
      <w:numPr>
        <w:numId w:val="9"/>
      </w:numPr>
      <w:tabs>
        <w:tab w:val="clear" w:pos="1060"/>
      </w:tabs>
    </w:pPr>
  </w:style>
  <w:style w:type="paragraph" w:customStyle="1" w:styleId="MarginNote">
    <w:name w:val="Margin Note"/>
    <w:basedOn w:val="BodyText"/>
    <w:rsid w:val="004E16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6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6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1693"/>
    <w:rPr>
      <w:sz w:val="32"/>
    </w:rPr>
  </w:style>
  <w:style w:type="paragraph" w:customStyle="1" w:styleId="HeadingProcedure">
    <w:name w:val="Heading Procedure"/>
    <w:basedOn w:val="HeadingBase"/>
    <w:next w:val="Normal"/>
    <w:rsid w:val="004E1693"/>
    <w:pPr>
      <w:tabs>
        <w:tab w:val="left" w:pos="0"/>
      </w:tabs>
      <w:spacing w:before="120" w:after="60"/>
    </w:pPr>
    <w:rPr>
      <w:i/>
      <w:color w:val="918585"/>
      <w:sz w:val="22"/>
    </w:rPr>
  </w:style>
  <w:style w:type="paragraph" w:customStyle="1" w:styleId="TableBodyText">
    <w:name w:val="Table Body Text"/>
    <w:basedOn w:val="BodyText"/>
    <w:rsid w:val="004E1693"/>
    <w:pPr>
      <w:spacing w:before="60" w:after="60"/>
    </w:pPr>
  </w:style>
  <w:style w:type="paragraph" w:styleId="ListContinue">
    <w:name w:val="List Continue"/>
    <w:basedOn w:val="List"/>
    <w:rsid w:val="004E1693"/>
    <w:pPr>
      <w:ind w:firstLine="0"/>
    </w:pPr>
  </w:style>
  <w:style w:type="paragraph" w:customStyle="1" w:styleId="ListNote">
    <w:name w:val="List Note"/>
    <w:basedOn w:val="List"/>
    <w:rsid w:val="004E1693"/>
    <w:pPr>
      <w:pBdr>
        <w:top w:val="single" w:sz="6" w:space="2" w:color="918585"/>
        <w:bottom w:val="single" w:sz="6" w:space="2" w:color="918585"/>
      </w:pBdr>
      <w:tabs>
        <w:tab w:val="left" w:pos="1021"/>
      </w:tabs>
      <w:ind w:firstLine="0"/>
    </w:pPr>
  </w:style>
  <w:style w:type="paragraph" w:customStyle="1" w:styleId="Warning">
    <w:name w:val="Warning"/>
    <w:basedOn w:val="BodyText"/>
    <w:rsid w:val="004E1693"/>
    <w:pPr>
      <w:shd w:val="clear" w:color="auto" w:fill="D9D9D9"/>
      <w:tabs>
        <w:tab w:val="left" w:pos="992"/>
      </w:tabs>
      <w:ind w:left="119" w:right="119"/>
    </w:pPr>
    <w:rPr>
      <w:sz w:val="20"/>
    </w:rPr>
  </w:style>
  <w:style w:type="paragraph" w:customStyle="1" w:styleId="MarginIcons">
    <w:name w:val="Margin Icons"/>
    <w:basedOn w:val="BodyText"/>
    <w:rsid w:val="004E16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693"/>
    <w:rPr>
      <w:rFonts w:ascii="Courier New" w:hAnsi="Courier New"/>
    </w:rPr>
  </w:style>
  <w:style w:type="paragraph" w:customStyle="1" w:styleId="NoteBullet">
    <w:name w:val="Note Bullet"/>
    <w:basedOn w:val="Note"/>
    <w:rsid w:val="004E1693"/>
    <w:pPr>
      <w:tabs>
        <w:tab w:val="clear" w:pos="680"/>
      </w:tabs>
      <w:spacing w:before="60" w:after="60"/>
    </w:pPr>
  </w:style>
  <w:style w:type="paragraph" w:customStyle="1" w:styleId="SubHeading2">
    <w:name w:val="SubHeading2"/>
    <w:basedOn w:val="HeadingBase"/>
    <w:rsid w:val="004E1693"/>
    <w:pPr>
      <w:spacing w:before="240" w:after="60"/>
    </w:pPr>
    <w:rPr>
      <w:sz w:val="20"/>
    </w:rPr>
  </w:style>
  <w:style w:type="paragraph" w:customStyle="1" w:styleId="SubHeading1">
    <w:name w:val="SubHeading1"/>
    <w:basedOn w:val="HeadingBase"/>
    <w:rsid w:val="004E1693"/>
    <w:pPr>
      <w:spacing w:before="240" w:after="60"/>
    </w:pPr>
    <w:rPr>
      <w:color w:val="918585"/>
      <w:sz w:val="22"/>
    </w:rPr>
  </w:style>
  <w:style w:type="paragraph" w:customStyle="1" w:styleId="SideHeading">
    <w:name w:val="Side Heading"/>
    <w:basedOn w:val="HeadingBase"/>
    <w:rsid w:val="004E16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693"/>
    <w:pPr>
      <w:tabs>
        <w:tab w:val="num" w:pos="360"/>
      </w:tabs>
    </w:pPr>
  </w:style>
  <w:style w:type="paragraph" w:styleId="PlainText">
    <w:name w:val="Plain Text"/>
    <w:basedOn w:val="Normal"/>
    <w:link w:val="PlainTextChar"/>
    <w:rsid w:val="004E1693"/>
    <w:rPr>
      <w:sz w:val="20"/>
    </w:rPr>
  </w:style>
  <w:style w:type="character" w:customStyle="1" w:styleId="PlainTextChar">
    <w:name w:val="Plain Text Char"/>
    <w:basedOn w:val="DefaultParagraphFont"/>
    <w:link w:val="PlainText"/>
    <w:rsid w:val="004E16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1693"/>
    <w:rPr>
      <w:b/>
      <w:smallCaps/>
    </w:rPr>
  </w:style>
  <w:style w:type="paragraph" w:customStyle="1" w:styleId="TableListNumber">
    <w:name w:val="Table List Number"/>
    <w:basedOn w:val="ListNumber"/>
    <w:rsid w:val="004E1693"/>
    <w:pPr>
      <w:numPr>
        <w:numId w:val="0"/>
      </w:numPr>
    </w:pPr>
  </w:style>
  <w:style w:type="paragraph" w:styleId="TOC4">
    <w:name w:val="toc 4"/>
    <w:basedOn w:val="TOCBase"/>
    <w:next w:val="Normal"/>
    <w:semiHidden/>
    <w:rsid w:val="004E1693"/>
    <w:pPr>
      <w:tabs>
        <w:tab w:val="right" w:leader="dot" w:pos="9071"/>
      </w:tabs>
      <w:ind w:left="1701"/>
    </w:pPr>
  </w:style>
  <w:style w:type="paragraph" w:customStyle="1" w:styleId="ListAlpha">
    <w:name w:val="List Alpha"/>
    <w:basedOn w:val="List"/>
    <w:rsid w:val="004E1693"/>
    <w:pPr>
      <w:numPr>
        <w:numId w:val="8"/>
      </w:numPr>
    </w:pPr>
  </w:style>
  <w:style w:type="paragraph" w:customStyle="1" w:styleId="ListAlpha2">
    <w:name w:val="List Alpha 2"/>
    <w:basedOn w:val="List2"/>
    <w:rsid w:val="004E1693"/>
    <w:pPr>
      <w:numPr>
        <w:numId w:val="7"/>
      </w:numPr>
    </w:pPr>
  </w:style>
  <w:style w:type="paragraph" w:styleId="List2">
    <w:name w:val="List 2"/>
    <w:basedOn w:val="BodyText"/>
    <w:rsid w:val="004E1693"/>
    <w:pPr>
      <w:tabs>
        <w:tab w:val="left" w:pos="680"/>
      </w:tabs>
      <w:spacing w:before="60" w:after="60"/>
      <w:ind w:left="680" w:hanging="340"/>
    </w:pPr>
  </w:style>
  <w:style w:type="paragraph" w:styleId="List3">
    <w:name w:val="List 3"/>
    <w:basedOn w:val="BodyText"/>
    <w:rsid w:val="004E1693"/>
    <w:pPr>
      <w:tabs>
        <w:tab w:val="left" w:pos="1021"/>
      </w:tabs>
      <w:spacing w:before="60" w:after="60"/>
      <w:ind w:left="1020" w:hanging="340"/>
    </w:pPr>
  </w:style>
  <w:style w:type="paragraph" w:styleId="List4">
    <w:name w:val="List 4"/>
    <w:basedOn w:val="BodyText"/>
    <w:rsid w:val="004E1693"/>
    <w:pPr>
      <w:tabs>
        <w:tab w:val="left" w:pos="1361"/>
      </w:tabs>
      <w:spacing w:before="60" w:after="60"/>
      <w:ind w:left="1361" w:hanging="340"/>
    </w:pPr>
  </w:style>
  <w:style w:type="paragraph" w:styleId="List5">
    <w:name w:val="List 5"/>
    <w:basedOn w:val="BodyText"/>
    <w:rsid w:val="004E1693"/>
    <w:pPr>
      <w:tabs>
        <w:tab w:val="left" w:pos="1701"/>
      </w:tabs>
      <w:spacing w:before="60" w:after="60"/>
      <w:ind w:left="1701" w:hanging="340"/>
    </w:pPr>
  </w:style>
  <w:style w:type="paragraph" w:styleId="ListBullet3">
    <w:name w:val="List Bullet 3"/>
    <w:basedOn w:val="List3"/>
    <w:rsid w:val="004E1693"/>
    <w:pPr>
      <w:numPr>
        <w:numId w:val="14"/>
      </w:numPr>
      <w:tabs>
        <w:tab w:val="clear" w:pos="1021"/>
      </w:tabs>
      <w:ind w:left="1037" w:hanging="357"/>
    </w:pPr>
  </w:style>
  <w:style w:type="paragraph" w:styleId="ListBullet4">
    <w:name w:val="List Bullet 4"/>
    <w:basedOn w:val="List4"/>
    <w:rsid w:val="004E1693"/>
    <w:pPr>
      <w:numPr>
        <w:numId w:val="2"/>
      </w:numPr>
    </w:pPr>
  </w:style>
  <w:style w:type="paragraph" w:styleId="ListBullet5">
    <w:name w:val="List Bullet 5"/>
    <w:basedOn w:val="List5"/>
    <w:rsid w:val="004E1693"/>
    <w:pPr>
      <w:numPr>
        <w:numId w:val="3"/>
      </w:numPr>
    </w:pPr>
  </w:style>
  <w:style w:type="paragraph" w:styleId="ListContinue2">
    <w:name w:val="List Continue 2"/>
    <w:basedOn w:val="List2"/>
    <w:rsid w:val="004E1693"/>
    <w:pPr>
      <w:ind w:firstLine="0"/>
    </w:pPr>
  </w:style>
  <w:style w:type="paragraph" w:styleId="ListContinue3">
    <w:name w:val="List Continue 3"/>
    <w:basedOn w:val="List3"/>
    <w:rsid w:val="004E1693"/>
    <w:pPr>
      <w:ind w:left="1021" w:firstLine="0"/>
    </w:pPr>
  </w:style>
  <w:style w:type="paragraph" w:styleId="ListContinue4">
    <w:name w:val="List Continue 4"/>
    <w:basedOn w:val="List4"/>
    <w:rsid w:val="004E1693"/>
    <w:pPr>
      <w:ind w:firstLine="0"/>
    </w:pPr>
  </w:style>
  <w:style w:type="paragraph" w:styleId="ListContinue5">
    <w:name w:val="List Continue 5"/>
    <w:basedOn w:val="List5"/>
    <w:rsid w:val="004E1693"/>
    <w:pPr>
      <w:ind w:firstLine="0"/>
    </w:pPr>
  </w:style>
  <w:style w:type="paragraph" w:styleId="ListNumber3">
    <w:name w:val="List Number 3"/>
    <w:basedOn w:val="List3"/>
    <w:rsid w:val="004E1693"/>
    <w:pPr>
      <w:numPr>
        <w:numId w:val="4"/>
      </w:numPr>
    </w:pPr>
  </w:style>
  <w:style w:type="paragraph" w:styleId="ListNumber4">
    <w:name w:val="List Number 4"/>
    <w:basedOn w:val="List4"/>
    <w:rsid w:val="004E1693"/>
    <w:pPr>
      <w:numPr>
        <w:numId w:val="5"/>
      </w:numPr>
    </w:pPr>
  </w:style>
  <w:style w:type="paragraph" w:styleId="ListNumber5">
    <w:name w:val="List Number 5"/>
    <w:basedOn w:val="List5"/>
    <w:rsid w:val="004E1693"/>
    <w:pPr>
      <w:numPr>
        <w:numId w:val="6"/>
      </w:numPr>
    </w:pPr>
  </w:style>
  <w:style w:type="paragraph" w:styleId="BlockText">
    <w:name w:val="Block Text"/>
    <w:basedOn w:val="Normal"/>
    <w:rsid w:val="004E1693"/>
    <w:pPr>
      <w:spacing w:after="120"/>
      <w:ind w:left="1440" w:right="1440"/>
    </w:pPr>
  </w:style>
  <w:style w:type="character" w:customStyle="1" w:styleId="Subscript">
    <w:name w:val="Subscript"/>
    <w:basedOn w:val="DefaultParagraphFont"/>
    <w:rsid w:val="004E1693"/>
    <w:rPr>
      <w:sz w:val="16"/>
      <w:vertAlign w:val="subscript"/>
    </w:rPr>
  </w:style>
  <w:style w:type="character" w:customStyle="1" w:styleId="Superscript">
    <w:name w:val="Superscript"/>
    <w:basedOn w:val="DefaultParagraphFont"/>
    <w:rsid w:val="004E1693"/>
    <w:rPr>
      <w:sz w:val="16"/>
      <w:vertAlign w:val="superscript"/>
    </w:rPr>
  </w:style>
  <w:style w:type="character" w:customStyle="1" w:styleId="Symbols">
    <w:name w:val="Symbols"/>
    <w:basedOn w:val="DefaultParagraphFont"/>
    <w:rsid w:val="004E1693"/>
    <w:rPr>
      <w:rFonts w:ascii="Symbol" w:hAnsi="Symbol"/>
    </w:rPr>
  </w:style>
  <w:style w:type="character" w:customStyle="1" w:styleId="MenuOptions">
    <w:name w:val="Menu Options"/>
    <w:basedOn w:val="DefaultParagraphFont"/>
    <w:rsid w:val="004E1693"/>
    <w:rPr>
      <w:rFonts w:ascii="Arial Narrow" w:hAnsi="Arial Narrow"/>
      <w:smallCaps/>
    </w:rPr>
  </w:style>
  <w:style w:type="character" w:customStyle="1" w:styleId="Buttons">
    <w:name w:val="Buttons"/>
    <w:basedOn w:val="DefaultParagraphFont"/>
    <w:rsid w:val="004E1693"/>
    <w:rPr>
      <w:b/>
    </w:rPr>
  </w:style>
  <w:style w:type="character" w:customStyle="1" w:styleId="Underlined">
    <w:name w:val="Underlined"/>
    <w:basedOn w:val="DefaultParagraphFont"/>
    <w:rsid w:val="004E1693"/>
    <w:rPr>
      <w:u w:val="single"/>
    </w:rPr>
  </w:style>
  <w:style w:type="paragraph" w:customStyle="1" w:styleId="TableBodyTextRight">
    <w:name w:val="Table Body Text Right"/>
    <w:basedOn w:val="TableBodyText"/>
    <w:rsid w:val="004E1693"/>
    <w:pPr>
      <w:widowControl w:val="0"/>
      <w:autoSpaceDE w:val="0"/>
      <w:autoSpaceDN w:val="0"/>
      <w:adjustRightInd w:val="0"/>
      <w:jc w:val="right"/>
    </w:pPr>
    <w:rPr>
      <w:rFonts w:cs="Arial"/>
      <w:szCs w:val="18"/>
    </w:rPr>
  </w:style>
  <w:style w:type="paragraph" w:customStyle="1" w:styleId="CopyrightText">
    <w:name w:val="Copyright Text"/>
    <w:basedOn w:val="BodyText"/>
    <w:rsid w:val="004E1693"/>
    <w:rPr>
      <w:sz w:val="18"/>
    </w:rPr>
  </w:style>
  <w:style w:type="paragraph" w:customStyle="1" w:styleId="BodySmallRight">
    <w:name w:val="Body Small Right"/>
    <w:basedOn w:val="BodyTextRight"/>
    <w:rsid w:val="004E1693"/>
    <w:rPr>
      <w:sz w:val="18"/>
      <w:szCs w:val="18"/>
    </w:rPr>
  </w:style>
  <w:style w:type="paragraph" w:customStyle="1" w:styleId="MarginEdition">
    <w:name w:val="Margin Edition"/>
    <w:basedOn w:val="MarginNote"/>
    <w:rsid w:val="004E1693"/>
    <w:pPr>
      <w:spacing w:before="0" w:after="0"/>
    </w:pPr>
    <w:rPr>
      <w:rFonts w:ascii="Times New Roman" w:hAnsi="Times New Roman"/>
      <w:color w:val="999999"/>
    </w:rPr>
  </w:style>
  <w:style w:type="paragraph" w:customStyle="1" w:styleId="Spacer">
    <w:name w:val="Spacer"/>
    <w:basedOn w:val="Normal"/>
    <w:rsid w:val="004E1693"/>
    <w:rPr>
      <w:sz w:val="2"/>
      <w:szCs w:val="2"/>
    </w:rPr>
  </w:style>
  <w:style w:type="character" w:customStyle="1" w:styleId="Small">
    <w:name w:val="Small"/>
    <w:basedOn w:val="DefaultParagraphFont"/>
    <w:rsid w:val="004E1693"/>
    <w:rPr>
      <w:sz w:val="16"/>
    </w:rPr>
  </w:style>
  <w:style w:type="paragraph" w:customStyle="1" w:styleId="WideTable">
    <w:name w:val="Wide Table"/>
    <w:basedOn w:val="Normal"/>
    <w:rsid w:val="004E1693"/>
    <w:pPr>
      <w:ind w:left="-1418"/>
    </w:pPr>
    <w:rPr>
      <w:sz w:val="2"/>
      <w:szCs w:val="2"/>
    </w:rPr>
  </w:style>
  <w:style w:type="character" w:styleId="PageNumber">
    <w:name w:val="page number"/>
    <w:basedOn w:val="DefaultParagraphFont"/>
    <w:rsid w:val="004E1693"/>
  </w:style>
  <w:style w:type="paragraph" w:styleId="Quote">
    <w:name w:val="Quote"/>
    <w:basedOn w:val="Heading1"/>
    <w:link w:val="QuoteChar"/>
    <w:qFormat/>
    <w:rsid w:val="004E1693"/>
    <w:rPr>
      <w:b w:val="0"/>
      <w:sz w:val="72"/>
      <w:szCs w:val="72"/>
      <w:lang w:val="en-NZ"/>
    </w:rPr>
  </w:style>
  <w:style w:type="character" w:customStyle="1" w:styleId="QuoteChar">
    <w:name w:val="Quote Char"/>
    <w:basedOn w:val="DefaultParagraphFont"/>
    <w:link w:val="Quote"/>
    <w:rsid w:val="004E16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693"/>
    <w:pPr>
      <w:pageBreakBefore/>
    </w:pPr>
  </w:style>
  <w:style w:type="paragraph" w:customStyle="1" w:styleId="Border">
    <w:name w:val="Border"/>
    <w:basedOn w:val="Normal"/>
    <w:qFormat/>
    <w:rsid w:val="004E16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693"/>
    <w:rPr>
      <w:b/>
      <w:bCs/>
      <w:i/>
      <w:iCs/>
      <w:color w:val="auto"/>
    </w:rPr>
  </w:style>
  <w:style w:type="paragraph" w:styleId="IntenseQuote">
    <w:name w:val="Intense Quote"/>
    <w:basedOn w:val="Normal"/>
    <w:next w:val="Normal"/>
    <w:link w:val="IntenseQuoteChar"/>
    <w:uiPriority w:val="30"/>
    <w:qFormat/>
    <w:rsid w:val="004E16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6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1693"/>
    <w:rPr>
      <w:smallCaps/>
      <w:color w:val="auto"/>
      <w:u w:val="single"/>
    </w:rPr>
  </w:style>
  <w:style w:type="character" w:styleId="IntenseReference">
    <w:name w:val="Intense Reference"/>
    <w:basedOn w:val="DefaultParagraphFont"/>
    <w:uiPriority w:val="32"/>
    <w:qFormat/>
    <w:rsid w:val="004E1693"/>
    <w:rPr>
      <w:b/>
      <w:bCs/>
      <w:smallCaps/>
      <w:color w:val="auto"/>
      <w:spacing w:val="5"/>
      <w:u w:val="single"/>
    </w:rPr>
  </w:style>
  <w:style w:type="paragraph" w:customStyle="1" w:styleId="2ColumnHeading">
    <w:name w:val="2Column Heading"/>
    <w:basedOn w:val="BodyText"/>
    <w:qFormat/>
    <w:rsid w:val="004E1693"/>
    <w:pPr>
      <w:spacing w:after="60"/>
      <w:ind w:left="-2268"/>
    </w:pPr>
    <w:rPr>
      <w:b/>
    </w:rPr>
  </w:style>
  <w:style w:type="paragraph" w:customStyle="1" w:styleId="Heading1TOC">
    <w:name w:val="Heading1 TOC"/>
    <w:basedOn w:val="Normal"/>
    <w:qFormat/>
    <w:rsid w:val="004E1693"/>
    <w:pPr>
      <w:spacing w:before="240" w:after="120"/>
    </w:pPr>
    <w:rPr>
      <w:rFonts w:ascii="Times New Roman" w:hAnsi="Times New Roman"/>
      <w:b/>
      <w:sz w:val="32"/>
    </w:rPr>
  </w:style>
  <w:style w:type="paragraph" w:customStyle="1" w:styleId="Heading2TOC">
    <w:name w:val="Heading2 TOC"/>
    <w:basedOn w:val="Normal"/>
    <w:qFormat/>
    <w:rsid w:val="004E1693"/>
    <w:pPr>
      <w:spacing w:before="240" w:after="60"/>
    </w:pPr>
    <w:rPr>
      <w:rFonts w:ascii="Times New Roman" w:hAnsi="Times New Roman"/>
      <w:b/>
      <w:sz w:val="28"/>
    </w:rPr>
  </w:style>
  <w:style w:type="character" w:customStyle="1" w:styleId="Underline">
    <w:name w:val="Underline"/>
    <w:basedOn w:val="DefaultParagraphFont"/>
    <w:qFormat/>
    <w:rsid w:val="004E1693"/>
    <w:rPr>
      <w:u w:val="single"/>
    </w:rPr>
  </w:style>
  <w:style w:type="paragraph" w:styleId="BalloonText">
    <w:name w:val="Balloon Text"/>
    <w:basedOn w:val="Normal"/>
    <w:link w:val="BalloonTextChar"/>
    <w:rsid w:val="004E1693"/>
    <w:rPr>
      <w:rFonts w:ascii="Tahoma" w:hAnsi="Tahoma" w:cs="Tahoma"/>
      <w:sz w:val="16"/>
      <w:szCs w:val="16"/>
    </w:rPr>
  </w:style>
  <w:style w:type="character" w:customStyle="1" w:styleId="BalloonTextChar">
    <w:name w:val="Balloon Text Char"/>
    <w:basedOn w:val="DefaultParagraphFont"/>
    <w:link w:val="BalloonText"/>
    <w:rsid w:val="004E16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16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16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918</Words>
  <Characters>5716</Characters>
  <Application>Microsoft Office Word</Application>
  <DocSecurity>0</DocSecurity>
  <Lines>262</Lines>
  <Paragraphs>122</Paragraphs>
  <ScaleCrop>false</ScaleCrop>
  <Company>Author-it Software Corporation Ltd.</Company>
  <LinksUpToDate>false</LinksUpToDate>
  <CharactersWithSpaces>6558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SIFMGT002A Coordinate staff</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2012-05-26T21:34:00Z</dcterms:created>
  <dcterms:modified xsi:type="dcterms:W3CDTF">2012-05-26T21:34:00Z</dcterms:modified>
</cp:coreProperties>
</file>