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4E5" w:rsidP="003F24E5">
      <w:pPr>
        <w:pStyle w:val="Title"/>
      </w:pPr>
      <w:r>
        <w:fldChar w:fldCharType="begin"/>
      </w:r>
      <w:r>
        <w:instrText xml:space="preserve"> TITLE   \* MERGEFORMAT </w:instrText>
      </w:r>
      <w:r>
        <w:fldChar w:fldCharType="separate"/>
      </w:r>
      <w:r>
        <w:t>SIFXWHS004 Implement and monitor infection and contamination control practices</w:t>
      </w:r>
      <w:r>
        <w:fldChar w:fldCharType="end"/>
      </w:r>
    </w:p>
    <w:p w:rsidR="003F24E5" w:rsidP="003F24E5">
      <w:pPr>
        <w:pStyle w:val="Version"/>
        <w:sectPr w:rsidSect="005D5D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DDE" w:rsidP="005D5DDE">
      <w:pPr>
        <w:pStyle w:val="SuperHeading"/>
      </w:pPr>
      <w:r w:rsidRPr="005D5DDE">
        <w:t>SIFXWHS004 Implement and monito</w:t>
      </w:r>
      <w:r w:rsidRPr="005D5DDE">
        <w:t>r infection and contamination control practices</w:t>
      </w:r>
    </w:p>
    <w:p w:rsidR="00000000" w:rsidRPr="005D5DDE" w:rsidP="005D5DDE">
      <w:pPr>
        <w:pStyle w:val="Heading1"/>
      </w:pPr>
      <w:bookmarkStart w:id="1" w:name="O_569766"/>
      <w:bookmarkEnd w:id="1"/>
      <w:r w:rsidRPr="005D5DDE">
        <w:t>Modification History</w:t>
      </w:r>
    </w:p>
    <w:p w:rsidR="00000000" w:rsidRPr="005D5DDE" w:rsidP="003F24E5">
      <w:pPr>
        <w:pStyle w:val="BodyText"/>
      </w:pPr>
      <w:r w:rsidRPr="005D5DDE">
        <w:t>Not applicable.</w:t>
      </w:r>
    </w:p>
    <w:p w:rsidR="00000000" w:rsidRPr="005D5DDE" w:rsidP="005D5DDE">
      <w:pPr>
        <w:pStyle w:val="Heading1"/>
      </w:pPr>
      <w:bookmarkStart w:id="2" w:name="O_569767"/>
      <w:bookmarkEnd w:id="2"/>
      <w:r w:rsidRPr="005D5DDE">
        <w:t>Application</w:t>
      </w:r>
    </w:p>
    <w:p w:rsidR="00000000" w:rsidRPr="005D5DDE" w:rsidP="003F24E5">
      <w:pPr>
        <w:pStyle w:val="BodyText"/>
      </w:pPr>
      <w:r w:rsidRPr="005D5DDE">
        <w:t>This unit describes the performance outcomes, skills and knowledge required to implement and monitor infection and contamination control practices according to work health and safety, relevant legislation and workplace policies and procedures. It applies t</w:t>
      </w:r>
      <w:r w:rsidRPr="005D5DDE">
        <w:t>o funeral home and cemetery or crematorium staff who are responsible for coordinating or supervising staff whose work requires the application of infection and contamination control practices.</w:t>
      </w:r>
    </w:p>
    <w:p w:rsidR="00000000" w:rsidRPr="005D5DDE" w:rsidP="003F24E5">
      <w:pPr>
        <w:pStyle w:val="BodyText"/>
      </w:pPr>
      <w:r w:rsidRPr="005D5DDE">
        <w:t xml:space="preserve">No licensing, legislative or certification requirements apply </w:t>
      </w:r>
      <w:r w:rsidRPr="005D5DDE">
        <w:t>to this unit at the time of publication.</w:t>
      </w:r>
    </w:p>
    <w:p w:rsidR="00000000" w:rsidRPr="005D5DDE" w:rsidP="005D5DDE">
      <w:pPr>
        <w:pStyle w:val="Heading1"/>
      </w:pPr>
      <w:bookmarkStart w:id="3" w:name="O_569769"/>
      <w:bookmarkEnd w:id="3"/>
      <w:r w:rsidRPr="005D5DDE">
        <w:t>Competency Field</w:t>
      </w:r>
    </w:p>
    <w:p w:rsidR="00000000" w:rsidRPr="005D5DDE" w:rsidP="003F24E5">
      <w:pPr>
        <w:pStyle w:val="BodyText"/>
      </w:pPr>
      <w:r w:rsidRPr="005D5DDE">
        <w:t>Work Health and Safety</w:t>
      </w:r>
    </w:p>
    <w:p w:rsidR="00000000" w:rsidRPr="005D5DDE" w:rsidP="005D5DDE">
      <w:pPr>
        <w:pStyle w:val="Heading1"/>
      </w:pPr>
      <w:bookmarkStart w:id="4" w:name="O_569770"/>
      <w:bookmarkEnd w:id="4"/>
      <w:r w:rsidRPr="005D5DDE">
        <w:t>Unit Sector</w:t>
      </w:r>
    </w:p>
    <w:p w:rsidR="00000000" w:rsidRPr="005D5DDE" w:rsidP="003F24E5">
      <w:pPr>
        <w:pStyle w:val="BodyText"/>
      </w:pPr>
      <w:r w:rsidRPr="005D5DDE">
        <w:t>Cross-Sector</w:t>
      </w:r>
    </w:p>
    <w:p w:rsidR="00000000" w:rsidRPr="005D5DDE" w:rsidP="005D5DDE">
      <w:pPr>
        <w:pStyle w:val="Heading1"/>
      </w:pPr>
      <w:bookmarkStart w:id="5" w:name="O_569771"/>
      <w:bookmarkEnd w:id="5"/>
      <w:r w:rsidRPr="005D5DDE">
        <w:t>Elements and Performance Criteria</w:t>
      </w:r>
    </w:p>
    <w:tbl>
      <w:tblPr>
        <w:tblW w:w="0" w:type="auto"/>
        <w:tblCellMar>
          <w:left w:w="62" w:type="dxa"/>
          <w:right w:w="62" w:type="dxa"/>
        </w:tblCellMar>
        <w:tblLook w:val="0000"/>
      </w:tblPr>
      <w:tblGrid>
        <w:gridCol w:w="4598"/>
        <w:gridCol w:w="4598"/>
      </w:tblGrid>
      <w:tr w:rsidTr="003F2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5DDE" w:rsidP="005D5DDE">
            <w:pPr>
              <w:pStyle w:val="BodyText"/>
            </w:pPr>
            <w:r w:rsidRPr="005D5DD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D5DDE">
            <w:pPr>
              <w:pStyle w:val="BodyText"/>
              <w:rPr>
                <w:lang w:val="en-NZ"/>
              </w:rPr>
            </w:pPr>
            <w:r w:rsidRPr="005D5DDE">
              <w:rPr>
                <w:rStyle w:val="SpecialBold"/>
              </w:rPr>
              <w:t>PERFORMANCE CRITERIA</w:t>
            </w:r>
          </w:p>
        </w:tc>
      </w:tr>
      <w:tr w:rsidTr="003F24E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D5DDE">
            <w:pPr>
              <w:pStyle w:val="BodyText"/>
              <w:rPr>
                <w:lang w:val="en-NZ"/>
              </w:rPr>
            </w:pPr>
            <w:r w:rsidRPr="005D5DDE">
              <w:t>Elements describe the essential ou</w:t>
            </w:r>
            <w:r w:rsidRPr="005D5DDE">
              <w:t>tcomes.</w:t>
            </w:r>
          </w:p>
        </w:tc>
        <w:tc>
          <w:tcPr>
            <w:tcW w:w="0" w:type="auto"/>
            <w:tcBorders>
              <w:top w:val="nil"/>
              <w:left w:val="nil"/>
              <w:bottom w:val="nil"/>
              <w:right w:val="nil"/>
            </w:tcBorders>
            <w:tcMar>
              <w:top w:w="0" w:type="dxa"/>
              <w:left w:w="62" w:type="dxa"/>
              <w:bottom w:w="0" w:type="dxa"/>
              <w:right w:w="62" w:type="dxa"/>
            </w:tcMar>
          </w:tcPr>
          <w:p w:rsidR="00000000" w:rsidP="005D5DDE">
            <w:pPr>
              <w:pStyle w:val="BodyText"/>
              <w:rPr>
                <w:lang w:val="en-NZ"/>
              </w:rPr>
            </w:pPr>
            <w:r w:rsidRPr="005D5DDE">
              <w:t xml:space="preserve">Performance criteria describe the performance needed to demonstrate achievement of the element. </w:t>
            </w:r>
          </w:p>
        </w:tc>
      </w:tr>
      <w:tr w:rsidTr="003F2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5DDE">
            <w:pPr>
              <w:pStyle w:val="List"/>
              <w:rPr>
                <w:lang w:val="en-NZ"/>
              </w:rPr>
            </w:pPr>
            <w:r w:rsidRPr="005D5DDE">
              <w:t>1.</w:t>
            </w:r>
            <w:r w:rsidRPr="005D5DDE">
              <w:tab/>
              <w:t>Provide information about infection and contamination control practices.</w:t>
            </w:r>
          </w:p>
        </w:tc>
        <w:tc>
          <w:tcPr>
            <w:tcW w:w="0" w:type="auto"/>
            <w:tcBorders>
              <w:top w:val="nil"/>
              <w:left w:val="nil"/>
              <w:bottom w:val="nil"/>
              <w:right w:val="nil"/>
            </w:tcBorders>
            <w:tcMar>
              <w:top w:w="0" w:type="dxa"/>
              <w:left w:w="62" w:type="dxa"/>
              <w:bottom w:w="0" w:type="dxa"/>
              <w:right w:w="62" w:type="dxa"/>
            </w:tcMar>
          </w:tcPr>
          <w:p w:rsidR="00000000" w:rsidRPr="005D5DDE" w:rsidP="005D5DDE">
            <w:pPr>
              <w:pStyle w:val="List"/>
            </w:pPr>
            <w:r w:rsidRPr="005D5DDE">
              <w:t>1.1</w:t>
            </w:r>
            <w:r w:rsidRPr="005D5DDE">
              <w:tab/>
              <w:t>Ensure information on workplace infection and con</w:t>
            </w:r>
            <w:r w:rsidRPr="005D5DDE">
              <w:t>tamination control practices is available to all staff in an accessible location and format.</w:t>
            </w:r>
          </w:p>
          <w:p w:rsidR="00000000" w:rsidRPr="005D5DDE" w:rsidP="005D5DDE">
            <w:pPr>
              <w:pStyle w:val="List"/>
            </w:pPr>
            <w:r w:rsidRPr="005D5DDE">
              <w:t>1.2</w:t>
            </w:r>
            <w:r w:rsidRPr="005D5DDE">
              <w:tab/>
              <w:t>Advise staff members of relevant information.</w:t>
            </w:r>
          </w:p>
          <w:p w:rsidR="00000000" w:rsidRPr="005D5DDE" w:rsidP="005D5DDE">
            <w:pPr>
              <w:pStyle w:val="List"/>
            </w:pPr>
            <w:r w:rsidRPr="005D5DDE">
              <w:t>1.3</w:t>
            </w:r>
            <w:r w:rsidRPr="005D5DDE">
              <w:tab/>
              <w:t>Maintain currency of information using relevant sources.</w:t>
            </w:r>
          </w:p>
          <w:p w:rsidR="00000000" w:rsidP="005D5DDE">
            <w:pPr>
              <w:pStyle w:val="List"/>
              <w:rPr>
                <w:lang w:val="en-NZ"/>
              </w:rPr>
            </w:pPr>
          </w:p>
        </w:tc>
      </w:tr>
      <w:tr w:rsidTr="003F2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5DDE">
            <w:pPr>
              <w:pStyle w:val="List"/>
              <w:rPr>
                <w:lang w:val="en-NZ"/>
              </w:rPr>
            </w:pPr>
            <w:r w:rsidRPr="005D5DDE">
              <w:t>2.</w:t>
            </w:r>
            <w:r w:rsidRPr="005D5DDE">
              <w:tab/>
              <w:t>Implement and monitor infection and contaminati</w:t>
            </w:r>
            <w:r w:rsidRPr="005D5DDE">
              <w:t>on control practices.</w:t>
            </w:r>
          </w:p>
        </w:tc>
        <w:tc>
          <w:tcPr>
            <w:tcW w:w="0" w:type="auto"/>
            <w:tcBorders>
              <w:top w:val="nil"/>
              <w:left w:val="nil"/>
              <w:bottom w:val="nil"/>
              <w:right w:val="nil"/>
            </w:tcBorders>
            <w:tcMar>
              <w:top w:w="0" w:type="dxa"/>
              <w:left w:w="62" w:type="dxa"/>
              <w:bottom w:w="0" w:type="dxa"/>
              <w:right w:w="62" w:type="dxa"/>
            </w:tcMar>
          </w:tcPr>
          <w:p w:rsidR="00000000" w:rsidRPr="005D5DDE" w:rsidP="005D5DDE">
            <w:pPr>
              <w:pStyle w:val="List"/>
            </w:pPr>
            <w:r w:rsidRPr="005D5DDE">
              <w:t>2.1</w:t>
            </w:r>
            <w:r w:rsidRPr="005D5DDE">
              <w:tab/>
              <w:t>Implement and monitor personal hygiene and infection and contamination control practices.</w:t>
            </w:r>
          </w:p>
          <w:p w:rsidR="00000000" w:rsidRPr="005D5DDE" w:rsidP="005D5DDE">
            <w:pPr>
              <w:pStyle w:val="List"/>
            </w:pPr>
            <w:r w:rsidRPr="005D5DDE">
              <w:t>2.2</w:t>
            </w:r>
            <w:r w:rsidRPr="005D5DDE">
              <w:tab/>
              <w:t>Monitor cleanliness and sanitation of equipment and surfaces.</w:t>
            </w:r>
          </w:p>
          <w:p w:rsidR="00000000" w:rsidRPr="005D5DDE" w:rsidP="005D5DDE">
            <w:pPr>
              <w:pStyle w:val="List"/>
            </w:pPr>
            <w:r w:rsidRPr="005D5DDE">
              <w:t>2.3</w:t>
            </w:r>
            <w:r w:rsidRPr="005D5DDE">
              <w:tab/>
              <w:t>Implement and monitor infection and contamination control practices fo</w:t>
            </w:r>
            <w:r w:rsidRPr="005D5DDE">
              <w:t>r handling deceased persons.</w:t>
            </w:r>
          </w:p>
          <w:p w:rsidR="00000000" w:rsidRPr="005D5DDE" w:rsidP="005D5DDE">
            <w:pPr>
              <w:pStyle w:val="List"/>
            </w:pPr>
            <w:r w:rsidRPr="005D5DDE">
              <w:t>2.4</w:t>
            </w:r>
            <w:r w:rsidRPr="005D5DDE">
              <w:tab/>
              <w:t>Implement and monitor practices for removal of infectious or contaminated materials and waste.</w:t>
            </w:r>
          </w:p>
          <w:p w:rsidR="00000000" w:rsidP="005D5DDE">
            <w:pPr>
              <w:pStyle w:val="List"/>
              <w:rPr>
                <w:lang w:val="en-NZ"/>
              </w:rPr>
            </w:pPr>
          </w:p>
        </w:tc>
      </w:tr>
      <w:tr w:rsidTr="003F2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5DDE">
            <w:pPr>
              <w:pStyle w:val="List"/>
              <w:rPr>
                <w:lang w:val="en-NZ"/>
              </w:rPr>
            </w:pPr>
            <w:r w:rsidRPr="005D5DDE">
              <w:t>3.</w:t>
            </w:r>
            <w:r w:rsidRPr="005D5DDE">
              <w:tab/>
              <w:t>Address non compliance with infection and contamination control practices.</w:t>
            </w:r>
          </w:p>
        </w:tc>
        <w:tc>
          <w:tcPr>
            <w:tcW w:w="0" w:type="auto"/>
            <w:tcBorders>
              <w:top w:val="nil"/>
              <w:left w:val="nil"/>
              <w:bottom w:val="nil"/>
              <w:right w:val="nil"/>
            </w:tcBorders>
            <w:tcMar>
              <w:top w:w="0" w:type="dxa"/>
              <w:left w:w="62" w:type="dxa"/>
              <w:bottom w:w="0" w:type="dxa"/>
              <w:right w:w="62" w:type="dxa"/>
            </w:tcMar>
          </w:tcPr>
          <w:p w:rsidR="00000000" w:rsidRPr="005D5DDE" w:rsidP="005D5DDE">
            <w:pPr>
              <w:pStyle w:val="List"/>
            </w:pPr>
            <w:r w:rsidRPr="005D5DDE">
              <w:t>3.1</w:t>
            </w:r>
            <w:r w:rsidRPr="005D5DDE">
              <w:tab/>
              <w:t>Investigate instances of non compliance with</w:t>
            </w:r>
            <w:r w:rsidRPr="005D5DDE">
              <w:t xml:space="preserve"> infection and contamination control in consultation with relevant personnel.</w:t>
            </w:r>
          </w:p>
          <w:p w:rsidR="00000000" w:rsidRPr="005D5DDE" w:rsidP="005D5DDE">
            <w:pPr>
              <w:pStyle w:val="List"/>
            </w:pPr>
            <w:r w:rsidRPr="005D5DDE">
              <w:t>3.2</w:t>
            </w:r>
            <w:r w:rsidRPr="005D5DDE">
              <w:tab/>
              <w:t>Develop and implement action plan to address non compliance issues in consultation with relevant personnel.</w:t>
            </w:r>
          </w:p>
          <w:p w:rsidR="00000000" w:rsidRPr="005D5DDE" w:rsidP="005D5DDE">
            <w:pPr>
              <w:pStyle w:val="List"/>
            </w:pPr>
            <w:r w:rsidRPr="005D5DDE">
              <w:t>3.3</w:t>
            </w:r>
            <w:r w:rsidRPr="005D5DDE">
              <w:tab/>
              <w:t>Review implementation of action plan and undertake further con</w:t>
            </w:r>
            <w:r w:rsidRPr="005D5DDE">
              <w:t>sultation to address ongoing issues of non compliance.</w:t>
            </w:r>
          </w:p>
          <w:p w:rsidR="00000000" w:rsidRPr="005D5DDE" w:rsidP="005D5DDE">
            <w:pPr>
              <w:pStyle w:val="List"/>
            </w:pPr>
          </w:p>
        </w:tc>
      </w:tr>
    </w:tbl>
    <w:p w:rsidR="00000000" w:rsidRPr="005D5DDE" w:rsidP="005D5DDE">
      <w:pPr>
        <w:pStyle w:val="BodyText"/>
      </w:pPr>
    </w:p>
    <w:p w:rsidR="00000000" w:rsidRPr="005D5DDE" w:rsidP="005D5DDE">
      <w:pPr>
        <w:pStyle w:val="AllowPageBreak"/>
      </w:pPr>
    </w:p>
    <w:p w:rsidR="00000000" w:rsidRPr="005D5DDE" w:rsidP="005D5DDE">
      <w:pPr>
        <w:pStyle w:val="Heading1"/>
      </w:pPr>
      <w:bookmarkStart w:id="6" w:name="O_569772"/>
      <w:bookmarkEnd w:id="6"/>
      <w:r w:rsidRPr="005D5DDE">
        <w:t>Foundation Skills</w:t>
      </w:r>
    </w:p>
    <w:p w:rsidR="00000000" w:rsidRPr="005D5DDE" w:rsidP="003F24E5">
      <w:pPr>
        <w:pStyle w:val="BodyText"/>
      </w:pPr>
      <w:r w:rsidRPr="005D5DDE">
        <w:t>This section describes those language, literacy, numeracy and employment skills that are essential to performance.</w:t>
      </w:r>
    </w:p>
    <w:p w:rsidR="00000000" w:rsidRPr="005D5DDE" w:rsidP="003F24E5">
      <w:pPr>
        <w:pStyle w:val="BodyText"/>
      </w:pPr>
      <w:r w:rsidRPr="005D5DDE">
        <w:t>Foundation skills essential to performance are explicit in the performance criteria of this unit of competency.</w:t>
      </w:r>
    </w:p>
    <w:p w:rsidR="00000000" w:rsidRPr="005D5DDE" w:rsidP="005D5DDE">
      <w:pPr>
        <w:pStyle w:val="Heading1"/>
      </w:pPr>
      <w:bookmarkStart w:id="7" w:name="O_569774"/>
      <w:bookmarkEnd w:id="7"/>
      <w:r w:rsidRPr="005D5DDE">
        <w:t>Unit Mapping Information</w:t>
      </w:r>
    </w:p>
    <w:p w:rsidR="00000000" w:rsidRPr="005D5DDE" w:rsidP="003F24E5">
      <w:pPr>
        <w:pStyle w:val="BodyText"/>
      </w:pPr>
      <w:r w:rsidRPr="005D5DDE">
        <w:t>SIFOHS005A Implement and monitor infection and contamination control practices.</w:t>
      </w:r>
    </w:p>
    <w:p w:rsidR="00000000" w:rsidRPr="005D5DDE" w:rsidP="005D5DDE">
      <w:pPr>
        <w:pStyle w:val="Heading1"/>
      </w:pPr>
      <w:bookmarkStart w:id="8" w:name="O_569782"/>
      <w:bookmarkEnd w:id="8"/>
      <w:r w:rsidRPr="005D5DDE">
        <w:t>Links</w:t>
      </w:r>
    </w:p>
    <w:p w:rsidR="00000000" w:rsidRPr="005D5DDE" w:rsidP="003F24E5">
      <w:pPr>
        <w:pStyle w:val="BodyText"/>
      </w:pPr>
      <w:r w:rsidRPr="005D5DDE">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520F56">
        <w:rPr>
          <w:rStyle w:val="Hyperlink"/>
        </w:rPr>
        <w:t>https://vetnet.gov.au/Pages/TrainingDocs.aspx?q=c2c3131e-4418-4aa3-8ff1-a855c95f7fd6</w:t>
      </w:r>
      <w:r>
        <w:fldChar w:fldCharType="end"/>
      </w:r>
    </w:p>
    <w:p w:rsidR="00000000" w:rsidRPr="005D5DDE" w:rsidP="005D5DDE"/>
    <w:sectPr w:rsidSect="005D5D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DE" w:rsidRPr="003F24E5" w:rsidP="003F2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4E5" w:rsidP="005D5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24E5" w:rsidP="005D5D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F24E5" w:rsidP="005D5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4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DDE" w:rsidRPr="003F24E5" w:rsidP="003F24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4E5" w:rsidRPr="002D2AF8" w:rsidP="005D5DDE">
    <w:pPr>
      <w:pStyle w:val="Header"/>
      <w:framePr w:wrap="around"/>
    </w:pPr>
    <w:r>
      <w:fldChar w:fldCharType="begin"/>
    </w:r>
    <w:r>
      <w:instrText xml:space="preserve"> TITLE   \* MERGEFORMAT </w:instrText>
    </w:r>
    <w:r>
      <w:fldChar w:fldCharType="separate"/>
    </w:r>
    <w:r>
      <w:t>SIFXWHS004 Implement and monitor infection and contamination control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3F24E5" w:rsidP="005D5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DDE"/>
    <w:pPr>
      <w:spacing w:before="360" w:after="60"/>
      <w:outlineLvl w:val="0"/>
    </w:pPr>
    <w:rPr>
      <w:sz w:val="32"/>
    </w:rPr>
  </w:style>
  <w:style w:type="paragraph" w:styleId="Heading2">
    <w:name w:val="heading 2"/>
    <w:basedOn w:val="HeadingBase"/>
    <w:next w:val="BodyText"/>
    <w:link w:val="Heading2Char"/>
    <w:qFormat/>
    <w:rsid w:val="005D5DDE"/>
    <w:pPr>
      <w:keepLines/>
      <w:spacing w:before="240" w:after="120"/>
      <w:outlineLvl w:val="1"/>
    </w:pPr>
    <w:rPr>
      <w:sz w:val="28"/>
      <w:szCs w:val="40"/>
    </w:rPr>
  </w:style>
  <w:style w:type="paragraph" w:styleId="Heading3">
    <w:name w:val="heading 3"/>
    <w:basedOn w:val="HeadingBase"/>
    <w:next w:val="BodyText"/>
    <w:link w:val="Heading3Char"/>
    <w:qFormat/>
    <w:rsid w:val="005D5DDE"/>
    <w:pPr>
      <w:spacing w:before="180" w:after="120"/>
      <w:outlineLvl w:val="2"/>
    </w:pPr>
    <w:rPr>
      <w:spacing w:val="-10"/>
      <w:kern w:val="32"/>
    </w:rPr>
  </w:style>
  <w:style w:type="paragraph" w:styleId="Heading4">
    <w:name w:val="heading 4"/>
    <w:basedOn w:val="HeadingBase"/>
    <w:next w:val="BodyText"/>
    <w:link w:val="Heading4Char"/>
    <w:qFormat/>
    <w:rsid w:val="005D5DDE"/>
    <w:pPr>
      <w:spacing w:before="160" w:after="120"/>
      <w:outlineLvl w:val="3"/>
    </w:pPr>
    <w:rPr>
      <w:sz w:val="22"/>
    </w:rPr>
  </w:style>
  <w:style w:type="paragraph" w:styleId="Heading5">
    <w:name w:val="heading 5"/>
    <w:basedOn w:val="HeadingBase"/>
    <w:next w:val="Normal"/>
    <w:link w:val="Heading5Char"/>
    <w:qFormat/>
    <w:rsid w:val="005D5DDE"/>
    <w:pPr>
      <w:spacing w:before="80"/>
      <w:outlineLvl w:val="4"/>
    </w:pPr>
    <w:rPr>
      <w:color w:val="918585"/>
      <w:sz w:val="20"/>
    </w:rPr>
  </w:style>
  <w:style w:type="paragraph" w:styleId="Heading6">
    <w:name w:val="heading 6"/>
    <w:basedOn w:val="HeadingBase"/>
    <w:next w:val="Normal"/>
    <w:link w:val="Heading6Char"/>
    <w:qFormat/>
    <w:rsid w:val="005D5DDE"/>
    <w:pPr>
      <w:spacing w:before="60"/>
      <w:outlineLvl w:val="5"/>
    </w:pPr>
    <w:rPr>
      <w:color w:val="918585"/>
      <w:sz w:val="20"/>
    </w:rPr>
  </w:style>
  <w:style w:type="paragraph" w:styleId="Heading7">
    <w:name w:val="heading 7"/>
    <w:basedOn w:val="Normal"/>
    <w:next w:val="Normal"/>
    <w:link w:val="Heading7Char"/>
    <w:qFormat/>
    <w:rsid w:val="005D5DDE"/>
    <w:pPr>
      <w:ind w:left="720"/>
      <w:outlineLvl w:val="6"/>
    </w:pPr>
    <w:rPr>
      <w:i/>
    </w:rPr>
  </w:style>
  <w:style w:type="paragraph" w:styleId="Heading8">
    <w:name w:val="heading 8"/>
    <w:basedOn w:val="Normal"/>
    <w:next w:val="Normal"/>
    <w:link w:val="Heading8Char"/>
    <w:qFormat/>
    <w:rsid w:val="005D5DDE"/>
    <w:pPr>
      <w:ind w:left="720"/>
      <w:outlineLvl w:val="7"/>
    </w:pPr>
    <w:rPr>
      <w:i/>
    </w:rPr>
  </w:style>
  <w:style w:type="paragraph" w:styleId="Heading9">
    <w:name w:val="heading 9"/>
    <w:basedOn w:val="Normal"/>
    <w:next w:val="Normal"/>
    <w:link w:val="Heading9Char"/>
    <w:qFormat/>
    <w:rsid w:val="005D5DDE"/>
    <w:pPr>
      <w:ind w:left="720"/>
      <w:outlineLvl w:val="8"/>
    </w:pPr>
    <w:rPr>
      <w:i/>
    </w:rPr>
  </w:style>
  <w:style w:type="character" w:default="1" w:styleId="DefaultParagraphFont">
    <w:name w:val="Default Paragraph Font"/>
    <w:uiPriority w:val="1"/>
    <w:unhideWhenUsed/>
    <w:rsid w:val="005D5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DDE"/>
  </w:style>
  <w:style w:type="character" w:customStyle="1" w:styleId="Heading1Char">
    <w:name w:val="Heading 1 Char"/>
    <w:basedOn w:val="DefaultParagraphFont"/>
    <w:link w:val="Heading1"/>
    <w:rsid w:val="005D5DDE"/>
    <w:rPr>
      <w:rFonts w:ascii="Times New Roman" w:eastAsia="Times New Roman" w:hAnsi="Times New Roman" w:cs="Times New Roman"/>
      <w:b/>
      <w:sz w:val="32"/>
      <w:szCs w:val="20"/>
      <w:lang w:eastAsia="en-US"/>
    </w:rPr>
  </w:style>
  <w:style w:type="paragraph" w:styleId="BodyText">
    <w:name w:val="Body Text"/>
    <w:basedOn w:val="Normal"/>
    <w:link w:val="BodyTextChar"/>
    <w:rsid w:val="005D5D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DDE"/>
    <w:rPr>
      <w:rFonts w:ascii="Times New Roman" w:eastAsia="Times New Roman" w:hAnsi="Times New Roman" w:cs="Times New Roman"/>
      <w:sz w:val="24"/>
      <w:lang w:eastAsia="en-US"/>
    </w:rPr>
  </w:style>
  <w:style w:type="paragraph" w:styleId="List">
    <w:name w:val="List"/>
    <w:basedOn w:val="BodyText"/>
    <w:next w:val="BodyText"/>
    <w:rsid w:val="005D5DDE"/>
    <w:pPr>
      <w:tabs>
        <w:tab w:val="left" w:pos="340"/>
      </w:tabs>
      <w:spacing w:before="60" w:after="60"/>
      <w:ind w:left="340" w:hanging="340"/>
    </w:pPr>
  </w:style>
  <w:style w:type="character" w:customStyle="1" w:styleId="SpecialBold">
    <w:name w:val="Special Bold"/>
    <w:basedOn w:val="DefaultParagraphFont"/>
    <w:rsid w:val="005D5DDE"/>
    <w:rPr>
      <w:b/>
      <w:spacing w:val="0"/>
    </w:rPr>
  </w:style>
  <w:style w:type="paragraph" w:customStyle="1" w:styleId="SuperHeading">
    <w:name w:val="SuperHeading"/>
    <w:basedOn w:val="Normal"/>
    <w:rsid w:val="005D5DDE"/>
    <w:pPr>
      <w:spacing w:before="240" w:after="120"/>
      <w:outlineLvl w:val="0"/>
    </w:pPr>
    <w:rPr>
      <w:rFonts w:ascii="Times New Roman" w:hAnsi="Times New Roman"/>
      <w:b/>
      <w:sz w:val="32"/>
    </w:rPr>
  </w:style>
  <w:style w:type="paragraph" w:customStyle="1" w:styleId="AllowPageBreak">
    <w:name w:val="AllowPageBreak"/>
    <w:rsid w:val="005D5D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5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DDE"/>
    <w:rPr>
      <w:rFonts w:ascii="Courier New" w:eastAsia="Times New Roman" w:hAnsi="Courier New" w:cs="Times New Roman"/>
      <w:i/>
      <w:szCs w:val="20"/>
      <w:lang w:eastAsia="en-US"/>
    </w:rPr>
  </w:style>
  <w:style w:type="paragraph" w:customStyle="1" w:styleId="HeadingBase">
    <w:name w:val="Heading Base"/>
    <w:rsid w:val="005D5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DDE"/>
    <w:pPr>
      <w:tabs>
        <w:tab w:val="right" w:leader="dot" w:pos="9072"/>
      </w:tabs>
      <w:ind w:left="567"/>
    </w:pPr>
    <w:rPr>
      <w:szCs w:val="22"/>
    </w:rPr>
  </w:style>
  <w:style w:type="paragraph" w:customStyle="1" w:styleId="TOCBase">
    <w:name w:val="TOC Base"/>
    <w:rsid w:val="005D5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DDE"/>
    <w:pPr>
      <w:tabs>
        <w:tab w:val="right" w:leader="dot" w:pos="9072"/>
      </w:tabs>
      <w:spacing w:before="40" w:after="40"/>
      <w:ind w:left="284"/>
    </w:pPr>
    <w:rPr>
      <w:rFonts w:ascii="Times New Roman" w:hAnsi="Times New Roman"/>
    </w:rPr>
  </w:style>
  <w:style w:type="paragraph" w:styleId="TOC1">
    <w:name w:val="toc 1"/>
    <w:basedOn w:val="TOCBase"/>
    <w:next w:val="Normal"/>
    <w:rsid w:val="005D5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DDE"/>
    <w:rPr>
      <w:rFonts w:ascii="Times New Roman" w:eastAsia="Times New Roman" w:hAnsi="Times New Roman" w:cs="Times New Roman"/>
      <w:sz w:val="16"/>
      <w:lang w:eastAsia="en-US"/>
    </w:rPr>
  </w:style>
  <w:style w:type="paragraph" w:styleId="Title">
    <w:name w:val="Title"/>
    <w:basedOn w:val="HeadingBase"/>
    <w:link w:val="TitleChar"/>
    <w:qFormat/>
    <w:rsid w:val="005D5DDE"/>
    <w:pPr>
      <w:spacing w:before="5040"/>
      <w:jc w:val="center"/>
    </w:pPr>
    <w:rPr>
      <w:sz w:val="48"/>
      <w:szCs w:val="72"/>
      <w:lang w:val="en-US"/>
    </w:rPr>
  </w:style>
  <w:style w:type="character" w:customStyle="1" w:styleId="TitleChar">
    <w:name w:val="Title Char"/>
    <w:basedOn w:val="DefaultParagraphFont"/>
    <w:link w:val="Title"/>
    <w:rsid w:val="005D5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DDE"/>
    <w:pPr>
      <w:tabs>
        <w:tab w:val="left" w:pos="3600"/>
        <w:tab w:val="left" w:pos="3958"/>
      </w:tabs>
    </w:pPr>
  </w:style>
  <w:style w:type="paragraph" w:styleId="ListBullet">
    <w:name w:val="List Bullet"/>
    <w:basedOn w:val="List"/>
    <w:rsid w:val="005D5DDE"/>
    <w:pPr>
      <w:numPr>
        <w:numId w:val="10"/>
      </w:numPr>
      <w:tabs>
        <w:tab w:val="clear" w:pos="340"/>
      </w:tabs>
      <w:spacing w:before="40" w:after="40"/>
    </w:pPr>
  </w:style>
  <w:style w:type="paragraph" w:customStyle="1" w:styleId="Note">
    <w:name w:val="Note"/>
    <w:basedOn w:val="BodyText"/>
    <w:rsid w:val="005D5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DDE"/>
    <w:pPr>
      <w:framePr w:wrap="auto" w:hAnchor="text" w:y="6049"/>
    </w:pPr>
    <w:rPr>
      <w:color w:val="000000"/>
      <w:sz w:val="40"/>
    </w:rPr>
  </w:style>
  <w:style w:type="paragraph" w:customStyle="1" w:styleId="TOCTitle">
    <w:name w:val="TOCTitle"/>
    <w:basedOn w:val="Heading1"/>
    <w:rsid w:val="005D5DDE"/>
    <w:pPr>
      <w:spacing w:after="240"/>
      <w:jc w:val="center"/>
      <w:outlineLvl w:val="9"/>
    </w:pPr>
    <w:rPr>
      <w:caps/>
    </w:rPr>
  </w:style>
  <w:style w:type="paragraph" w:customStyle="1" w:styleId="Version">
    <w:name w:val="Version"/>
    <w:rsid w:val="005D5D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5DDE"/>
    <w:pPr>
      <w:numPr>
        <w:numId w:val="11"/>
      </w:numPr>
      <w:tabs>
        <w:tab w:val="clear" w:pos="680"/>
      </w:tabs>
    </w:pPr>
  </w:style>
  <w:style w:type="paragraph" w:styleId="Index1">
    <w:name w:val="index 1"/>
    <w:basedOn w:val="Normal"/>
    <w:next w:val="Normal"/>
    <w:semiHidden/>
    <w:rsid w:val="005D5DDE"/>
    <w:pPr>
      <w:keepNext w:val="0"/>
      <w:tabs>
        <w:tab w:val="right" w:pos="4176"/>
      </w:tabs>
      <w:ind w:left="198" w:hanging="198"/>
    </w:pPr>
    <w:rPr>
      <w:rFonts w:ascii="Garamond" w:hAnsi="Garamond"/>
    </w:rPr>
  </w:style>
  <w:style w:type="paragraph" w:styleId="IndexHeading">
    <w:name w:val="index heading"/>
    <w:basedOn w:val="Normal"/>
    <w:next w:val="Index1"/>
    <w:semiHidden/>
    <w:rsid w:val="005D5DDE"/>
    <w:pPr>
      <w:spacing w:before="120" w:after="120"/>
    </w:pPr>
    <w:rPr>
      <w:rFonts w:ascii="Arial" w:hAnsi="Arial"/>
      <w:b/>
      <w:color w:val="918585"/>
      <w:sz w:val="24"/>
    </w:rPr>
  </w:style>
  <w:style w:type="paragraph" w:styleId="Header">
    <w:name w:val="header"/>
    <w:basedOn w:val="Normal"/>
    <w:link w:val="HeaderChar"/>
    <w:rsid w:val="005D5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DDE"/>
    <w:rPr>
      <w:rFonts w:ascii="Times New Roman" w:eastAsia="Times New Roman" w:hAnsi="Times New Roman" w:cs="Times New Roman"/>
      <w:sz w:val="16"/>
      <w:szCs w:val="20"/>
      <w:lang w:val="en-GB" w:eastAsia="en-US"/>
    </w:rPr>
  </w:style>
  <w:style w:type="paragraph" w:customStyle="1" w:styleId="Chapter">
    <w:name w:val="Chapter"/>
    <w:basedOn w:val="Normal"/>
    <w:rsid w:val="005D5DDE"/>
    <w:pPr>
      <w:spacing w:before="240"/>
    </w:pPr>
    <w:rPr>
      <w:rFonts w:ascii="Times New Roman" w:hAnsi="Times New Roman"/>
      <w:smallCaps/>
      <w:spacing w:val="80"/>
      <w:sz w:val="28"/>
    </w:rPr>
  </w:style>
  <w:style w:type="paragraph" w:customStyle="1" w:styleId="InChapter">
    <w:name w:val="InChapter"/>
    <w:basedOn w:val="Heading3"/>
    <w:rsid w:val="005D5DDE"/>
    <w:pPr>
      <w:spacing w:after="240"/>
      <w:outlineLvl w:val="9"/>
    </w:pPr>
    <w:rPr>
      <w:noProof/>
    </w:rPr>
  </w:style>
  <w:style w:type="paragraph" w:styleId="Index2">
    <w:name w:val="index 2"/>
    <w:basedOn w:val="Normal"/>
    <w:next w:val="Normal"/>
    <w:semiHidden/>
    <w:rsid w:val="005D5DDE"/>
    <w:pPr>
      <w:tabs>
        <w:tab w:val="right" w:pos="4176"/>
      </w:tabs>
      <w:ind w:left="568" w:hanging="284"/>
    </w:pPr>
    <w:rPr>
      <w:rFonts w:ascii="Garamond" w:hAnsi="Garamond"/>
    </w:rPr>
  </w:style>
  <w:style w:type="paragraph" w:customStyle="1" w:styleId="Byline">
    <w:name w:val="Byline"/>
    <w:rsid w:val="005D5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DDE"/>
    <w:pPr>
      <w:tabs>
        <w:tab w:val="clear" w:pos="3600"/>
        <w:tab w:val="clear" w:pos="3958"/>
      </w:tabs>
      <w:jc w:val="right"/>
    </w:pPr>
  </w:style>
  <w:style w:type="character" w:styleId="Emphasis">
    <w:name w:val="Emphasis"/>
    <w:basedOn w:val="DefaultParagraphFont"/>
    <w:qFormat/>
    <w:rsid w:val="005D5DDE"/>
    <w:rPr>
      <w:i/>
    </w:rPr>
  </w:style>
  <w:style w:type="paragraph" w:styleId="Caption">
    <w:name w:val="caption"/>
    <w:basedOn w:val="BodyText"/>
    <w:next w:val="Normal"/>
    <w:qFormat/>
    <w:rsid w:val="005D5DDE"/>
    <w:pPr>
      <w:framePr w:w="2268" w:hSpace="181" w:vSpace="181" w:wrap="around" w:vAnchor="text" w:hAnchor="page" w:x="1135" w:y="285" w:anchorLock="1"/>
    </w:pPr>
    <w:rPr>
      <w:i/>
    </w:rPr>
  </w:style>
  <w:style w:type="paragraph" w:customStyle="1" w:styleId="MiniTOCTitle">
    <w:name w:val="MiniTOCTitle"/>
    <w:basedOn w:val="Heading4"/>
    <w:rsid w:val="005D5DDE"/>
    <w:pPr>
      <w:spacing w:before="240"/>
      <w:outlineLvl w:val="9"/>
    </w:pPr>
    <w:rPr>
      <w:noProof/>
      <w:sz w:val="24"/>
    </w:rPr>
  </w:style>
  <w:style w:type="paragraph" w:customStyle="1" w:styleId="MiniTOCItem">
    <w:name w:val="MiniTOCItem"/>
    <w:basedOn w:val="ListBullet"/>
    <w:rsid w:val="005D5DDE"/>
    <w:pPr>
      <w:numPr>
        <w:numId w:val="0"/>
      </w:numPr>
      <w:tabs>
        <w:tab w:val="right" w:leader="dot" w:pos="6521"/>
      </w:tabs>
      <w:spacing w:before="0" w:after="0"/>
    </w:pPr>
  </w:style>
  <w:style w:type="paragraph" w:customStyle="1" w:styleId="TOFTitle">
    <w:name w:val="TOFTitle"/>
    <w:basedOn w:val="TOCTitle"/>
    <w:rsid w:val="005D5DDE"/>
  </w:style>
  <w:style w:type="paragraph" w:styleId="TableofFigures">
    <w:name w:val="table of figures"/>
    <w:basedOn w:val="Normal"/>
    <w:next w:val="Normal"/>
    <w:semiHidden/>
    <w:rsid w:val="005D5DDE"/>
    <w:pPr>
      <w:tabs>
        <w:tab w:val="right" w:leader="dot" w:pos="9072"/>
      </w:tabs>
      <w:ind w:left="970" w:hanging="403"/>
    </w:pPr>
    <w:rPr>
      <w:rFonts w:ascii="Times New Roman" w:hAnsi="Times New Roman"/>
      <w:b/>
    </w:rPr>
  </w:style>
  <w:style w:type="paragraph" w:styleId="ListNumber">
    <w:name w:val="List Number"/>
    <w:basedOn w:val="List"/>
    <w:rsid w:val="005D5DDE"/>
    <w:pPr>
      <w:numPr>
        <w:numId w:val="13"/>
      </w:numPr>
      <w:tabs>
        <w:tab w:val="clear" w:pos="340"/>
      </w:tabs>
    </w:pPr>
  </w:style>
  <w:style w:type="character" w:customStyle="1" w:styleId="WingdingSymbols">
    <w:name w:val="Wingding Symbols"/>
    <w:rsid w:val="005D5DDE"/>
    <w:rPr>
      <w:rFonts w:ascii="Wingdings" w:hAnsi="Wingdings"/>
    </w:rPr>
  </w:style>
  <w:style w:type="paragraph" w:customStyle="1" w:styleId="TableHeading">
    <w:name w:val="Table Heading"/>
    <w:basedOn w:val="HeadingBase"/>
    <w:rsid w:val="005D5DDE"/>
    <w:pPr>
      <w:keepLines/>
      <w:pBdr>
        <w:bottom w:val="single" w:sz="6" w:space="1" w:color="918585"/>
      </w:pBdr>
      <w:spacing w:before="240"/>
    </w:pPr>
  </w:style>
  <w:style w:type="character" w:customStyle="1" w:styleId="HotSpot">
    <w:name w:val="HotSpot"/>
    <w:rsid w:val="005D5DDE"/>
    <w:rPr>
      <w:color w:val="0033CC"/>
      <w:u w:val="none"/>
    </w:rPr>
  </w:style>
  <w:style w:type="paragraph" w:customStyle="1" w:styleId="BodyTextRight">
    <w:name w:val="Body Text Right"/>
    <w:basedOn w:val="BodyText"/>
    <w:rsid w:val="005D5DDE"/>
    <w:pPr>
      <w:spacing w:before="0" w:after="0"/>
      <w:jc w:val="right"/>
    </w:pPr>
  </w:style>
  <w:style w:type="paragraph" w:styleId="Index3">
    <w:name w:val="index 3"/>
    <w:basedOn w:val="ListNumber2"/>
    <w:next w:val="Normal"/>
    <w:semiHidden/>
    <w:rsid w:val="005D5DDE"/>
    <w:pPr>
      <w:numPr>
        <w:numId w:val="0"/>
      </w:numPr>
      <w:tabs>
        <w:tab w:val="right" w:leader="dot" w:pos="4176"/>
      </w:tabs>
    </w:pPr>
  </w:style>
  <w:style w:type="paragraph" w:styleId="ListNumber2">
    <w:name w:val="List Number 2"/>
    <w:basedOn w:val="List2"/>
    <w:rsid w:val="005D5DDE"/>
    <w:pPr>
      <w:numPr>
        <w:numId w:val="8"/>
      </w:numPr>
      <w:tabs>
        <w:tab w:val="clear" w:pos="1060"/>
      </w:tabs>
    </w:pPr>
  </w:style>
  <w:style w:type="paragraph" w:customStyle="1" w:styleId="MarginNote">
    <w:name w:val="Margin Note"/>
    <w:basedOn w:val="BodyText"/>
    <w:rsid w:val="005D5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DDE"/>
    <w:rPr>
      <w:sz w:val="32"/>
    </w:rPr>
  </w:style>
  <w:style w:type="paragraph" w:customStyle="1" w:styleId="HeadingProcedure">
    <w:name w:val="Heading Procedure"/>
    <w:basedOn w:val="HeadingBase"/>
    <w:next w:val="Normal"/>
    <w:rsid w:val="005D5DDE"/>
    <w:pPr>
      <w:tabs>
        <w:tab w:val="left" w:pos="0"/>
      </w:tabs>
      <w:spacing w:before="120" w:after="60"/>
    </w:pPr>
    <w:rPr>
      <w:i/>
      <w:color w:val="918585"/>
      <w:sz w:val="22"/>
    </w:rPr>
  </w:style>
  <w:style w:type="paragraph" w:customStyle="1" w:styleId="TableBodyText">
    <w:name w:val="Table Body Text"/>
    <w:basedOn w:val="BodyText"/>
    <w:rsid w:val="005D5DDE"/>
    <w:pPr>
      <w:spacing w:before="60" w:after="60"/>
    </w:pPr>
  </w:style>
  <w:style w:type="paragraph" w:styleId="ListContinue">
    <w:name w:val="List Continue"/>
    <w:basedOn w:val="List"/>
    <w:rsid w:val="005D5DDE"/>
    <w:pPr>
      <w:ind w:firstLine="0"/>
    </w:pPr>
  </w:style>
  <w:style w:type="paragraph" w:customStyle="1" w:styleId="ListNote">
    <w:name w:val="List Note"/>
    <w:basedOn w:val="List"/>
    <w:rsid w:val="005D5DDE"/>
    <w:pPr>
      <w:pBdr>
        <w:top w:val="single" w:sz="6" w:space="2" w:color="918585"/>
        <w:bottom w:val="single" w:sz="6" w:space="2" w:color="918585"/>
      </w:pBdr>
      <w:tabs>
        <w:tab w:val="left" w:pos="1021"/>
      </w:tabs>
      <w:ind w:firstLine="0"/>
    </w:pPr>
  </w:style>
  <w:style w:type="paragraph" w:customStyle="1" w:styleId="Warning">
    <w:name w:val="Warning"/>
    <w:basedOn w:val="BodyText"/>
    <w:rsid w:val="005D5DDE"/>
    <w:pPr>
      <w:shd w:val="clear" w:color="auto" w:fill="D9D9D9"/>
      <w:tabs>
        <w:tab w:val="left" w:pos="992"/>
      </w:tabs>
      <w:ind w:left="119" w:right="119"/>
    </w:pPr>
    <w:rPr>
      <w:sz w:val="20"/>
    </w:rPr>
  </w:style>
  <w:style w:type="paragraph" w:customStyle="1" w:styleId="MarginIcons">
    <w:name w:val="Margin Icons"/>
    <w:basedOn w:val="BodyText"/>
    <w:rsid w:val="005D5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DDE"/>
    <w:rPr>
      <w:rFonts w:ascii="Courier New" w:hAnsi="Courier New"/>
    </w:rPr>
  </w:style>
  <w:style w:type="paragraph" w:customStyle="1" w:styleId="NoteBullet">
    <w:name w:val="Note Bullet"/>
    <w:basedOn w:val="Note"/>
    <w:rsid w:val="005D5DDE"/>
    <w:pPr>
      <w:tabs>
        <w:tab w:val="clear" w:pos="680"/>
      </w:tabs>
      <w:spacing w:before="60" w:after="60"/>
    </w:pPr>
  </w:style>
  <w:style w:type="paragraph" w:customStyle="1" w:styleId="SubHeading2">
    <w:name w:val="SubHeading2"/>
    <w:basedOn w:val="HeadingBase"/>
    <w:rsid w:val="005D5DDE"/>
    <w:pPr>
      <w:spacing w:before="240" w:after="60"/>
    </w:pPr>
    <w:rPr>
      <w:sz w:val="20"/>
    </w:rPr>
  </w:style>
  <w:style w:type="paragraph" w:customStyle="1" w:styleId="SubHeading1">
    <w:name w:val="SubHeading1"/>
    <w:basedOn w:val="HeadingBase"/>
    <w:rsid w:val="005D5DDE"/>
    <w:pPr>
      <w:spacing w:before="240" w:after="60"/>
    </w:pPr>
    <w:rPr>
      <w:color w:val="918585"/>
      <w:sz w:val="22"/>
    </w:rPr>
  </w:style>
  <w:style w:type="paragraph" w:customStyle="1" w:styleId="SideHeading">
    <w:name w:val="Side Heading"/>
    <w:basedOn w:val="HeadingBase"/>
    <w:rsid w:val="005D5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DDE"/>
    <w:pPr>
      <w:numPr>
        <w:numId w:val="9"/>
      </w:numPr>
    </w:pPr>
  </w:style>
  <w:style w:type="paragraph" w:styleId="PlainText">
    <w:name w:val="Plain Text"/>
    <w:basedOn w:val="Normal"/>
    <w:link w:val="PlainTextChar"/>
    <w:rsid w:val="005D5DDE"/>
    <w:rPr>
      <w:sz w:val="20"/>
    </w:rPr>
  </w:style>
  <w:style w:type="character" w:customStyle="1" w:styleId="PlainTextChar">
    <w:name w:val="Plain Text Char"/>
    <w:basedOn w:val="DefaultParagraphFont"/>
    <w:link w:val="PlainText"/>
    <w:rsid w:val="005D5DDE"/>
    <w:rPr>
      <w:rFonts w:ascii="Courier New" w:eastAsia="Times New Roman" w:hAnsi="Courier New" w:cs="Times New Roman"/>
      <w:sz w:val="20"/>
      <w:szCs w:val="20"/>
      <w:lang w:eastAsia="en-US"/>
    </w:rPr>
  </w:style>
  <w:style w:type="character" w:customStyle="1" w:styleId="MenuOption">
    <w:name w:val="Menu Option"/>
    <w:basedOn w:val="DefaultParagraphFont"/>
    <w:rsid w:val="005D5DDE"/>
    <w:rPr>
      <w:b/>
      <w:smallCaps/>
    </w:rPr>
  </w:style>
  <w:style w:type="paragraph" w:customStyle="1" w:styleId="TableListNumber">
    <w:name w:val="Table List Number"/>
    <w:basedOn w:val="ListNumber"/>
    <w:rsid w:val="005D5DDE"/>
    <w:pPr>
      <w:numPr>
        <w:numId w:val="0"/>
      </w:numPr>
    </w:pPr>
  </w:style>
  <w:style w:type="paragraph" w:styleId="TOC4">
    <w:name w:val="toc 4"/>
    <w:basedOn w:val="TOCBase"/>
    <w:next w:val="Normal"/>
    <w:semiHidden/>
    <w:rsid w:val="005D5DDE"/>
    <w:pPr>
      <w:tabs>
        <w:tab w:val="right" w:leader="dot" w:pos="9071"/>
      </w:tabs>
      <w:ind w:left="1701"/>
    </w:pPr>
  </w:style>
  <w:style w:type="paragraph" w:customStyle="1" w:styleId="ListAlpha">
    <w:name w:val="List Alpha"/>
    <w:basedOn w:val="List"/>
    <w:rsid w:val="005D5DDE"/>
    <w:pPr>
      <w:numPr>
        <w:numId w:val="7"/>
      </w:numPr>
    </w:pPr>
  </w:style>
  <w:style w:type="paragraph" w:customStyle="1" w:styleId="ListAlpha2">
    <w:name w:val="List Alpha 2"/>
    <w:basedOn w:val="List2"/>
    <w:rsid w:val="005D5DDE"/>
    <w:pPr>
      <w:numPr>
        <w:numId w:val="6"/>
      </w:numPr>
    </w:pPr>
  </w:style>
  <w:style w:type="paragraph" w:styleId="List2">
    <w:name w:val="List 2"/>
    <w:basedOn w:val="BodyText"/>
    <w:rsid w:val="005D5DDE"/>
    <w:pPr>
      <w:tabs>
        <w:tab w:val="left" w:pos="680"/>
      </w:tabs>
      <w:spacing w:before="60" w:after="60"/>
      <w:ind w:left="680" w:hanging="340"/>
    </w:pPr>
  </w:style>
  <w:style w:type="paragraph" w:styleId="List3">
    <w:name w:val="List 3"/>
    <w:basedOn w:val="BodyText"/>
    <w:rsid w:val="005D5DDE"/>
    <w:pPr>
      <w:tabs>
        <w:tab w:val="left" w:pos="1021"/>
      </w:tabs>
      <w:spacing w:before="60" w:after="60"/>
      <w:ind w:left="1020" w:hanging="340"/>
    </w:pPr>
  </w:style>
  <w:style w:type="paragraph" w:styleId="List4">
    <w:name w:val="List 4"/>
    <w:basedOn w:val="BodyText"/>
    <w:rsid w:val="005D5DDE"/>
    <w:pPr>
      <w:tabs>
        <w:tab w:val="left" w:pos="1361"/>
      </w:tabs>
      <w:spacing w:before="60" w:after="60"/>
      <w:ind w:left="1361" w:hanging="340"/>
    </w:pPr>
  </w:style>
  <w:style w:type="paragraph" w:styleId="List5">
    <w:name w:val="List 5"/>
    <w:basedOn w:val="BodyText"/>
    <w:rsid w:val="005D5DDE"/>
    <w:pPr>
      <w:tabs>
        <w:tab w:val="left" w:pos="1701"/>
      </w:tabs>
      <w:spacing w:before="60" w:after="60"/>
      <w:ind w:left="1701" w:hanging="340"/>
    </w:pPr>
  </w:style>
  <w:style w:type="paragraph" w:styleId="ListBullet3">
    <w:name w:val="List Bullet 3"/>
    <w:basedOn w:val="List3"/>
    <w:rsid w:val="005D5DDE"/>
    <w:pPr>
      <w:numPr>
        <w:numId w:val="12"/>
      </w:numPr>
      <w:tabs>
        <w:tab w:val="clear" w:pos="1021"/>
      </w:tabs>
      <w:ind w:left="1037" w:hanging="357"/>
    </w:pPr>
  </w:style>
  <w:style w:type="paragraph" w:styleId="ListBullet4">
    <w:name w:val="List Bullet 4"/>
    <w:basedOn w:val="List4"/>
    <w:rsid w:val="005D5DDE"/>
    <w:pPr>
      <w:numPr>
        <w:numId w:val="1"/>
      </w:numPr>
      <w:tabs>
        <w:tab w:val="clear" w:pos="1361"/>
      </w:tabs>
    </w:pPr>
  </w:style>
  <w:style w:type="paragraph" w:styleId="ListBullet5">
    <w:name w:val="List Bullet 5"/>
    <w:basedOn w:val="List5"/>
    <w:rsid w:val="005D5DDE"/>
    <w:pPr>
      <w:numPr>
        <w:numId w:val="2"/>
      </w:numPr>
    </w:pPr>
  </w:style>
  <w:style w:type="paragraph" w:styleId="ListContinue2">
    <w:name w:val="List Continue 2"/>
    <w:basedOn w:val="List2"/>
    <w:rsid w:val="005D5DDE"/>
    <w:pPr>
      <w:ind w:firstLine="0"/>
    </w:pPr>
  </w:style>
  <w:style w:type="paragraph" w:styleId="ListContinue3">
    <w:name w:val="List Continue 3"/>
    <w:basedOn w:val="List3"/>
    <w:rsid w:val="005D5DDE"/>
    <w:pPr>
      <w:ind w:left="1021" w:firstLine="0"/>
    </w:pPr>
  </w:style>
  <w:style w:type="paragraph" w:styleId="ListContinue4">
    <w:name w:val="List Continue 4"/>
    <w:basedOn w:val="List4"/>
    <w:rsid w:val="005D5DDE"/>
    <w:pPr>
      <w:ind w:firstLine="0"/>
    </w:pPr>
  </w:style>
  <w:style w:type="paragraph" w:styleId="ListContinue5">
    <w:name w:val="List Continue 5"/>
    <w:basedOn w:val="List5"/>
    <w:rsid w:val="005D5DDE"/>
    <w:pPr>
      <w:ind w:firstLine="0"/>
    </w:pPr>
  </w:style>
  <w:style w:type="paragraph" w:styleId="ListNumber3">
    <w:name w:val="List Number 3"/>
    <w:basedOn w:val="List3"/>
    <w:rsid w:val="005D5DDE"/>
    <w:pPr>
      <w:numPr>
        <w:numId w:val="3"/>
      </w:numPr>
    </w:pPr>
  </w:style>
  <w:style w:type="paragraph" w:styleId="ListNumber4">
    <w:name w:val="List Number 4"/>
    <w:basedOn w:val="List4"/>
    <w:rsid w:val="005D5DDE"/>
    <w:pPr>
      <w:numPr>
        <w:numId w:val="4"/>
      </w:numPr>
    </w:pPr>
  </w:style>
  <w:style w:type="paragraph" w:styleId="ListNumber5">
    <w:name w:val="List Number 5"/>
    <w:basedOn w:val="List5"/>
    <w:rsid w:val="005D5DDE"/>
    <w:pPr>
      <w:numPr>
        <w:numId w:val="5"/>
      </w:numPr>
    </w:pPr>
  </w:style>
  <w:style w:type="paragraph" w:styleId="BlockText">
    <w:name w:val="Block Text"/>
    <w:basedOn w:val="Normal"/>
    <w:rsid w:val="005D5DDE"/>
    <w:pPr>
      <w:spacing w:after="120"/>
      <w:ind w:left="1440" w:right="1440"/>
    </w:pPr>
  </w:style>
  <w:style w:type="character" w:customStyle="1" w:styleId="Subscript">
    <w:name w:val="Subscript"/>
    <w:basedOn w:val="DefaultParagraphFont"/>
    <w:rsid w:val="005D5DDE"/>
    <w:rPr>
      <w:sz w:val="16"/>
      <w:vertAlign w:val="subscript"/>
    </w:rPr>
  </w:style>
  <w:style w:type="character" w:customStyle="1" w:styleId="Superscript">
    <w:name w:val="Superscript"/>
    <w:basedOn w:val="DefaultParagraphFont"/>
    <w:rsid w:val="005D5DDE"/>
    <w:rPr>
      <w:sz w:val="16"/>
      <w:vertAlign w:val="superscript"/>
    </w:rPr>
  </w:style>
  <w:style w:type="character" w:customStyle="1" w:styleId="Symbols">
    <w:name w:val="Symbols"/>
    <w:basedOn w:val="DefaultParagraphFont"/>
    <w:rsid w:val="005D5DDE"/>
    <w:rPr>
      <w:rFonts w:ascii="Symbol" w:hAnsi="Symbol"/>
    </w:rPr>
  </w:style>
  <w:style w:type="character" w:customStyle="1" w:styleId="MenuOptions">
    <w:name w:val="Menu Options"/>
    <w:basedOn w:val="DefaultParagraphFont"/>
    <w:rsid w:val="005D5DDE"/>
    <w:rPr>
      <w:rFonts w:ascii="Arial Narrow" w:hAnsi="Arial Narrow"/>
      <w:smallCaps/>
    </w:rPr>
  </w:style>
  <w:style w:type="character" w:customStyle="1" w:styleId="Buttons">
    <w:name w:val="Buttons"/>
    <w:basedOn w:val="DefaultParagraphFont"/>
    <w:rsid w:val="005D5DDE"/>
    <w:rPr>
      <w:b/>
    </w:rPr>
  </w:style>
  <w:style w:type="character" w:customStyle="1" w:styleId="Underlined">
    <w:name w:val="Underlined"/>
    <w:basedOn w:val="DefaultParagraphFont"/>
    <w:rsid w:val="005D5DDE"/>
    <w:rPr>
      <w:u w:val="single"/>
    </w:rPr>
  </w:style>
  <w:style w:type="paragraph" w:customStyle="1" w:styleId="TableBodyTextRight">
    <w:name w:val="Table Body Text Right"/>
    <w:basedOn w:val="TableBodyText"/>
    <w:rsid w:val="005D5DDE"/>
    <w:pPr>
      <w:widowControl w:val="0"/>
      <w:autoSpaceDE w:val="0"/>
      <w:autoSpaceDN w:val="0"/>
      <w:adjustRightInd w:val="0"/>
      <w:jc w:val="right"/>
    </w:pPr>
    <w:rPr>
      <w:rFonts w:cs="Arial"/>
      <w:szCs w:val="18"/>
    </w:rPr>
  </w:style>
  <w:style w:type="paragraph" w:customStyle="1" w:styleId="CopyrightText">
    <w:name w:val="Copyright Text"/>
    <w:basedOn w:val="BodyText"/>
    <w:rsid w:val="005D5DDE"/>
    <w:rPr>
      <w:sz w:val="18"/>
    </w:rPr>
  </w:style>
  <w:style w:type="paragraph" w:customStyle="1" w:styleId="BodySmallRight">
    <w:name w:val="Body Small Right"/>
    <w:basedOn w:val="BodyTextRight"/>
    <w:rsid w:val="005D5DDE"/>
    <w:rPr>
      <w:sz w:val="18"/>
      <w:szCs w:val="18"/>
    </w:rPr>
  </w:style>
  <w:style w:type="paragraph" w:customStyle="1" w:styleId="MarginEdition">
    <w:name w:val="Margin Edition"/>
    <w:basedOn w:val="MarginNote"/>
    <w:rsid w:val="005D5DDE"/>
    <w:pPr>
      <w:spacing w:before="0" w:after="0"/>
    </w:pPr>
    <w:rPr>
      <w:rFonts w:ascii="Times New Roman" w:hAnsi="Times New Roman"/>
      <w:color w:val="999999"/>
    </w:rPr>
  </w:style>
  <w:style w:type="paragraph" w:customStyle="1" w:styleId="Spacer">
    <w:name w:val="Spacer"/>
    <w:basedOn w:val="Normal"/>
    <w:rsid w:val="005D5DDE"/>
    <w:rPr>
      <w:sz w:val="2"/>
      <w:szCs w:val="2"/>
    </w:rPr>
  </w:style>
  <w:style w:type="character" w:customStyle="1" w:styleId="Small">
    <w:name w:val="Small"/>
    <w:basedOn w:val="DefaultParagraphFont"/>
    <w:rsid w:val="005D5DDE"/>
    <w:rPr>
      <w:sz w:val="16"/>
    </w:rPr>
  </w:style>
  <w:style w:type="paragraph" w:customStyle="1" w:styleId="WideTable">
    <w:name w:val="Wide Table"/>
    <w:basedOn w:val="Normal"/>
    <w:rsid w:val="005D5DDE"/>
    <w:pPr>
      <w:ind w:left="-1418"/>
    </w:pPr>
    <w:rPr>
      <w:sz w:val="2"/>
      <w:szCs w:val="2"/>
    </w:rPr>
  </w:style>
  <w:style w:type="character" w:styleId="PageNumber">
    <w:name w:val="page number"/>
    <w:basedOn w:val="DefaultParagraphFont"/>
    <w:rsid w:val="005D5DDE"/>
  </w:style>
  <w:style w:type="paragraph" w:styleId="Quote">
    <w:name w:val="Quote"/>
    <w:basedOn w:val="Heading1"/>
    <w:link w:val="QuoteChar"/>
    <w:qFormat/>
    <w:rsid w:val="005D5DDE"/>
    <w:rPr>
      <w:b w:val="0"/>
      <w:sz w:val="72"/>
      <w:szCs w:val="72"/>
      <w:lang w:val="en-NZ"/>
    </w:rPr>
  </w:style>
  <w:style w:type="character" w:customStyle="1" w:styleId="QuoteChar">
    <w:name w:val="Quote Char"/>
    <w:basedOn w:val="DefaultParagraphFont"/>
    <w:link w:val="Quote"/>
    <w:rsid w:val="005D5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DDE"/>
    <w:pPr>
      <w:pageBreakBefore/>
    </w:pPr>
  </w:style>
  <w:style w:type="paragraph" w:customStyle="1" w:styleId="Border">
    <w:name w:val="Border"/>
    <w:basedOn w:val="Normal"/>
    <w:qFormat/>
    <w:rsid w:val="005D5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DDE"/>
    <w:rPr>
      <w:b/>
      <w:bCs/>
      <w:i/>
      <w:iCs/>
      <w:color w:val="auto"/>
    </w:rPr>
  </w:style>
  <w:style w:type="paragraph" w:styleId="IntenseQuote">
    <w:name w:val="Intense Quote"/>
    <w:basedOn w:val="Normal"/>
    <w:next w:val="Normal"/>
    <w:link w:val="IntenseQuoteChar"/>
    <w:uiPriority w:val="30"/>
    <w:qFormat/>
    <w:rsid w:val="005D5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DDE"/>
    <w:rPr>
      <w:smallCaps/>
      <w:color w:val="auto"/>
      <w:u w:val="single"/>
    </w:rPr>
  </w:style>
  <w:style w:type="character" w:styleId="IntenseReference">
    <w:name w:val="Intense Reference"/>
    <w:basedOn w:val="DefaultParagraphFont"/>
    <w:uiPriority w:val="32"/>
    <w:qFormat/>
    <w:rsid w:val="005D5DDE"/>
    <w:rPr>
      <w:b/>
      <w:bCs/>
      <w:smallCaps/>
      <w:color w:val="auto"/>
      <w:spacing w:val="5"/>
      <w:u w:val="single"/>
    </w:rPr>
  </w:style>
  <w:style w:type="paragraph" w:customStyle="1" w:styleId="2ColumnHeading">
    <w:name w:val="2Column Heading"/>
    <w:basedOn w:val="BodyText"/>
    <w:qFormat/>
    <w:rsid w:val="005D5DDE"/>
    <w:pPr>
      <w:spacing w:after="60"/>
      <w:ind w:left="-2268"/>
    </w:pPr>
    <w:rPr>
      <w:b/>
    </w:rPr>
  </w:style>
  <w:style w:type="paragraph" w:customStyle="1" w:styleId="Heading1TOC">
    <w:name w:val="Heading1 TOC"/>
    <w:basedOn w:val="Normal"/>
    <w:qFormat/>
    <w:rsid w:val="005D5DDE"/>
    <w:pPr>
      <w:spacing w:before="240" w:after="120"/>
    </w:pPr>
    <w:rPr>
      <w:rFonts w:ascii="Times New Roman" w:hAnsi="Times New Roman"/>
      <w:b/>
      <w:sz w:val="32"/>
    </w:rPr>
  </w:style>
  <w:style w:type="paragraph" w:customStyle="1" w:styleId="Heading2TOC">
    <w:name w:val="Heading2 TOC"/>
    <w:basedOn w:val="Normal"/>
    <w:qFormat/>
    <w:rsid w:val="005D5DDE"/>
    <w:pPr>
      <w:spacing w:before="240" w:after="60"/>
    </w:pPr>
    <w:rPr>
      <w:rFonts w:ascii="Times New Roman" w:hAnsi="Times New Roman"/>
      <w:b/>
      <w:sz w:val="28"/>
    </w:rPr>
  </w:style>
  <w:style w:type="character" w:customStyle="1" w:styleId="Underline">
    <w:name w:val="Underline"/>
    <w:basedOn w:val="DefaultParagraphFont"/>
    <w:qFormat/>
    <w:rsid w:val="005D5DDE"/>
    <w:rPr>
      <w:u w:val="single"/>
    </w:rPr>
  </w:style>
  <w:style w:type="character" w:customStyle="1" w:styleId="BoldandItalics">
    <w:name w:val="Bold and Italics"/>
    <w:qFormat/>
    <w:rsid w:val="005D5DDE"/>
    <w:rPr>
      <w:b/>
      <w:i/>
      <w:u w:val="none"/>
    </w:rPr>
  </w:style>
  <w:style w:type="paragraph" w:styleId="BalloonText">
    <w:name w:val="Balloon Text"/>
    <w:basedOn w:val="Normal"/>
    <w:link w:val="BalloonTextChar"/>
    <w:rsid w:val="005D5DDE"/>
    <w:rPr>
      <w:rFonts w:ascii="Tahoma" w:hAnsi="Tahoma" w:cs="Tahoma"/>
      <w:sz w:val="16"/>
      <w:szCs w:val="16"/>
    </w:rPr>
  </w:style>
  <w:style w:type="character" w:customStyle="1" w:styleId="BalloonTextChar">
    <w:name w:val="Balloon Text Char"/>
    <w:basedOn w:val="DefaultParagraphFont"/>
    <w:link w:val="BalloonText"/>
    <w:rsid w:val="005D5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D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DDE"/>
    <w:rPr>
      <w:b/>
      <w:color w:val="660033"/>
      <w:spacing w:val="0"/>
    </w:rPr>
  </w:style>
  <w:style w:type="paragraph" w:customStyle="1" w:styleId="Nameditemlist">
    <w:name w:val="Named item list"/>
    <w:basedOn w:val="BodyText"/>
    <w:qFormat/>
    <w:rsid w:val="005D5DDE"/>
    <w:pPr>
      <w:tabs>
        <w:tab w:val="left" w:pos="2835"/>
      </w:tabs>
      <w:ind w:left="2835" w:hanging="2835"/>
    </w:pPr>
  </w:style>
  <w:style w:type="paragraph" w:customStyle="1" w:styleId="BodyTextnopadding">
    <w:name w:val="Body Text no padding"/>
    <w:basedOn w:val="BodyText"/>
    <w:qFormat/>
    <w:rsid w:val="005D5DDE"/>
    <w:pPr>
      <w:spacing w:before="0" w:after="0"/>
    </w:pPr>
  </w:style>
  <w:style w:type="paragraph" w:customStyle="1" w:styleId="BodyTextBold">
    <w:name w:val="Body Text Bold"/>
    <w:basedOn w:val="BodyText"/>
    <w:qFormat/>
    <w:rsid w:val="005D5DDE"/>
    <w:rPr>
      <w:b/>
    </w:rPr>
  </w:style>
  <w:style w:type="character" w:styleId="Hyperlink">
    <w:name w:val="Hyperlink"/>
    <w:basedOn w:val="DefaultParagraphFont"/>
    <w:uiPriority w:val="99"/>
    <w:unhideWhenUsed/>
    <w:rsid w:val="003F24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2551</Characters>
  <Application>Microsoft Office Word</Application>
  <DocSecurity>0</DocSecurity>
  <Lines>87</Lines>
  <Paragraphs>44</Paragraphs>
  <ScaleCrop>false</ScaleCrop>
  <Company>Author-it Software Corporation Ltd.</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SIFXWHS004 Implement and monitor infection and contamination control practices</dc:title>
  <dc:subject>Approved</dc:subject>
  <dc:creator>SkillsIQ</dc:creator>
  <cp:keywords>Release: 1</cp:keywords>
  <dc:description>Review Date: 12 April 2008</dc:description>
  <cp:lastModifiedBy>HSD_TPCMSd.prod</cp:lastModifiedBy>
  <cp:revision>3</cp:revision>
  <dcterms:created xsi:type="dcterms:W3CDTF">2022-04-04T01:32:00Z</dcterms:created>
  <dcterms:modified xsi:type="dcterms:W3CDTF">2022-04-04T01:32:00Z</dcterms:modified>
</cp:coreProperties>
</file>