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A63" w:rsidP="00504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SIFXVHC001 Drive funeral vehicles</w:t>
      </w:r>
      <w:r>
        <w:fldChar w:fldCharType="end"/>
      </w:r>
    </w:p>
    <w:p w:rsidR="00504A63" w:rsidP="00504A63">
      <w:pPr>
        <w:pStyle w:val="Version"/>
        <w:sectPr w:rsidSect="00DC5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3C4" w:rsidP="00DC53C4">
      <w:pPr>
        <w:pStyle w:val="SuperHeading"/>
      </w:pPr>
      <w:r w:rsidRPr="00DC53C4">
        <w:t>SIFXVHC001 Drive funeral vehicles</w:t>
      </w:r>
    </w:p>
    <w:p w:rsidR="00000000" w:rsidRPr="00DC53C4" w:rsidP="00DC53C4">
      <w:pPr>
        <w:pStyle w:val="Heading1"/>
      </w:pPr>
      <w:bookmarkStart w:id="1" w:name="O_569671"/>
      <w:bookmarkEnd w:id="1"/>
      <w:r w:rsidRPr="00DC53C4">
        <w:t>Modification History</w:t>
      </w:r>
    </w:p>
    <w:p w:rsidR="00000000" w:rsidRPr="00DC53C4" w:rsidP="00504A63">
      <w:pPr>
        <w:pStyle w:val="BodyText"/>
      </w:pPr>
      <w:r w:rsidRPr="00DC53C4">
        <w:t>Not applicable.</w:t>
      </w:r>
    </w:p>
    <w:p w:rsidR="00000000" w:rsidRPr="00DC53C4" w:rsidP="00DC53C4">
      <w:pPr>
        <w:pStyle w:val="Heading1"/>
      </w:pPr>
      <w:bookmarkStart w:id="2" w:name="O_569672"/>
      <w:bookmarkEnd w:id="2"/>
      <w:r w:rsidRPr="00DC53C4">
        <w:t>Application</w:t>
      </w:r>
    </w:p>
    <w:p w:rsidR="00000000" w:rsidRPr="00DC53C4" w:rsidP="00504A63">
      <w:pPr>
        <w:pStyle w:val="BodyText"/>
      </w:pPr>
      <w:r w:rsidRPr="00DC53C4">
        <w:t>This unit describes the performance outcomes, skills and knowledge required to safely and professionally drive mourning coaches, limousines, hearses and funeral escort vehicles. It applies t</w:t>
      </w:r>
      <w:r w:rsidRPr="00DC53C4">
        <w:t>o funeral home staff who drive funeral vehicles under supervision or as part of a team, and according to work health and safety, relevant legislation and workplace policies and procedures.</w:t>
      </w:r>
    </w:p>
    <w:p w:rsidR="00000000" w:rsidRPr="00DC53C4" w:rsidP="00504A63">
      <w:pPr>
        <w:pStyle w:val="BodyText"/>
      </w:pPr>
      <w:r w:rsidRPr="00DC53C4">
        <w:t>No licensing, legislative or certification requirements apply to t</w:t>
      </w:r>
      <w:r w:rsidRPr="00DC53C4">
        <w:t>his unit at the time of publication.</w:t>
      </w:r>
    </w:p>
    <w:p w:rsidR="00000000" w:rsidRPr="00DC53C4" w:rsidP="00DC53C4">
      <w:pPr>
        <w:pStyle w:val="Heading1"/>
      </w:pPr>
      <w:bookmarkStart w:id="3" w:name="O_569674"/>
      <w:bookmarkEnd w:id="3"/>
      <w:r w:rsidRPr="00DC53C4">
        <w:t>Competency Field</w:t>
      </w:r>
    </w:p>
    <w:p w:rsidR="00000000" w:rsidRPr="00DC53C4" w:rsidP="00504A63">
      <w:pPr>
        <w:pStyle w:val="BodyText"/>
      </w:pPr>
      <w:r w:rsidRPr="00DC53C4">
        <w:t>Vehicles</w:t>
      </w:r>
    </w:p>
    <w:p w:rsidR="00000000" w:rsidRPr="00DC53C4" w:rsidP="00DC53C4">
      <w:pPr>
        <w:pStyle w:val="Heading1"/>
      </w:pPr>
      <w:bookmarkStart w:id="4" w:name="O_569675"/>
      <w:bookmarkEnd w:id="4"/>
      <w:r w:rsidRPr="00DC53C4">
        <w:t>Unit Sector</w:t>
      </w:r>
    </w:p>
    <w:p w:rsidR="00000000" w:rsidRPr="00DC53C4" w:rsidP="00504A63">
      <w:pPr>
        <w:pStyle w:val="BodyText"/>
      </w:pPr>
      <w:r w:rsidRPr="00DC53C4">
        <w:t>Cross-Sector</w:t>
      </w:r>
    </w:p>
    <w:p w:rsidR="00000000" w:rsidRPr="00DC53C4" w:rsidP="00DC53C4">
      <w:pPr>
        <w:pStyle w:val="Heading1"/>
      </w:pPr>
      <w:bookmarkStart w:id="5" w:name="O_569676"/>
      <w:bookmarkEnd w:id="5"/>
      <w:r w:rsidRPr="00DC53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04A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3C4" w:rsidP="00DC53C4">
            <w:pPr>
              <w:pStyle w:val="BodyText"/>
            </w:pPr>
            <w:r w:rsidRPr="00DC53C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3C4">
            <w:pPr>
              <w:pStyle w:val="BodyText"/>
              <w:rPr>
                <w:lang w:val="en-NZ"/>
              </w:rPr>
            </w:pPr>
            <w:r w:rsidRPr="00DC53C4">
              <w:rPr>
                <w:rStyle w:val="SpecialBold"/>
              </w:rPr>
              <w:t>PERFORMANCE CRITERIA</w:t>
            </w:r>
          </w:p>
        </w:tc>
      </w:tr>
      <w:tr w:rsidTr="00504A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3C4">
            <w:pPr>
              <w:pStyle w:val="BodyText"/>
              <w:rPr>
                <w:lang w:val="en-NZ"/>
              </w:rPr>
            </w:pPr>
            <w:r w:rsidRPr="00DC53C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3C4">
            <w:pPr>
              <w:pStyle w:val="BodyText"/>
              <w:rPr>
                <w:lang w:val="en-NZ"/>
              </w:rPr>
            </w:pPr>
            <w:r w:rsidRPr="00DC53C4">
              <w:t>Performanc</w:t>
            </w:r>
            <w:r w:rsidRPr="00DC53C4">
              <w:t xml:space="preserve">e criteria describe the performance needed to demonstrate achievement of the element. </w:t>
            </w:r>
          </w:p>
        </w:tc>
      </w:tr>
      <w:tr w:rsidTr="00504A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3C4">
            <w:pPr>
              <w:pStyle w:val="List"/>
              <w:rPr>
                <w:lang w:val="en-NZ"/>
              </w:rPr>
            </w:pPr>
            <w:r w:rsidRPr="00DC53C4">
              <w:t>1.</w:t>
            </w:r>
            <w:r w:rsidRPr="00DC53C4">
              <w:tab/>
              <w:t>Plan and prepare for journey.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3C4" w:rsidP="00DC53C4">
            <w:pPr>
              <w:pStyle w:val="List"/>
            </w:pPr>
            <w:r w:rsidRPr="00DC53C4">
              <w:t>1.1</w:t>
            </w:r>
            <w:r w:rsidRPr="00DC53C4">
              <w:tab/>
              <w:t>Liaise with appropriate staff to identify and confirm work requirements.</w:t>
            </w:r>
          </w:p>
          <w:p w:rsidR="00000000" w:rsidRPr="00DC53C4" w:rsidP="00DC53C4">
            <w:pPr>
              <w:pStyle w:val="List"/>
            </w:pPr>
            <w:r w:rsidRPr="00DC53C4">
              <w:t>1.2</w:t>
            </w:r>
            <w:r w:rsidRPr="00DC53C4">
              <w:tab/>
              <w:t>Place courtesy equipment in vehicle as required.</w:t>
            </w:r>
          </w:p>
          <w:p w:rsidR="00000000" w:rsidRPr="00DC53C4" w:rsidP="00DC53C4">
            <w:pPr>
              <w:pStyle w:val="List"/>
            </w:pPr>
            <w:r w:rsidRPr="00DC53C4">
              <w:t>1.3</w:t>
            </w:r>
            <w:r w:rsidRPr="00DC53C4">
              <w:tab/>
            </w:r>
            <w:r w:rsidRPr="00DC53C4">
              <w:t>Identify destination on map.</w:t>
            </w:r>
          </w:p>
          <w:p w:rsidR="00000000" w:rsidRPr="00DC53C4" w:rsidP="00DC53C4">
            <w:pPr>
              <w:pStyle w:val="List"/>
            </w:pPr>
            <w:r w:rsidRPr="00DC53C4">
              <w:t>1.4</w:t>
            </w:r>
            <w:r w:rsidRPr="00DC53C4">
              <w:tab/>
              <w:t>Determine most appropriate route and an alternative route according to workplace policies and procedures.</w:t>
            </w:r>
          </w:p>
          <w:p w:rsidR="00000000" w:rsidRPr="00DC53C4" w:rsidP="00DC53C4">
            <w:pPr>
              <w:pStyle w:val="List"/>
            </w:pPr>
            <w:r w:rsidRPr="00DC53C4">
              <w:t>1.5</w:t>
            </w:r>
            <w:r w:rsidRPr="00DC53C4">
              <w:tab/>
              <w:t>Liaise with security personnel or consultants and confirm police assistance or escorts for funeral processions wh</w:t>
            </w:r>
            <w:r w:rsidRPr="00DC53C4">
              <w:t>en required.</w:t>
            </w:r>
          </w:p>
          <w:p w:rsidR="00000000" w:rsidP="00DC53C4">
            <w:pPr>
              <w:pStyle w:val="List"/>
              <w:rPr>
                <w:lang w:val="en-NZ"/>
              </w:rPr>
            </w:pPr>
          </w:p>
        </w:tc>
      </w:tr>
      <w:tr w:rsidTr="00504A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3C4">
            <w:pPr>
              <w:pStyle w:val="List"/>
              <w:rPr>
                <w:lang w:val="en-NZ"/>
              </w:rPr>
            </w:pPr>
            <w:r w:rsidRPr="00DC53C4">
              <w:t>2.</w:t>
            </w:r>
            <w:r w:rsidRPr="00DC53C4">
              <w:tab/>
              <w:t>Drive funeral vehicles.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3C4" w:rsidP="00DC53C4">
            <w:pPr>
              <w:pStyle w:val="List"/>
            </w:pPr>
            <w:r w:rsidRPr="00DC53C4">
              <w:t>2.1</w:t>
            </w:r>
            <w:r w:rsidRPr="00DC53C4">
              <w:tab/>
              <w:t>Drive funeral vehicle according to relevant legislation and workplace policies and procedures.</w:t>
            </w:r>
          </w:p>
          <w:p w:rsidR="00000000" w:rsidRPr="00DC53C4" w:rsidP="00DC53C4">
            <w:pPr>
              <w:pStyle w:val="List"/>
            </w:pPr>
            <w:r w:rsidRPr="00DC53C4">
              <w:t>2.2</w:t>
            </w:r>
            <w:r w:rsidRPr="00DC53C4">
              <w:tab/>
              <w:t>Refer to map where required and follow planned route.</w:t>
            </w:r>
          </w:p>
          <w:p w:rsidR="00000000" w:rsidRPr="00DC53C4" w:rsidP="00DC53C4">
            <w:pPr>
              <w:pStyle w:val="List"/>
            </w:pPr>
            <w:r w:rsidRPr="00DC53C4">
              <w:t>2.3</w:t>
            </w:r>
            <w:r w:rsidRPr="00DC53C4">
              <w:tab/>
              <w:t>Determine and follow funeral cortege positioning, mov</w:t>
            </w:r>
            <w:r w:rsidRPr="00DC53C4">
              <w:t>e off sequence and signalling.</w:t>
            </w:r>
          </w:p>
          <w:p w:rsidR="00000000" w:rsidRPr="00DC53C4" w:rsidP="00DC53C4">
            <w:pPr>
              <w:pStyle w:val="List"/>
            </w:pPr>
            <w:r w:rsidRPr="00DC53C4">
              <w:t>2.4</w:t>
            </w:r>
            <w:r w:rsidRPr="00DC53C4">
              <w:tab/>
              <w:t>Anticipate and avoid road and traffic hazards using defensive driving tactics.</w:t>
            </w:r>
          </w:p>
          <w:p w:rsidR="00000000" w:rsidRPr="00DC53C4" w:rsidP="00DC53C4">
            <w:pPr>
              <w:pStyle w:val="List"/>
            </w:pPr>
            <w:r w:rsidRPr="00DC53C4">
              <w:t>2.5</w:t>
            </w:r>
            <w:r w:rsidRPr="00DC53C4">
              <w:tab/>
              <w:t>Park and secure funeral vehicle at destination.</w:t>
            </w:r>
          </w:p>
          <w:p w:rsidR="00000000" w:rsidP="00DC53C4">
            <w:pPr>
              <w:pStyle w:val="List"/>
              <w:rPr>
                <w:lang w:val="en-NZ"/>
              </w:rPr>
            </w:pPr>
          </w:p>
        </w:tc>
      </w:tr>
      <w:tr w:rsidTr="00504A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3C4">
            <w:pPr>
              <w:pStyle w:val="List"/>
              <w:rPr>
                <w:lang w:val="en-NZ"/>
              </w:rPr>
            </w:pPr>
            <w:r w:rsidRPr="00DC53C4">
              <w:t>3.</w:t>
            </w:r>
            <w:r w:rsidRPr="00DC53C4">
              <w:tab/>
              <w:t>Use electronic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3C4" w:rsidP="00DC53C4">
            <w:pPr>
              <w:pStyle w:val="List"/>
            </w:pPr>
            <w:r w:rsidRPr="00DC53C4">
              <w:t>3.1</w:t>
            </w:r>
            <w:r w:rsidRPr="00DC53C4">
              <w:tab/>
              <w:t>Check equipment according to manufacturer guidelines.</w:t>
            </w:r>
          </w:p>
          <w:p w:rsidR="00000000" w:rsidRPr="00DC53C4" w:rsidP="00DC53C4">
            <w:pPr>
              <w:pStyle w:val="List"/>
            </w:pPr>
            <w:r w:rsidRPr="00DC53C4">
              <w:t>3</w:t>
            </w:r>
            <w:r w:rsidRPr="00DC53C4">
              <w:t>.2</w:t>
            </w:r>
            <w:r w:rsidRPr="00DC53C4">
              <w:tab/>
              <w:t>Confirm backup communication strategies and liaise with relevant personnel regarding operation and coordination procedures.</w:t>
            </w:r>
          </w:p>
          <w:p w:rsidR="00000000" w:rsidRPr="00DC53C4" w:rsidP="00DC53C4">
            <w:pPr>
              <w:pStyle w:val="List"/>
            </w:pPr>
            <w:r w:rsidRPr="00DC53C4">
              <w:t>3.3</w:t>
            </w:r>
            <w:r w:rsidRPr="00DC53C4">
              <w:tab/>
              <w:t>Use electronic equipment according to relevant legislation.</w:t>
            </w:r>
          </w:p>
          <w:p w:rsidR="00000000" w:rsidRPr="00DC53C4" w:rsidP="00DC53C4">
            <w:pPr>
              <w:pStyle w:val="List"/>
            </w:pPr>
            <w:r w:rsidRPr="00DC53C4">
              <w:t>3.4</w:t>
            </w:r>
            <w:r w:rsidRPr="00DC53C4">
              <w:tab/>
              <w:t>Transmit and receive messages.</w:t>
            </w:r>
          </w:p>
          <w:p w:rsidR="00000000" w:rsidRPr="00DC53C4" w:rsidP="00DC53C4">
            <w:pPr>
              <w:pStyle w:val="List"/>
            </w:pPr>
            <w:r w:rsidRPr="00DC53C4">
              <w:t>3.5</w:t>
            </w:r>
            <w:r w:rsidRPr="00DC53C4">
              <w:tab/>
            </w:r>
            <w:r w:rsidRPr="00DC53C4">
              <w:t>Implement backup communication strategies.</w:t>
            </w:r>
          </w:p>
          <w:p w:rsidR="00000000" w:rsidP="00DC53C4">
            <w:pPr>
              <w:pStyle w:val="List"/>
              <w:rPr>
                <w:lang w:val="en-NZ"/>
              </w:rPr>
            </w:pPr>
          </w:p>
        </w:tc>
      </w:tr>
      <w:tr w:rsidTr="00504A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3C4">
            <w:pPr>
              <w:pStyle w:val="List"/>
              <w:rPr>
                <w:lang w:val="en-NZ"/>
              </w:rPr>
            </w:pPr>
            <w:r w:rsidRPr="00DC53C4">
              <w:t>4.</w:t>
            </w:r>
            <w:r w:rsidRPr="00DC53C4">
              <w:tab/>
              <w:t>Interact with mourners.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3C4" w:rsidP="00DC53C4">
            <w:pPr>
              <w:pStyle w:val="List"/>
            </w:pPr>
            <w:r w:rsidRPr="00DC53C4">
              <w:t>4.1</w:t>
            </w:r>
            <w:r w:rsidRPr="00DC53C4">
              <w:tab/>
              <w:t>Communicate with mourners in an appropriate manner.</w:t>
            </w:r>
          </w:p>
          <w:p w:rsidR="00000000" w:rsidRPr="00DC53C4" w:rsidP="00DC53C4">
            <w:pPr>
              <w:pStyle w:val="List"/>
            </w:pPr>
            <w:r w:rsidRPr="00DC53C4">
              <w:t>4.2</w:t>
            </w:r>
            <w:r w:rsidRPr="00DC53C4">
              <w:tab/>
              <w:t>Open and close vehicle doors for mourners.</w:t>
            </w:r>
          </w:p>
          <w:p w:rsidR="00000000" w:rsidRPr="00DC53C4" w:rsidP="00DC53C4">
            <w:pPr>
              <w:pStyle w:val="List"/>
            </w:pPr>
            <w:r w:rsidRPr="00DC53C4">
              <w:t>4.3</w:t>
            </w:r>
            <w:r w:rsidRPr="00DC53C4">
              <w:tab/>
              <w:t>Adjust vehicle climate according to client requirements.</w:t>
            </w:r>
          </w:p>
          <w:p w:rsidR="00000000" w:rsidRPr="00DC53C4" w:rsidP="00DC53C4">
            <w:pPr>
              <w:pStyle w:val="List"/>
            </w:pPr>
            <w:r w:rsidRPr="00DC53C4">
              <w:t>4.4</w:t>
            </w:r>
            <w:r w:rsidRPr="00DC53C4">
              <w:tab/>
              <w:t>Provide courtesy</w:t>
            </w:r>
            <w:r w:rsidRPr="00DC53C4">
              <w:t xml:space="preserve"> equipment according to client requirements.</w:t>
            </w:r>
          </w:p>
          <w:p w:rsidR="00000000" w:rsidRPr="00DC53C4" w:rsidP="00DC53C4">
            <w:pPr>
              <w:pStyle w:val="List"/>
            </w:pPr>
          </w:p>
        </w:tc>
      </w:tr>
    </w:tbl>
    <w:p w:rsidR="00000000" w:rsidRPr="00DC53C4" w:rsidP="00DC53C4">
      <w:pPr>
        <w:pStyle w:val="BodyText"/>
      </w:pPr>
    </w:p>
    <w:p w:rsidR="00000000" w:rsidRPr="00DC53C4" w:rsidP="00DC53C4">
      <w:pPr>
        <w:pStyle w:val="AllowPageBreak"/>
      </w:pPr>
    </w:p>
    <w:p w:rsidR="00000000" w:rsidRPr="00DC53C4" w:rsidP="00DC53C4">
      <w:pPr>
        <w:pStyle w:val="Heading1"/>
      </w:pPr>
      <w:bookmarkStart w:id="6" w:name="O_569677"/>
      <w:bookmarkEnd w:id="6"/>
      <w:r w:rsidRPr="00DC53C4">
        <w:t>Foundation Skills</w:t>
      </w:r>
    </w:p>
    <w:p w:rsidR="00000000" w:rsidRPr="00DC53C4" w:rsidP="00504A63">
      <w:pPr>
        <w:pStyle w:val="BodyText"/>
      </w:pPr>
      <w:r w:rsidRPr="00DC53C4">
        <w:t>This section describes those language, literacy, numeracy and employment skills that are essential to performance.</w:t>
      </w:r>
    </w:p>
    <w:p w:rsidR="00000000" w:rsidRPr="00DC53C4" w:rsidP="00504A63">
      <w:pPr>
        <w:pStyle w:val="BodyText"/>
      </w:pPr>
      <w:r w:rsidRPr="00DC53C4">
        <w:t>Foundation skills essential to performance are explicit i</w:t>
      </w:r>
      <w:r w:rsidRPr="00DC53C4">
        <w:t>n the performance criteria of this unit of competency.</w:t>
      </w:r>
    </w:p>
    <w:p w:rsidR="00000000" w:rsidRPr="00DC53C4" w:rsidP="00DC53C4">
      <w:pPr>
        <w:pStyle w:val="Heading1"/>
      </w:pPr>
      <w:bookmarkStart w:id="7" w:name="O_569679"/>
      <w:bookmarkEnd w:id="7"/>
      <w:r w:rsidRPr="00DC53C4">
        <w:t>Unit Mapping Information</w:t>
      </w:r>
    </w:p>
    <w:p w:rsidR="00000000" w:rsidRPr="00DC53C4" w:rsidP="00504A63">
      <w:pPr>
        <w:pStyle w:val="BodyText"/>
      </w:pPr>
      <w:r w:rsidRPr="00DC53C4">
        <w:t>SIFTVM001A Drive funeral vehicles.</w:t>
      </w:r>
    </w:p>
    <w:p w:rsidR="00000000" w:rsidRPr="00DC53C4" w:rsidP="00DC53C4">
      <w:pPr>
        <w:pStyle w:val="Heading1"/>
      </w:pPr>
      <w:bookmarkStart w:id="8" w:name="O_569687"/>
      <w:bookmarkEnd w:id="8"/>
      <w:r w:rsidRPr="00DC53C4">
        <w:t>Links</w:t>
      </w:r>
    </w:p>
    <w:p w:rsidR="00000000" w:rsidRPr="00DC53C4" w:rsidP="00504A63">
      <w:pPr>
        <w:pStyle w:val="BodyText"/>
      </w:pPr>
      <w:r w:rsidRPr="00DC5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67F6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C53C4" w:rsidP="00504A63">
      <w:pPr>
        <w:pStyle w:val="BodyText"/>
        <w:sectPr w:rsidSect="00DC53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53C4" w:rsidP="00DC53C4">
      <w:pPr>
        <w:pStyle w:val="SuperHeading"/>
      </w:pPr>
      <w:r w:rsidRPr="00DC53C4">
        <w:t>Assessment Requirements for SIFXVHC001 Drive funeral vehicles</w:t>
      </w:r>
    </w:p>
    <w:p w:rsidR="00000000" w:rsidRPr="00DC53C4" w:rsidP="00DC53C4">
      <w:pPr>
        <w:pStyle w:val="Heading1"/>
      </w:pPr>
      <w:bookmarkStart w:id="9" w:name="O_569681"/>
      <w:bookmarkEnd w:id="9"/>
      <w:r w:rsidRPr="00DC53C4">
        <w:t>Modification History</w:t>
      </w:r>
    </w:p>
    <w:p w:rsidR="00000000" w:rsidRPr="00DC53C4" w:rsidP="00504A63">
      <w:pPr>
        <w:pStyle w:val="BodyText"/>
      </w:pPr>
      <w:r w:rsidRPr="00DC53C4">
        <w:t>Not applicable.</w:t>
      </w:r>
    </w:p>
    <w:p w:rsidR="00000000" w:rsidRPr="00DC53C4" w:rsidP="00DC53C4">
      <w:pPr>
        <w:pStyle w:val="Heading1"/>
      </w:pPr>
      <w:bookmarkStart w:id="10" w:name="O_569682"/>
      <w:bookmarkEnd w:id="10"/>
      <w:r w:rsidRPr="00DC53C4">
        <w:t>Performance Evidence</w:t>
      </w:r>
    </w:p>
    <w:p w:rsidR="00000000" w:rsidRPr="00DC53C4" w:rsidP="00504A63">
      <w:pPr>
        <w:pStyle w:val="BodyText"/>
      </w:pPr>
      <w:r w:rsidRPr="00DC53C4">
        <w:t>Evidence of the ability to:</w:t>
      </w:r>
    </w:p>
    <w:p w:rsidR="00000000" w:rsidRPr="00DC53C4" w:rsidP="00DC53C4">
      <w:pPr>
        <w:pStyle w:val="ListBullet"/>
      </w:pPr>
      <w:r w:rsidRPr="00DC53C4">
        <w:t>plan journey and select the most appropriate route to destination</w:t>
      </w:r>
    </w:p>
    <w:p w:rsidR="00000000" w:rsidRPr="00DC53C4" w:rsidP="00DC53C4">
      <w:pPr>
        <w:pStyle w:val="ListBullet"/>
      </w:pPr>
      <w:r w:rsidRPr="00DC53C4">
        <w:t>drive safely, respectfully and fluently in cortege conditions at correc</w:t>
      </w:r>
      <w:r w:rsidRPr="00DC53C4">
        <w:t>t speed and following designated signalling procedures.</w:t>
      </w:r>
    </w:p>
    <w:p w:rsidR="00000000" w:rsidRPr="00DC53C4" w:rsidP="00DC53C4">
      <w:pPr>
        <w:pStyle w:val="ListBullet"/>
      </w:pPr>
      <w:r w:rsidRPr="00DC53C4">
        <w:t>communicate and provide assistance to mourners according to industry protocols.</w:t>
      </w:r>
    </w:p>
    <w:p w:rsidR="00000000" w:rsidRPr="00DC53C4" w:rsidP="00DC53C4">
      <w:pPr>
        <w:pStyle w:val="BodyText"/>
      </w:pPr>
    </w:p>
    <w:p w:rsidR="00000000" w:rsidRPr="00DC53C4" w:rsidP="00504A63">
      <w:pPr>
        <w:pStyle w:val="BodyText"/>
      </w:pPr>
      <w:r w:rsidRPr="00DC53C4">
        <w:t>Evidence of performance on two or more occasions is required to demonstrate consistency of performance and ability to r</w:t>
      </w:r>
      <w:r w:rsidRPr="00DC53C4">
        <w:t>espond to different situations.</w:t>
      </w:r>
    </w:p>
    <w:p w:rsidR="00000000" w:rsidRPr="00DC53C4" w:rsidP="00DC53C4">
      <w:pPr>
        <w:pStyle w:val="Heading1"/>
      </w:pPr>
      <w:bookmarkStart w:id="11" w:name="O_569683"/>
      <w:bookmarkEnd w:id="11"/>
      <w:r w:rsidRPr="00DC53C4">
        <w:t>Knowledge Evidence</w:t>
      </w:r>
    </w:p>
    <w:p w:rsidR="00000000" w:rsidRPr="00DC53C4" w:rsidP="00504A63">
      <w:pPr>
        <w:pStyle w:val="BodyText"/>
      </w:pPr>
      <w:r w:rsidRPr="00DC53C4">
        <w:t>Demonstrated knowledge of:</w:t>
      </w:r>
    </w:p>
    <w:p w:rsidR="00000000" w:rsidRPr="00DC53C4" w:rsidP="00DC53C4">
      <w:pPr>
        <w:pStyle w:val="ListBullet"/>
      </w:pPr>
      <w:r w:rsidRPr="00DC53C4">
        <w:t>work requirements that need to be considered when driving vehicles for funerals, including but not restricted to:</w:t>
      </w:r>
    </w:p>
    <w:p w:rsidR="00000000" w:rsidRPr="00DC53C4" w:rsidP="00DC53C4">
      <w:pPr>
        <w:pStyle w:val="ListBullet2"/>
      </w:pPr>
      <w:r w:rsidRPr="00DC53C4">
        <w:t>type of funeral vehicle:</w:t>
      </w:r>
    </w:p>
    <w:p w:rsidR="00000000" w:rsidRPr="00DC53C4" w:rsidP="00DC53C4">
      <w:pPr>
        <w:pStyle w:val="ListBullet3"/>
      </w:pPr>
      <w:r w:rsidRPr="00DC53C4">
        <w:t>mourning coaches</w:t>
      </w:r>
    </w:p>
    <w:p w:rsidR="00000000" w:rsidRPr="00DC53C4" w:rsidP="00DC53C4">
      <w:pPr>
        <w:pStyle w:val="ListBullet3"/>
      </w:pPr>
      <w:r w:rsidRPr="00DC53C4">
        <w:t>limousines</w:t>
      </w:r>
    </w:p>
    <w:p w:rsidR="00000000" w:rsidRPr="00DC53C4" w:rsidP="00DC53C4">
      <w:pPr>
        <w:pStyle w:val="ListBullet3"/>
      </w:pPr>
      <w:r w:rsidRPr="00DC53C4">
        <w:t>hearses</w:t>
      </w:r>
    </w:p>
    <w:p w:rsidR="00000000" w:rsidRPr="00DC53C4" w:rsidP="00DC53C4">
      <w:pPr>
        <w:pStyle w:val="ListBullet3"/>
      </w:pPr>
      <w:r w:rsidRPr="00DC53C4">
        <w:t>escort motorcycles</w:t>
      </w:r>
    </w:p>
    <w:p w:rsidR="00000000" w:rsidRPr="00DC53C4" w:rsidP="00DC53C4">
      <w:pPr>
        <w:pStyle w:val="ListBullet2"/>
      </w:pPr>
      <w:r w:rsidRPr="00DC53C4">
        <w:t>time of funeral</w:t>
      </w:r>
    </w:p>
    <w:p w:rsidR="00000000" w:rsidRPr="00DC53C4" w:rsidP="00DC53C4">
      <w:pPr>
        <w:pStyle w:val="ListBullet2"/>
      </w:pPr>
      <w:r w:rsidRPr="00DC53C4">
        <w:t>location of funeral</w:t>
      </w:r>
    </w:p>
    <w:p w:rsidR="00000000" w:rsidRPr="00DC53C4" w:rsidP="00DC53C4">
      <w:pPr>
        <w:pStyle w:val="ListBullet2"/>
      </w:pPr>
      <w:r w:rsidRPr="00DC53C4">
        <w:t>equipment:</w:t>
      </w:r>
    </w:p>
    <w:p w:rsidR="00000000" w:rsidRPr="00DC53C4" w:rsidP="00DC53C4">
      <w:pPr>
        <w:pStyle w:val="ListBullet3"/>
      </w:pPr>
      <w:r w:rsidRPr="00DC53C4">
        <w:t>first aid kit</w:t>
      </w:r>
    </w:p>
    <w:p w:rsidR="00000000" w:rsidRPr="00DC53C4" w:rsidP="00DC53C4">
      <w:pPr>
        <w:pStyle w:val="ListBullet3"/>
      </w:pPr>
      <w:r w:rsidRPr="00DC53C4">
        <w:t>mobile phone</w:t>
      </w:r>
    </w:p>
    <w:p w:rsidR="00000000" w:rsidRPr="00DC53C4" w:rsidP="00DC53C4">
      <w:pPr>
        <w:pStyle w:val="ListBullet3"/>
      </w:pPr>
      <w:r w:rsidRPr="00DC53C4">
        <w:t>electronic communication equipment</w:t>
      </w:r>
    </w:p>
    <w:p w:rsidR="00000000" w:rsidRPr="00DC53C4" w:rsidP="00DC53C4">
      <w:pPr>
        <w:pStyle w:val="ListBullet3"/>
      </w:pPr>
      <w:r w:rsidRPr="00DC53C4">
        <w:t>street directory</w:t>
      </w:r>
    </w:p>
    <w:p w:rsidR="00000000" w:rsidRPr="00DC53C4" w:rsidP="00DC53C4">
      <w:pPr>
        <w:pStyle w:val="ListBullet3"/>
      </w:pPr>
      <w:r w:rsidRPr="00DC53C4">
        <w:t>religious ornaments</w:t>
      </w:r>
    </w:p>
    <w:p w:rsidR="00000000" w:rsidRPr="00DC53C4" w:rsidP="00DC53C4">
      <w:pPr>
        <w:pStyle w:val="ListBullet3"/>
      </w:pPr>
      <w:r w:rsidRPr="00DC53C4">
        <w:t>courtesy equipment</w:t>
      </w:r>
    </w:p>
    <w:p w:rsidR="00000000" w:rsidRPr="00DC53C4" w:rsidP="00DC53C4">
      <w:pPr>
        <w:pStyle w:val="ListBullet"/>
      </w:pPr>
      <w:r w:rsidRPr="00DC53C4">
        <w:t>workplace policies and procedures with regard to planning and preparing the journey, driving funeral vehicles while observing relevant legislation, first aid in the event of an accident</w:t>
      </w:r>
    </w:p>
    <w:p w:rsidR="00000000" w:rsidRPr="00DC53C4" w:rsidP="00DC53C4">
      <w:pPr>
        <w:pStyle w:val="ListBullet"/>
      </w:pPr>
      <w:r w:rsidRPr="00DC53C4">
        <w:t xml:space="preserve">road laws and regulations </w:t>
      </w:r>
    </w:p>
    <w:p w:rsidR="00000000" w:rsidRPr="00DC53C4" w:rsidP="00DC53C4">
      <w:pPr>
        <w:pStyle w:val="ListBullet"/>
      </w:pPr>
      <w:r w:rsidRPr="00DC53C4">
        <w:t>vehicle handling procedures</w:t>
      </w:r>
    </w:p>
    <w:p w:rsidR="00000000" w:rsidRPr="00DC53C4" w:rsidP="00DC53C4">
      <w:pPr>
        <w:pStyle w:val="ListBullet"/>
      </w:pPr>
      <w:r w:rsidRPr="00DC53C4">
        <w:t>vehicle controls and indicators</w:t>
      </w:r>
    </w:p>
    <w:p w:rsidR="00000000" w:rsidRPr="00DC53C4" w:rsidP="00DC53C4">
      <w:pPr>
        <w:pStyle w:val="ListBullet"/>
      </w:pPr>
      <w:r w:rsidRPr="00DC53C4">
        <w:t>telecommunication codes and conventions for the equipment:</w:t>
      </w:r>
    </w:p>
    <w:p w:rsidR="00000000" w:rsidRPr="00DC53C4" w:rsidP="00DC53C4">
      <w:pPr>
        <w:pStyle w:val="ListBullet2"/>
      </w:pPr>
      <w:r w:rsidRPr="00DC53C4">
        <w:t>CB radio</w:t>
      </w:r>
    </w:p>
    <w:p w:rsidR="00000000" w:rsidRPr="00DC53C4" w:rsidP="00DC53C4">
      <w:pPr>
        <w:pStyle w:val="ListBullet2"/>
      </w:pPr>
      <w:r w:rsidRPr="00DC53C4">
        <w:t>mobile phone</w:t>
      </w:r>
    </w:p>
    <w:p w:rsidR="00000000" w:rsidRPr="00DC53C4" w:rsidP="00DC53C4">
      <w:pPr>
        <w:pStyle w:val="ListBullet2"/>
      </w:pPr>
      <w:r w:rsidRPr="00DC53C4">
        <w:t>two</w:t>
      </w:r>
      <w:r w:rsidRPr="00DC53C4">
        <w:noBreakHyphen/>
        <w:t>way radio</w:t>
      </w:r>
    </w:p>
    <w:p w:rsidR="00000000" w:rsidRPr="00DC53C4" w:rsidP="00DC53C4">
      <w:pPr>
        <w:pStyle w:val="ListBullet2"/>
      </w:pPr>
      <w:r w:rsidRPr="00DC53C4">
        <w:t>global positioning system</w:t>
      </w:r>
    </w:p>
    <w:p w:rsidR="00000000" w:rsidRPr="00DC53C4" w:rsidP="00DC53C4">
      <w:pPr>
        <w:pStyle w:val="ListBullet"/>
      </w:pPr>
      <w:r w:rsidRPr="00DC53C4">
        <w:t xml:space="preserve">environmental impacts and minimal impact practices </w:t>
      </w:r>
    </w:p>
    <w:p w:rsidR="00000000" w:rsidRPr="00DC53C4" w:rsidP="00DC53C4">
      <w:pPr>
        <w:pStyle w:val="ListBullet"/>
      </w:pPr>
      <w:r w:rsidRPr="00DC53C4">
        <w:t>funeral services industry parameters and protocol</w:t>
      </w:r>
      <w:r w:rsidRPr="00DC53C4">
        <w:t>s for dealing with the deceased and the bereaved.</w:t>
      </w:r>
    </w:p>
    <w:p w:rsidR="00000000" w:rsidRPr="00DC53C4" w:rsidP="00DC53C4">
      <w:pPr>
        <w:pStyle w:val="AllowPageBreak"/>
      </w:pPr>
    </w:p>
    <w:p w:rsidR="00000000" w:rsidRPr="00DC53C4" w:rsidP="00DC53C4">
      <w:pPr>
        <w:pStyle w:val="Heading1"/>
      </w:pPr>
      <w:bookmarkStart w:id="12" w:name="O_569684"/>
      <w:bookmarkEnd w:id="12"/>
      <w:r w:rsidRPr="00DC53C4">
        <w:t>Assessment Conditions</w:t>
      </w:r>
    </w:p>
    <w:p w:rsidR="00000000" w:rsidRPr="00DC53C4" w:rsidP="00504A63">
      <w:pPr>
        <w:pStyle w:val="BodyText"/>
      </w:pPr>
      <w:r w:rsidRPr="00DC53C4">
        <w:t xml:space="preserve">Skills must be demonstrated in the workplace or in a simulated environment that is as industry realistic as possible. In a simulated environment, it is essential that </w:t>
      </w:r>
      <w:r w:rsidRPr="00DC53C4">
        <w:t xml:space="preserve">assessment is conducted: </w:t>
      </w:r>
    </w:p>
    <w:p w:rsidR="00000000" w:rsidRPr="00DC53C4" w:rsidP="00DC53C4">
      <w:pPr>
        <w:pStyle w:val="ListBullet"/>
      </w:pPr>
      <w:r w:rsidRPr="00DC53C4">
        <w:t>using suitable facilities, equipment and resources, including:</w:t>
      </w:r>
    </w:p>
    <w:p w:rsidR="00000000" w:rsidRPr="00DC53C4" w:rsidP="00DC53C4">
      <w:pPr>
        <w:pStyle w:val="ListBullet2"/>
      </w:pPr>
      <w:r w:rsidRPr="00DC53C4">
        <w:t>road or street locations between funeral service facilities</w:t>
      </w:r>
    </w:p>
    <w:p w:rsidR="00000000" w:rsidRPr="00DC53C4" w:rsidP="00DC53C4">
      <w:pPr>
        <w:pStyle w:val="ListBullet2"/>
      </w:pPr>
      <w:r w:rsidRPr="00DC53C4">
        <w:t>funeral vehicle and electronic communication equipment</w:t>
      </w:r>
    </w:p>
    <w:p w:rsidR="00000000" w:rsidRPr="00DC53C4" w:rsidP="00DC53C4">
      <w:pPr>
        <w:pStyle w:val="ListBullet2"/>
      </w:pPr>
      <w:r w:rsidRPr="00DC53C4">
        <w:t xml:space="preserve">documentation, including street maps or directories </w:t>
      </w:r>
    </w:p>
    <w:p w:rsidR="00000000" w:rsidRPr="00DC53C4" w:rsidP="00DC53C4">
      <w:pPr>
        <w:pStyle w:val="ListBullet"/>
      </w:pPr>
      <w:r w:rsidRPr="00DC53C4">
        <w:t xml:space="preserve">under industry conditions where there is: </w:t>
      </w:r>
    </w:p>
    <w:p w:rsidR="00000000" w:rsidRPr="00DC53C4" w:rsidP="00DC53C4">
      <w:pPr>
        <w:pStyle w:val="ListBullet2"/>
      </w:pPr>
      <w:r w:rsidRPr="00DC53C4">
        <w:t xml:space="preserve">integration of tasks with possible interruptions to work typical of the job role </w:t>
      </w:r>
    </w:p>
    <w:p w:rsidR="00000000" w:rsidRPr="00DC53C4" w:rsidP="00DC53C4">
      <w:pPr>
        <w:pStyle w:val="ListBullet2"/>
      </w:pPr>
      <w:r w:rsidRPr="00DC53C4">
        <w:t xml:space="preserve">speed and timing requirements that reflect commercial operating conditions </w:t>
      </w:r>
    </w:p>
    <w:p w:rsidR="00000000" w:rsidRPr="00DC53C4" w:rsidP="00DC53C4">
      <w:pPr>
        <w:pStyle w:val="ListBullet2"/>
      </w:pPr>
      <w:r w:rsidRPr="00DC53C4">
        <w:t>interaction with appropriate personnel, team members and mourners</w:t>
      </w:r>
    </w:p>
    <w:p w:rsidR="00000000" w:rsidRPr="00DC53C4" w:rsidP="00DC53C4">
      <w:pPr>
        <w:pStyle w:val="BodyText"/>
      </w:pPr>
    </w:p>
    <w:p w:rsidR="00000000" w:rsidRPr="00DC53C4" w:rsidP="00504A63">
      <w:pPr>
        <w:pStyle w:val="BodyText"/>
      </w:pPr>
      <w:r w:rsidRPr="00DC53C4">
        <w:t>Assessors must satisfy the NVR/AQTF mandatory competency requirements for assessors.</w:t>
      </w:r>
    </w:p>
    <w:p w:rsidR="00000000" w:rsidRPr="00DC53C4" w:rsidP="00DC53C4">
      <w:pPr>
        <w:pStyle w:val="Heading1"/>
      </w:pPr>
      <w:bookmarkStart w:id="13" w:name="O_569686"/>
      <w:bookmarkEnd w:id="13"/>
      <w:r w:rsidRPr="00DC53C4">
        <w:t>Links</w:t>
      </w:r>
    </w:p>
    <w:p w:rsidR="00000000" w:rsidRPr="00DC53C4" w:rsidP="00504A63">
      <w:pPr>
        <w:pStyle w:val="BodyText"/>
      </w:pPr>
      <w:r w:rsidRPr="00DC5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67F6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C53C4" w:rsidP="00DC53C4"/>
    <w:sectPr w:rsidSect="00DC53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C4" w:rsidRPr="00504A63" w:rsidP="00504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63" w:rsidP="00DC5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A63" w:rsidP="00DC5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4A63" w:rsidP="00DC53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C4" w:rsidP="00DC5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A63">
      <w:t>Approved</w:t>
    </w:r>
    <w:r w:rsidR="00504A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A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A63">
      <w:rPr>
        <w:noProof/>
      </w:rPr>
      <w:t>4</w:t>
    </w:r>
    <w:r>
      <w:rPr>
        <w:noProof/>
      </w:rPr>
      <w:fldChar w:fldCharType="end"/>
    </w:r>
  </w:p>
  <w:p w:rsidR="00DC53C4" w:rsidP="00DC5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A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A63">
      <w:t>Service and Creative Skills Australia</w:t>
    </w:r>
    <w:r w:rsidR="00504A63">
      <w:fldChar w:fldCharType="end"/>
    </w:r>
  </w:p>
  <w:p w:rsidR="00DC53C4" w:rsidP="00DC5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3C4" w:rsidRPr="00504A63" w:rsidP="00504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A63" w:rsidRPr="002D2AF8" w:rsidP="00DC5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SIFXVHC001 Drive funeral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A63" w:rsidP="00DC53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C4" w:rsidRPr="002D2AF8" w:rsidP="00DC5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A63">
      <w:t>SIFXVHC001 Drive funeral vehicles</w:t>
    </w:r>
    <w:r w:rsidR="00504A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A63">
      <w:rPr>
        <w:noProof/>
      </w:rPr>
      <w:t>2 March 2025</w:t>
    </w:r>
    <w:r>
      <w:fldChar w:fldCharType="end"/>
    </w:r>
  </w:p>
  <w:p w:rsidR="00DC53C4" w:rsidP="00DC5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F26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09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22A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3C4"/>
  </w:style>
  <w:style w:type="character" w:customStyle="1" w:styleId="Heading1Char">
    <w:name w:val="Heading 1 Char"/>
    <w:basedOn w:val="DefaultParagraphFont"/>
    <w:link w:val="Heading1"/>
    <w:rsid w:val="00DC5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3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53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53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3C4"/>
    <w:rPr>
      <w:b/>
      <w:spacing w:val="0"/>
    </w:rPr>
  </w:style>
  <w:style w:type="paragraph" w:styleId="ListBullet2">
    <w:name w:val="List Bullet 2"/>
    <w:basedOn w:val="List2"/>
    <w:rsid w:val="00DC53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53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5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3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5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3C4"/>
    <w:rPr>
      <w:i/>
    </w:rPr>
  </w:style>
  <w:style w:type="paragraph" w:styleId="Caption">
    <w:name w:val="caption"/>
    <w:basedOn w:val="BodyText"/>
    <w:next w:val="Normal"/>
    <w:qFormat/>
    <w:rsid w:val="00DC5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3C4"/>
  </w:style>
  <w:style w:type="paragraph" w:styleId="TableofFigures">
    <w:name w:val="table of figures"/>
    <w:basedOn w:val="Normal"/>
    <w:next w:val="Normal"/>
    <w:semiHidden/>
    <w:rsid w:val="00DC5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3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53C4"/>
    <w:rPr>
      <w:rFonts w:ascii="Wingdings" w:hAnsi="Wingdings"/>
    </w:rPr>
  </w:style>
  <w:style w:type="paragraph" w:customStyle="1" w:styleId="TableHeading">
    <w:name w:val="Table Heading"/>
    <w:basedOn w:val="HeadingBase"/>
    <w:rsid w:val="00DC5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3C4"/>
    <w:rPr>
      <w:color w:val="0033CC"/>
      <w:u w:val="none"/>
    </w:rPr>
  </w:style>
  <w:style w:type="paragraph" w:customStyle="1" w:styleId="BodyTextRight">
    <w:name w:val="Body Text Right"/>
    <w:basedOn w:val="BodyText"/>
    <w:rsid w:val="00DC5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3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3C4"/>
    <w:rPr>
      <w:sz w:val="32"/>
    </w:rPr>
  </w:style>
  <w:style w:type="paragraph" w:customStyle="1" w:styleId="HeadingProcedure">
    <w:name w:val="Heading Procedure"/>
    <w:basedOn w:val="HeadingBase"/>
    <w:next w:val="Normal"/>
    <w:rsid w:val="00DC5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3C4"/>
    <w:pPr>
      <w:spacing w:before="60" w:after="60"/>
    </w:pPr>
  </w:style>
  <w:style w:type="paragraph" w:styleId="ListContinue">
    <w:name w:val="List Continue"/>
    <w:basedOn w:val="List"/>
    <w:rsid w:val="00DC53C4"/>
    <w:pPr>
      <w:ind w:firstLine="0"/>
    </w:pPr>
  </w:style>
  <w:style w:type="paragraph" w:customStyle="1" w:styleId="ListNote">
    <w:name w:val="List Note"/>
    <w:basedOn w:val="List"/>
    <w:rsid w:val="00DC5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3C4"/>
    <w:rPr>
      <w:rFonts w:ascii="Courier New" w:hAnsi="Courier New"/>
    </w:rPr>
  </w:style>
  <w:style w:type="paragraph" w:customStyle="1" w:styleId="NoteBullet">
    <w:name w:val="Note Bullet"/>
    <w:basedOn w:val="Note"/>
    <w:rsid w:val="00DC5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3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5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3C4"/>
    <w:rPr>
      <w:b/>
      <w:smallCaps/>
    </w:rPr>
  </w:style>
  <w:style w:type="paragraph" w:customStyle="1" w:styleId="TableListNumber">
    <w:name w:val="Table List Number"/>
    <w:basedOn w:val="ListNumber"/>
    <w:rsid w:val="00DC5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3C4"/>
    <w:pPr>
      <w:numPr>
        <w:numId w:val="10"/>
      </w:numPr>
    </w:pPr>
  </w:style>
  <w:style w:type="paragraph" w:customStyle="1" w:styleId="ListAlpha2">
    <w:name w:val="List Alpha 2"/>
    <w:basedOn w:val="List2"/>
    <w:rsid w:val="00DC53C4"/>
    <w:pPr>
      <w:numPr>
        <w:numId w:val="9"/>
      </w:numPr>
    </w:pPr>
  </w:style>
  <w:style w:type="paragraph" w:styleId="List2">
    <w:name w:val="List 2"/>
    <w:basedOn w:val="BodyText"/>
    <w:rsid w:val="00DC5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3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53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53C4"/>
    <w:pPr>
      <w:numPr>
        <w:numId w:val="5"/>
      </w:numPr>
    </w:pPr>
  </w:style>
  <w:style w:type="paragraph" w:styleId="ListContinue2">
    <w:name w:val="List Continue 2"/>
    <w:basedOn w:val="List2"/>
    <w:rsid w:val="00DC53C4"/>
    <w:pPr>
      <w:ind w:firstLine="0"/>
    </w:pPr>
  </w:style>
  <w:style w:type="paragraph" w:styleId="ListContinue3">
    <w:name w:val="List Continue 3"/>
    <w:basedOn w:val="List3"/>
    <w:rsid w:val="00DC53C4"/>
    <w:pPr>
      <w:ind w:left="1021" w:firstLine="0"/>
    </w:pPr>
  </w:style>
  <w:style w:type="paragraph" w:styleId="ListContinue4">
    <w:name w:val="List Continue 4"/>
    <w:basedOn w:val="List4"/>
    <w:rsid w:val="00DC53C4"/>
    <w:pPr>
      <w:ind w:firstLine="0"/>
    </w:pPr>
  </w:style>
  <w:style w:type="paragraph" w:styleId="ListContinue5">
    <w:name w:val="List Continue 5"/>
    <w:basedOn w:val="List5"/>
    <w:rsid w:val="00DC53C4"/>
    <w:pPr>
      <w:ind w:firstLine="0"/>
    </w:pPr>
  </w:style>
  <w:style w:type="paragraph" w:styleId="ListNumber3">
    <w:name w:val="List Number 3"/>
    <w:basedOn w:val="List3"/>
    <w:rsid w:val="00DC53C4"/>
    <w:pPr>
      <w:numPr>
        <w:numId w:val="6"/>
      </w:numPr>
    </w:pPr>
  </w:style>
  <w:style w:type="paragraph" w:styleId="ListNumber4">
    <w:name w:val="List Number 4"/>
    <w:basedOn w:val="List4"/>
    <w:rsid w:val="00DC53C4"/>
    <w:pPr>
      <w:numPr>
        <w:numId w:val="7"/>
      </w:numPr>
    </w:pPr>
  </w:style>
  <w:style w:type="paragraph" w:styleId="ListNumber5">
    <w:name w:val="List Number 5"/>
    <w:basedOn w:val="List5"/>
    <w:rsid w:val="00DC53C4"/>
    <w:pPr>
      <w:numPr>
        <w:numId w:val="8"/>
      </w:numPr>
    </w:pPr>
  </w:style>
  <w:style w:type="paragraph" w:styleId="BlockText">
    <w:name w:val="Block Text"/>
    <w:basedOn w:val="Normal"/>
    <w:rsid w:val="00DC5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3C4"/>
    <w:rPr>
      <w:sz w:val="16"/>
      <w:vertAlign w:val="superscript"/>
    </w:rPr>
  </w:style>
  <w:style w:type="character" w:customStyle="1" w:styleId="Symbols">
    <w:name w:val="Symbols"/>
    <w:basedOn w:val="DefaultParagraphFont"/>
    <w:rsid w:val="00DC53C4"/>
    <w:rPr>
      <w:rFonts w:ascii="Symbol" w:hAnsi="Symbol"/>
    </w:rPr>
  </w:style>
  <w:style w:type="character" w:customStyle="1" w:styleId="MenuOptions">
    <w:name w:val="Menu Options"/>
    <w:basedOn w:val="DefaultParagraphFont"/>
    <w:rsid w:val="00DC5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3C4"/>
    <w:rPr>
      <w:b/>
    </w:rPr>
  </w:style>
  <w:style w:type="character" w:customStyle="1" w:styleId="Underlined">
    <w:name w:val="Underlined"/>
    <w:basedOn w:val="DefaultParagraphFont"/>
    <w:rsid w:val="00DC53C4"/>
    <w:rPr>
      <w:u w:val="single"/>
    </w:rPr>
  </w:style>
  <w:style w:type="paragraph" w:customStyle="1" w:styleId="TableBodyTextRight">
    <w:name w:val="Table Body Text Right"/>
    <w:basedOn w:val="TableBodyText"/>
    <w:rsid w:val="00DC5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3C4"/>
    <w:rPr>
      <w:sz w:val="18"/>
    </w:rPr>
  </w:style>
  <w:style w:type="paragraph" w:customStyle="1" w:styleId="BodySmallRight">
    <w:name w:val="Body Small Right"/>
    <w:basedOn w:val="BodyTextRight"/>
    <w:rsid w:val="00DC53C4"/>
    <w:rPr>
      <w:sz w:val="18"/>
      <w:szCs w:val="18"/>
    </w:rPr>
  </w:style>
  <w:style w:type="paragraph" w:customStyle="1" w:styleId="MarginEdition">
    <w:name w:val="Margin Edition"/>
    <w:basedOn w:val="MarginNote"/>
    <w:rsid w:val="00DC5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3C4"/>
    <w:rPr>
      <w:sz w:val="2"/>
      <w:szCs w:val="2"/>
    </w:rPr>
  </w:style>
  <w:style w:type="character" w:customStyle="1" w:styleId="Small">
    <w:name w:val="Small"/>
    <w:basedOn w:val="DefaultParagraphFont"/>
    <w:rsid w:val="00DC53C4"/>
    <w:rPr>
      <w:sz w:val="16"/>
    </w:rPr>
  </w:style>
  <w:style w:type="paragraph" w:customStyle="1" w:styleId="WideTable">
    <w:name w:val="Wide Table"/>
    <w:basedOn w:val="Normal"/>
    <w:rsid w:val="00DC5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3C4"/>
  </w:style>
  <w:style w:type="paragraph" w:styleId="Quote">
    <w:name w:val="Quote"/>
    <w:basedOn w:val="Heading1"/>
    <w:link w:val="QuoteChar"/>
    <w:qFormat/>
    <w:rsid w:val="00DC5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3C4"/>
    <w:pPr>
      <w:pageBreakBefore/>
    </w:pPr>
  </w:style>
  <w:style w:type="paragraph" w:customStyle="1" w:styleId="Border">
    <w:name w:val="Border"/>
    <w:basedOn w:val="Normal"/>
    <w:qFormat/>
    <w:rsid w:val="00DC5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3C4"/>
    <w:rPr>
      <w:u w:val="single"/>
    </w:rPr>
  </w:style>
  <w:style w:type="character" w:customStyle="1" w:styleId="BoldandItalics">
    <w:name w:val="Bold and Italics"/>
    <w:qFormat/>
    <w:rsid w:val="00DC53C4"/>
    <w:rPr>
      <w:b/>
      <w:i/>
      <w:u w:val="none"/>
    </w:rPr>
  </w:style>
  <w:style w:type="paragraph" w:styleId="BalloonText">
    <w:name w:val="Balloon Text"/>
    <w:basedOn w:val="Normal"/>
    <w:link w:val="BalloonTextChar"/>
    <w:rsid w:val="00DC5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3C4"/>
    <w:pPr>
      <w:spacing w:before="0" w:after="0"/>
    </w:pPr>
  </w:style>
  <w:style w:type="paragraph" w:customStyle="1" w:styleId="BodyTextBold">
    <w:name w:val="Body Text Bold"/>
    <w:basedOn w:val="BodyText"/>
    <w:qFormat/>
    <w:rsid w:val="00DC53C4"/>
    <w:rPr>
      <w:b/>
    </w:rPr>
  </w:style>
  <w:style w:type="character" w:styleId="Hyperlink">
    <w:name w:val="Hyperlink"/>
    <w:basedOn w:val="DefaultParagraphFont"/>
    <w:uiPriority w:val="99"/>
    <w:unhideWhenUsed/>
    <w:rsid w:val="00504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4820</Characters>
  <Application>Microsoft Office Word</Application>
  <DocSecurity>0</DocSecurity>
  <Lines>166</Lines>
  <Paragraphs>115</Paragraphs>
  <ScaleCrop>false</ScaleCrop>
  <Company>Author-it Software Corporation Ltd.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SIFXVHC001 Drive funeral vehicles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