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1B16" w:rsidP="00451B16">
      <w:pPr>
        <w:pStyle w:val="Title"/>
      </w:pPr>
      <w:r>
        <w:fldChar w:fldCharType="begin"/>
      </w:r>
      <w:r>
        <w:instrText xml:space="preserve"> TITLE   \* MERGEFORMAT </w:instrText>
      </w:r>
      <w:r>
        <w:fldChar w:fldCharType="separate"/>
      </w:r>
      <w:r>
        <w:t>SIFXMGT003 Supervise staff</w:t>
      </w:r>
      <w:r>
        <w:fldChar w:fldCharType="end"/>
      </w:r>
    </w:p>
    <w:p w:rsidR="00451B16" w:rsidP="00451B16">
      <w:pPr>
        <w:pStyle w:val="Version"/>
        <w:sectPr w:rsidSect="00295B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5B5B" w:rsidP="00295B5B">
      <w:pPr>
        <w:pStyle w:val="SuperHeading"/>
      </w:pPr>
      <w:r w:rsidRPr="00295B5B">
        <w:t>SIFXMGT003 Supervise staff</w:t>
      </w:r>
    </w:p>
    <w:p w:rsidR="00000000" w:rsidRPr="00295B5B" w:rsidP="00295B5B">
      <w:pPr>
        <w:pStyle w:val="Heading1"/>
      </w:pPr>
      <w:bookmarkStart w:id="1" w:name="O_569538"/>
      <w:bookmarkEnd w:id="1"/>
      <w:r w:rsidRPr="00295B5B">
        <w:t>Modification History</w:t>
      </w:r>
    </w:p>
    <w:p w:rsidR="00000000" w:rsidRPr="00295B5B" w:rsidP="00451B16">
      <w:pPr>
        <w:pStyle w:val="BodyText"/>
      </w:pPr>
      <w:r w:rsidRPr="00295B5B">
        <w:t>Not applicable.</w:t>
      </w:r>
    </w:p>
    <w:p w:rsidR="00000000" w:rsidRPr="00295B5B" w:rsidP="00295B5B">
      <w:pPr>
        <w:pStyle w:val="Heading1"/>
      </w:pPr>
      <w:bookmarkStart w:id="2" w:name="O_569539"/>
      <w:bookmarkEnd w:id="2"/>
      <w:r w:rsidRPr="00295B5B">
        <w:t>Application</w:t>
      </w:r>
    </w:p>
    <w:p w:rsidR="00000000" w:rsidRPr="00295B5B" w:rsidP="00451B16">
      <w:pPr>
        <w:pStyle w:val="BodyText"/>
      </w:pPr>
      <w:r w:rsidRPr="00295B5B">
        <w:t>This unit describes the performance outcomes, skills and knowledge required to organise and monitor staffing levels and rosters, develop staff performance and maintain staff records. It appl</w:t>
      </w:r>
      <w:r w:rsidRPr="00295B5B">
        <w:t>ies to funeral home and mortuary staff responsible for supervising others as part of their role, ensuring that all work carried out is according to work health and safety, relevant legislation and workplace policies and procedures.</w:t>
      </w:r>
    </w:p>
    <w:p w:rsidR="00000000" w:rsidRPr="00295B5B" w:rsidP="00451B16">
      <w:pPr>
        <w:pStyle w:val="BodyText"/>
      </w:pPr>
      <w:r w:rsidRPr="00295B5B">
        <w:t>No licensing, legislati</w:t>
      </w:r>
      <w:r w:rsidRPr="00295B5B">
        <w:t>ve or certification requirements apply to this unit at the time of publication.</w:t>
      </w:r>
    </w:p>
    <w:p w:rsidR="00000000" w:rsidRPr="00295B5B" w:rsidP="00295B5B">
      <w:pPr>
        <w:pStyle w:val="Heading1"/>
      </w:pPr>
      <w:bookmarkStart w:id="3" w:name="O_569541"/>
      <w:bookmarkEnd w:id="3"/>
      <w:r w:rsidRPr="00295B5B">
        <w:t>Competency Field</w:t>
      </w:r>
    </w:p>
    <w:p w:rsidR="00000000" w:rsidRPr="00295B5B" w:rsidP="00451B16">
      <w:pPr>
        <w:pStyle w:val="BodyText"/>
      </w:pPr>
      <w:r w:rsidRPr="00295B5B">
        <w:t>Management and Leadership</w:t>
      </w:r>
    </w:p>
    <w:p w:rsidR="00000000" w:rsidRPr="00295B5B" w:rsidP="00295B5B">
      <w:pPr>
        <w:pStyle w:val="Heading1"/>
      </w:pPr>
      <w:bookmarkStart w:id="4" w:name="O_569542"/>
      <w:bookmarkEnd w:id="4"/>
      <w:r w:rsidRPr="00295B5B">
        <w:t>Unit Sector</w:t>
      </w:r>
    </w:p>
    <w:p w:rsidR="00000000" w:rsidRPr="00295B5B" w:rsidP="00451B16">
      <w:pPr>
        <w:pStyle w:val="BodyText"/>
      </w:pPr>
      <w:r w:rsidRPr="00295B5B">
        <w:t>Cross-Sector</w:t>
      </w:r>
    </w:p>
    <w:p w:rsidR="00000000" w:rsidRPr="00295B5B" w:rsidP="00295B5B">
      <w:pPr>
        <w:pStyle w:val="Heading1"/>
      </w:pPr>
      <w:bookmarkStart w:id="5" w:name="O_569543"/>
      <w:bookmarkEnd w:id="5"/>
      <w:r w:rsidRPr="00295B5B">
        <w:t>Elements and Performance Criteria</w:t>
      </w:r>
    </w:p>
    <w:tbl>
      <w:tblPr>
        <w:tblW w:w="0" w:type="auto"/>
        <w:tblCellMar>
          <w:left w:w="62" w:type="dxa"/>
          <w:right w:w="62" w:type="dxa"/>
        </w:tblCellMar>
        <w:tblLook w:val="0000"/>
      </w:tblPr>
      <w:tblGrid>
        <w:gridCol w:w="4598"/>
        <w:gridCol w:w="4598"/>
      </w:tblGrid>
      <w:tr w:rsidTr="00451B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95B5B" w:rsidP="00295B5B">
            <w:pPr>
              <w:pStyle w:val="BodyText"/>
            </w:pPr>
            <w:r w:rsidRPr="00295B5B">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295B5B">
            <w:pPr>
              <w:pStyle w:val="BodyText"/>
              <w:rPr>
                <w:lang w:val="en-NZ"/>
              </w:rPr>
            </w:pPr>
            <w:r w:rsidRPr="00295B5B">
              <w:rPr>
                <w:rStyle w:val="SpecialBold"/>
              </w:rPr>
              <w:t>PERFORMANCE CR</w:t>
            </w:r>
            <w:r w:rsidRPr="00295B5B">
              <w:rPr>
                <w:rStyle w:val="SpecialBold"/>
              </w:rPr>
              <w:t>ITERIA</w:t>
            </w:r>
          </w:p>
        </w:tc>
      </w:tr>
      <w:tr w:rsidTr="00451B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5B5B">
            <w:pPr>
              <w:pStyle w:val="BodyText"/>
              <w:rPr>
                <w:lang w:val="en-NZ"/>
              </w:rPr>
            </w:pPr>
            <w:r w:rsidRPr="00295B5B">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295B5B">
            <w:pPr>
              <w:pStyle w:val="BodyText"/>
              <w:rPr>
                <w:lang w:val="en-NZ"/>
              </w:rPr>
            </w:pPr>
            <w:r w:rsidRPr="00295B5B">
              <w:t xml:space="preserve">Performance criteria describe the performance needed to demonstrate achievement of the element. </w:t>
            </w:r>
          </w:p>
        </w:tc>
      </w:tr>
      <w:tr w:rsidTr="00451B16">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295B5B">
            <w:pPr>
              <w:pStyle w:val="List"/>
              <w:rPr>
                <w:lang w:val="en-NZ"/>
              </w:rPr>
            </w:pPr>
            <w:r w:rsidRPr="00295B5B">
              <w:t>1.</w:t>
            </w:r>
            <w:r w:rsidRPr="00295B5B">
              <w:tab/>
              <w:t>Roster and monitor staffing levels and workload.</w:t>
            </w:r>
          </w:p>
        </w:tc>
        <w:tc>
          <w:tcPr>
            <w:tcW w:w="0" w:type="auto"/>
            <w:tcBorders>
              <w:top w:val="nil"/>
              <w:left w:val="nil"/>
              <w:bottom w:val="nil"/>
              <w:right w:val="nil"/>
            </w:tcBorders>
            <w:tcMar>
              <w:top w:w="0" w:type="dxa"/>
              <w:left w:w="62" w:type="dxa"/>
              <w:bottom w:w="0" w:type="dxa"/>
              <w:right w:w="62" w:type="dxa"/>
            </w:tcMar>
          </w:tcPr>
          <w:p w:rsidR="00000000" w:rsidRPr="00295B5B" w:rsidP="00295B5B">
            <w:pPr>
              <w:pStyle w:val="List"/>
            </w:pPr>
            <w:r w:rsidRPr="00295B5B">
              <w:t>1.1</w:t>
            </w:r>
            <w:r w:rsidRPr="00295B5B">
              <w:tab/>
            </w:r>
            <w:r w:rsidRPr="00295B5B">
              <w:t>Roster staff according to workplace needs, anticipated peaks and relevant legislation.</w:t>
            </w:r>
          </w:p>
          <w:p w:rsidR="00000000" w:rsidRPr="00295B5B" w:rsidP="00295B5B">
            <w:pPr>
              <w:pStyle w:val="List"/>
            </w:pPr>
            <w:r w:rsidRPr="00295B5B">
              <w:t>1.2</w:t>
            </w:r>
            <w:r w:rsidRPr="00295B5B">
              <w:tab/>
              <w:t xml:space="preserve">Monitor staff workload and assist staff to prioritise workloads according to work requirements. </w:t>
            </w:r>
          </w:p>
          <w:p w:rsidR="00000000" w:rsidRPr="00295B5B" w:rsidP="00295B5B">
            <w:pPr>
              <w:pStyle w:val="List"/>
            </w:pPr>
            <w:r w:rsidRPr="00295B5B">
              <w:t>1.3</w:t>
            </w:r>
            <w:r w:rsidRPr="00295B5B">
              <w:tab/>
              <w:t>Take corrective action according to staff availability and workp</w:t>
            </w:r>
            <w:r w:rsidRPr="00295B5B">
              <w:t xml:space="preserve">lace policies and procedures. </w:t>
            </w:r>
          </w:p>
          <w:p w:rsidR="00000000" w:rsidRPr="00295B5B" w:rsidP="00295B5B">
            <w:pPr>
              <w:pStyle w:val="List"/>
            </w:pPr>
            <w:r w:rsidRPr="00295B5B">
              <w:t>1.4</w:t>
            </w:r>
            <w:r w:rsidRPr="00295B5B">
              <w:tab/>
              <w:t>Maintain staffing levels and rosters according to budget requirements.</w:t>
            </w:r>
          </w:p>
          <w:p w:rsidR="00000000" w:rsidRPr="00295B5B" w:rsidP="00295B5B">
            <w:pPr>
              <w:pStyle w:val="List"/>
            </w:pPr>
            <w:r w:rsidRPr="00295B5B">
              <w:t>1.5</w:t>
            </w:r>
            <w:r w:rsidRPr="00295B5B">
              <w:tab/>
              <w:t xml:space="preserve">Provide feedback on rostering and staffing issues </w:t>
            </w:r>
            <w:r w:rsidRPr="00295B5B">
              <w:t>to appropriate personnel as required.</w:t>
            </w:r>
          </w:p>
          <w:p w:rsidR="00000000" w:rsidP="00295B5B">
            <w:pPr>
              <w:pStyle w:val="List"/>
              <w:rPr>
                <w:lang w:val="en-NZ"/>
              </w:rPr>
            </w:pPr>
          </w:p>
        </w:tc>
      </w:tr>
      <w:tr w:rsidTr="00451B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5B5B">
            <w:pPr>
              <w:pStyle w:val="List"/>
              <w:rPr>
                <w:lang w:val="en-NZ"/>
              </w:rPr>
            </w:pPr>
            <w:r w:rsidRPr="00295B5B">
              <w:t>2.</w:t>
            </w:r>
            <w:r w:rsidRPr="00295B5B">
              <w:tab/>
              <w:t>Monitor and support individual and team performance.</w:t>
            </w:r>
          </w:p>
        </w:tc>
        <w:tc>
          <w:tcPr>
            <w:tcW w:w="0" w:type="auto"/>
            <w:tcBorders>
              <w:top w:val="nil"/>
              <w:left w:val="nil"/>
              <w:bottom w:val="nil"/>
              <w:right w:val="nil"/>
            </w:tcBorders>
            <w:tcMar>
              <w:top w:w="0" w:type="dxa"/>
              <w:left w:w="62" w:type="dxa"/>
              <w:bottom w:w="0" w:type="dxa"/>
              <w:right w:w="62" w:type="dxa"/>
            </w:tcMar>
          </w:tcPr>
          <w:p w:rsidR="00000000" w:rsidRPr="00295B5B" w:rsidP="00295B5B">
            <w:pPr>
              <w:pStyle w:val="List"/>
            </w:pPr>
            <w:r w:rsidRPr="00295B5B">
              <w:t>2.1</w:t>
            </w:r>
            <w:r w:rsidRPr="00295B5B">
              <w:tab/>
              <w:t>Monitor work performance of individual staff and teams regularly.</w:t>
            </w:r>
          </w:p>
          <w:p w:rsidR="00000000" w:rsidRPr="00295B5B" w:rsidP="00295B5B">
            <w:pPr>
              <w:pStyle w:val="List"/>
            </w:pPr>
            <w:r w:rsidRPr="00295B5B">
              <w:t>2.2</w:t>
            </w:r>
            <w:r w:rsidRPr="00295B5B">
              <w:tab/>
              <w:t>Provide constructive feedback to individual staff and teams.</w:t>
            </w:r>
          </w:p>
          <w:p w:rsidR="00000000" w:rsidRPr="00295B5B" w:rsidP="00295B5B">
            <w:pPr>
              <w:pStyle w:val="List"/>
            </w:pPr>
            <w:r w:rsidRPr="00295B5B">
              <w:t>2.3</w:t>
            </w:r>
            <w:r w:rsidRPr="00295B5B">
              <w:tab/>
              <w:t>Identify and address performance issues.</w:t>
            </w:r>
          </w:p>
          <w:p w:rsidR="00000000" w:rsidP="00295B5B">
            <w:pPr>
              <w:pStyle w:val="List"/>
              <w:rPr>
                <w:lang w:val="en-NZ"/>
              </w:rPr>
            </w:pPr>
          </w:p>
        </w:tc>
      </w:tr>
      <w:tr w:rsidTr="00451B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5B5B">
            <w:pPr>
              <w:pStyle w:val="List"/>
              <w:rPr>
                <w:lang w:val="en-NZ"/>
              </w:rPr>
            </w:pPr>
            <w:r w:rsidRPr="00295B5B">
              <w:t>3.</w:t>
            </w:r>
            <w:r w:rsidRPr="00295B5B">
              <w:tab/>
              <w:t>Support employee development.</w:t>
            </w:r>
          </w:p>
        </w:tc>
        <w:tc>
          <w:tcPr>
            <w:tcW w:w="0" w:type="auto"/>
            <w:tcBorders>
              <w:top w:val="nil"/>
              <w:left w:val="nil"/>
              <w:bottom w:val="nil"/>
              <w:right w:val="nil"/>
            </w:tcBorders>
            <w:tcMar>
              <w:top w:w="0" w:type="dxa"/>
              <w:left w:w="62" w:type="dxa"/>
              <w:bottom w:w="0" w:type="dxa"/>
              <w:right w:w="62" w:type="dxa"/>
            </w:tcMar>
          </w:tcPr>
          <w:p w:rsidR="00000000" w:rsidRPr="00295B5B" w:rsidP="00295B5B">
            <w:pPr>
              <w:pStyle w:val="List"/>
            </w:pPr>
            <w:r w:rsidRPr="00295B5B">
              <w:t>3.1</w:t>
            </w:r>
            <w:r w:rsidRPr="00295B5B">
              <w:tab/>
            </w:r>
            <w:r w:rsidRPr="00295B5B">
              <w:t>Recognise and record expertise of staff for reference when allocating tasks.</w:t>
            </w:r>
          </w:p>
          <w:p w:rsidR="00000000" w:rsidRPr="00295B5B" w:rsidP="00295B5B">
            <w:pPr>
              <w:pStyle w:val="List"/>
            </w:pPr>
            <w:r w:rsidRPr="00295B5B">
              <w:t>3.2</w:t>
            </w:r>
            <w:r w:rsidRPr="00295B5B">
              <w:tab/>
              <w:t>Assist staff to identify their own skills and knowledge in relation to current job roles and career development.</w:t>
            </w:r>
          </w:p>
          <w:p w:rsidR="00000000" w:rsidRPr="00295B5B" w:rsidP="00295B5B">
            <w:pPr>
              <w:pStyle w:val="List"/>
            </w:pPr>
            <w:r w:rsidRPr="00295B5B">
              <w:t>3.3</w:t>
            </w:r>
            <w:r w:rsidRPr="00295B5B">
              <w:tab/>
              <w:t>Develop professional development options in consultation w</w:t>
            </w:r>
            <w:r w:rsidRPr="00295B5B">
              <w:t>ith staff.</w:t>
            </w:r>
          </w:p>
          <w:p w:rsidR="00000000" w:rsidP="00295B5B">
            <w:pPr>
              <w:pStyle w:val="List"/>
              <w:rPr>
                <w:lang w:val="en-NZ"/>
              </w:rPr>
            </w:pPr>
          </w:p>
        </w:tc>
      </w:tr>
      <w:tr w:rsidTr="00451B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5B5B">
            <w:pPr>
              <w:pStyle w:val="List"/>
              <w:rPr>
                <w:lang w:val="en-NZ"/>
              </w:rPr>
            </w:pPr>
            <w:r w:rsidRPr="00295B5B">
              <w:t>4.</w:t>
            </w:r>
            <w:r w:rsidRPr="00295B5B">
              <w:tab/>
              <w:t>Maintain staffing records.</w:t>
            </w:r>
          </w:p>
        </w:tc>
        <w:tc>
          <w:tcPr>
            <w:tcW w:w="0" w:type="auto"/>
            <w:tcBorders>
              <w:top w:val="nil"/>
              <w:left w:val="nil"/>
              <w:bottom w:val="nil"/>
              <w:right w:val="nil"/>
            </w:tcBorders>
            <w:tcMar>
              <w:top w:w="0" w:type="dxa"/>
              <w:left w:w="62" w:type="dxa"/>
              <w:bottom w:w="0" w:type="dxa"/>
              <w:right w:w="62" w:type="dxa"/>
            </w:tcMar>
          </w:tcPr>
          <w:p w:rsidR="00000000" w:rsidRPr="00295B5B" w:rsidP="00295B5B">
            <w:pPr>
              <w:pStyle w:val="List"/>
            </w:pPr>
            <w:r w:rsidRPr="00295B5B">
              <w:t>4.1</w:t>
            </w:r>
            <w:r w:rsidRPr="00295B5B">
              <w:tab/>
              <w:t xml:space="preserve">Create and maintain staff records. </w:t>
            </w:r>
          </w:p>
          <w:p w:rsidR="00000000" w:rsidRPr="00295B5B" w:rsidP="00295B5B">
            <w:pPr>
              <w:pStyle w:val="List"/>
            </w:pPr>
            <w:r w:rsidRPr="00295B5B">
              <w:t>4.2</w:t>
            </w:r>
            <w:r w:rsidRPr="00295B5B">
              <w:tab/>
              <w:t>Monitor personnel and payroll systems and seek specialist advice.</w:t>
            </w:r>
          </w:p>
          <w:p w:rsidR="00000000" w:rsidRPr="00295B5B" w:rsidP="00295B5B">
            <w:pPr>
              <w:pStyle w:val="List"/>
            </w:pPr>
            <w:r w:rsidRPr="00295B5B">
              <w:t>4.3</w:t>
            </w:r>
            <w:r w:rsidRPr="00295B5B">
              <w:tab/>
              <w:t>Maintain security and confidentiality of staff records according relevant legislation.</w:t>
            </w:r>
          </w:p>
          <w:p w:rsidR="00000000" w:rsidRPr="00295B5B" w:rsidP="00295B5B">
            <w:pPr>
              <w:pStyle w:val="List"/>
            </w:pPr>
          </w:p>
        </w:tc>
      </w:tr>
    </w:tbl>
    <w:p w:rsidR="00000000" w:rsidRPr="00295B5B" w:rsidP="00295B5B">
      <w:pPr>
        <w:pStyle w:val="BodyText"/>
      </w:pPr>
    </w:p>
    <w:p w:rsidR="00000000" w:rsidRPr="00295B5B" w:rsidP="00295B5B">
      <w:pPr>
        <w:pStyle w:val="AllowPageBreak"/>
      </w:pPr>
    </w:p>
    <w:p w:rsidR="00000000" w:rsidRPr="00295B5B" w:rsidP="00295B5B">
      <w:pPr>
        <w:pStyle w:val="Heading1"/>
      </w:pPr>
      <w:bookmarkStart w:id="6" w:name="O_569544"/>
      <w:bookmarkEnd w:id="6"/>
      <w:r w:rsidRPr="00295B5B">
        <w:t>Foundation Skills</w:t>
      </w:r>
    </w:p>
    <w:p w:rsidR="00000000" w:rsidRPr="00295B5B" w:rsidP="00451B16">
      <w:pPr>
        <w:pStyle w:val="BodyText"/>
      </w:pPr>
      <w:r w:rsidRPr="00295B5B">
        <w:t>This section describes those language, literacy, numeracy and employment skills that are essential to performance.</w:t>
      </w:r>
    </w:p>
    <w:p w:rsidR="00000000" w:rsidRPr="00295B5B" w:rsidP="00451B16">
      <w:pPr>
        <w:pStyle w:val="BodyText"/>
      </w:pPr>
      <w:r w:rsidRPr="00295B5B">
        <w:t>Foundation skills essential to performance are explicit in the performance criteria of this unit of competency.</w:t>
      </w:r>
    </w:p>
    <w:p w:rsidR="00000000" w:rsidRPr="00295B5B" w:rsidP="00295B5B">
      <w:pPr>
        <w:pStyle w:val="Heading1"/>
      </w:pPr>
      <w:bookmarkStart w:id="7" w:name="O_569546"/>
      <w:bookmarkEnd w:id="7"/>
      <w:r w:rsidRPr="00295B5B">
        <w:t>Unit Mapping Information</w:t>
      </w:r>
    </w:p>
    <w:p w:rsidR="00000000" w:rsidRPr="00295B5B" w:rsidP="00451B16">
      <w:pPr>
        <w:pStyle w:val="BodyText"/>
      </w:pPr>
      <w:r w:rsidRPr="00295B5B">
        <w:t>SIFMGT003A Supervise staff.</w:t>
      </w:r>
    </w:p>
    <w:p w:rsidR="00000000" w:rsidRPr="00295B5B" w:rsidP="00295B5B">
      <w:pPr>
        <w:pStyle w:val="Heading1"/>
      </w:pPr>
      <w:bookmarkStart w:id="8" w:name="O_569554"/>
      <w:bookmarkEnd w:id="8"/>
      <w:r w:rsidRPr="00295B5B">
        <w:t>Links</w:t>
      </w:r>
    </w:p>
    <w:p w:rsidR="00000000" w:rsidRPr="00295B5B" w:rsidP="00451B16">
      <w:pPr>
        <w:pStyle w:val="BodyText"/>
      </w:pPr>
      <w:r w:rsidRPr="00295B5B">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D40826">
        <w:rPr>
          <w:rStyle w:val="Hyperlink"/>
        </w:rPr>
        <w:t>https://vetnet.gov.au/Pages/TrainingDocs.aspx?q=c2c3131e-4418-4aa3-8ff1-a855c95f7fd6</w:t>
      </w:r>
      <w:r>
        <w:fldChar w:fldCharType="end"/>
      </w:r>
    </w:p>
    <w:p w:rsidR="00000000" w:rsidRPr="00295B5B" w:rsidP="00451B16">
      <w:pPr>
        <w:pStyle w:val="BodyText"/>
        <w:sectPr w:rsidSect="00295B5B">
          <w:headerReference w:type="default" r:id="rId10"/>
          <w:footerReference w:type="default" r:id="rId11"/>
          <w:pgSz w:w="11908" w:h="16833"/>
          <w:pgMar w:top="1702" w:right="1418" w:bottom="1702" w:left="1418" w:header="992" w:footer="992" w:gutter="0"/>
          <w:cols w:space="720"/>
          <w:noEndnote/>
          <w:docGrid w:linePitch="299"/>
        </w:sectPr>
      </w:pPr>
    </w:p>
    <w:p w:rsidR="00000000" w:rsidRPr="00295B5B" w:rsidP="00295B5B">
      <w:pPr>
        <w:pStyle w:val="SuperHeading"/>
      </w:pPr>
      <w:r w:rsidRPr="00295B5B">
        <w:t>Assessment Requirements for SIFXMGT003 Supervise staff</w:t>
      </w:r>
    </w:p>
    <w:p w:rsidR="00000000" w:rsidRPr="00295B5B" w:rsidP="00295B5B">
      <w:pPr>
        <w:pStyle w:val="Heading1"/>
      </w:pPr>
      <w:bookmarkStart w:id="9" w:name="O_569548"/>
      <w:bookmarkEnd w:id="9"/>
      <w:r w:rsidRPr="00295B5B">
        <w:t>Modification History</w:t>
      </w:r>
    </w:p>
    <w:p w:rsidR="00000000" w:rsidRPr="00295B5B" w:rsidP="00451B16">
      <w:pPr>
        <w:pStyle w:val="BodyText"/>
      </w:pPr>
      <w:r w:rsidRPr="00295B5B">
        <w:t>Not applicable.</w:t>
      </w:r>
    </w:p>
    <w:p w:rsidR="00000000" w:rsidRPr="00295B5B" w:rsidP="00295B5B">
      <w:pPr>
        <w:pStyle w:val="Heading1"/>
      </w:pPr>
      <w:bookmarkStart w:id="10" w:name="O_569549"/>
      <w:bookmarkEnd w:id="10"/>
      <w:r w:rsidRPr="00295B5B">
        <w:t>Performance Evidence</w:t>
      </w:r>
    </w:p>
    <w:p w:rsidR="00000000" w:rsidRPr="00295B5B" w:rsidP="00451B16">
      <w:pPr>
        <w:pStyle w:val="BodyText"/>
      </w:pPr>
      <w:r w:rsidRPr="00295B5B">
        <w:t>Evidence of the ability to:</w:t>
      </w:r>
    </w:p>
    <w:p w:rsidR="00000000" w:rsidRPr="00295B5B" w:rsidP="00295B5B">
      <w:pPr>
        <w:pStyle w:val="ListBullet"/>
      </w:pPr>
      <w:r w:rsidRPr="00295B5B">
        <w:t xml:space="preserve">develop and implement at least two </w:t>
      </w:r>
      <w:r w:rsidRPr="00295B5B">
        <w:t xml:space="preserve">staff rosters and other staffing arrangements to meet anticipated workplace operational and budgetary requirements </w:t>
      </w:r>
    </w:p>
    <w:p w:rsidR="00000000" w:rsidRPr="00295B5B" w:rsidP="00295B5B">
      <w:pPr>
        <w:pStyle w:val="ListBullet"/>
      </w:pPr>
      <w:r w:rsidRPr="00295B5B">
        <w:t>consult with, and provide advice to, at least two different  staff members about work performance and professional development opportunities</w:t>
      </w:r>
    </w:p>
    <w:p w:rsidR="00000000" w:rsidRPr="00295B5B" w:rsidP="00295B5B">
      <w:pPr>
        <w:pStyle w:val="ListBullet"/>
      </w:pPr>
      <w:r w:rsidRPr="00295B5B">
        <w:t>respond to the need to adjust rosters based on work requirements</w:t>
      </w:r>
    </w:p>
    <w:p w:rsidR="00000000" w:rsidRPr="00295B5B" w:rsidP="00295B5B">
      <w:pPr>
        <w:pStyle w:val="ListBullet"/>
      </w:pPr>
      <w:r w:rsidRPr="00295B5B">
        <w:t>create, monitor and maintain staff records, ensuring security and confidentiality of information.</w:t>
      </w:r>
    </w:p>
    <w:p w:rsidR="00000000" w:rsidRPr="00295B5B" w:rsidP="00295B5B">
      <w:pPr>
        <w:pStyle w:val="AllowPageBreak"/>
      </w:pPr>
    </w:p>
    <w:p w:rsidR="00000000" w:rsidRPr="00295B5B" w:rsidP="00295B5B">
      <w:pPr>
        <w:pStyle w:val="Heading1"/>
      </w:pPr>
      <w:bookmarkStart w:id="11" w:name="O_569550"/>
      <w:bookmarkEnd w:id="11"/>
      <w:r w:rsidRPr="00295B5B">
        <w:t>Knowledge Evidence</w:t>
      </w:r>
    </w:p>
    <w:p w:rsidR="00000000" w:rsidRPr="00295B5B" w:rsidP="00451B16">
      <w:pPr>
        <w:pStyle w:val="BodyText"/>
      </w:pPr>
      <w:r w:rsidRPr="00295B5B">
        <w:t>Demonstrated knowledge of:</w:t>
      </w:r>
    </w:p>
    <w:p w:rsidR="00000000" w:rsidRPr="00295B5B" w:rsidP="00295B5B">
      <w:pPr>
        <w:pStyle w:val="ListBullet"/>
      </w:pPr>
      <w:r w:rsidRPr="00295B5B">
        <w:t>human resources principles in relation to maintaining staffing levels and rostering to budgeting requirements</w:t>
      </w:r>
    </w:p>
    <w:p w:rsidR="00000000" w:rsidRPr="00295B5B" w:rsidP="00295B5B">
      <w:pPr>
        <w:pStyle w:val="ListBullet"/>
      </w:pPr>
      <w:r w:rsidRPr="00295B5B">
        <w:t>methods for assessing staff expertise and professional development requirements according to current job roles and career development</w:t>
      </w:r>
    </w:p>
    <w:p w:rsidR="00000000" w:rsidRPr="00295B5B" w:rsidP="00295B5B">
      <w:pPr>
        <w:pStyle w:val="ListBullet"/>
      </w:pPr>
      <w:r w:rsidRPr="00295B5B">
        <w:t>potential ro</w:t>
      </w:r>
      <w:r w:rsidRPr="00295B5B">
        <w:t>stering and staffing issues, including:</w:t>
      </w:r>
    </w:p>
    <w:p w:rsidR="00000000" w:rsidRPr="00295B5B" w:rsidP="00295B5B">
      <w:pPr>
        <w:pStyle w:val="ListBullet2"/>
      </w:pPr>
      <w:r w:rsidRPr="00295B5B">
        <w:t>staff shortages</w:t>
      </w:r>
    </w:p>
    <w:p w:rsidR="00000000" w:rsidRPr="00295B5B" w:rsidP="00295B5B">
      <w:pPr>
        <w:pStyle w:val="ListBullet2"/>
      </w:pPr>
      <w:r w:rsidRPr="00295B5B">
        <w:t>inadequate training levels</w:t>
      </w:r>
    </w:p>
    <w:p w:rsidR="00000000" w:rsidRPr="00295B5B" w:rsidP="00295B5B">
      <w:pPr>
        <w:pStyle w:val="ListBullet2"/>
      </w:pPr>
      <w:r w:rsidRPr="00295B5B">
        <w:t>required skills of workforce</w:t>
      </w:r>
    </w:p>
    <w:p w:rsidR="00000000" w:rsidRPr="00295B5B" w:rsidP="00295B5B">
      <w:pPr>
        <w:pStyle w:val="ListBullet"/>
      </w:pPr>
      <w:r w:rsidRPr="00295B5B">
        <w:t xml:space="preserve">range of strategies for addressing staff availability, including: </w:t>
      </w:r>
    </w:p>
    <w:p w:rsidR="00000000" w:rsidRPr="00295B5B" w:rsidP="00295B5B">
      <w:pPr>
        <w:pStyle w:val="ListBullet2"/>
      </w:pPr>
      <w:r w:rsidRPr="00295B5B">
        <w:t>revising work schedules</w:t>
      </w:r>
    </w:p>
    <w:p w:rsidR="00000000" w:rsidRPr="00295B5B" w:rsidP="00295B5B">
      <w:pPr>
        <w:pStyle w:val="ListBullet2"/>
      </w:pPr>
      <w:r w:rsidRPr="00295B5B">
        <w:t>reallocating tasks</w:t>
      </w:r>
    </w:p>
    <w:p w:rsidR="00000000" w:rsidRPr="00295B5B" w:rsidP="00295B5B">
      <w:pPr>
        <w:pStyle w:val="ListBullet2"/>
      </w:pPr>
      <w:r w:rsidRPr="00295B5B">
        <w:t>calling in additional staff</w:t>
      </w:r>
    </w:p>
    <w:p w:rsidR="00000000" w:rsidRPr="00295B5B" w:rsidP="00295B5B">
      <w:pPr>
        <w:pStyle w:val="ListBullet2"/>
      </w:pPr>
      <w:r w:rsidRPr="00295B5B">
        <w:t>rep</w:t>
      </w:r>
      <w:r w:rsidRPr="00295B5B">
        <w:t>orting staffing issues to appropriate personnel</w:t>
      </w:r>
    </w:p>
    <w:p w:rsidR="00000000" w:rsidRPr="00295B5B" w:rsidP="00295B5B">
      <w:pPr>
        <w:pStyle w:val="ListBullet"/>
      </w:pPr>
      <w:r w:rsidRPr="00295B5B">
        <w:t>factors that impact on individual work performance, including:</w:t>
      </w:r>
    </w:p>
    <w:p w:rsidR="00000000" w:rsidRPr="00295B5B" w:rsidP="00295B5B">
      <w:pPr>
        <w:pStyle w:val="ListBullet2"/>
      </w:pPr>
      <w:r w:rsidRPr="00295B5B">
        <w:t>general standard of work</w:t>
      </w:r>
    </w:p>
    <w:p w:rsidR="00000000" w:rsidRPr="00295B5B" w:rsidP="00295B5B">
      <w:pPr>
        <w:pStyle w:val="ListBullet2"/>
      </w:pPr>
      <w:r w:rsidRPr="00295B5B">
        <w:t>completing assigned tasks according to workplace timeframes</w:t>
      </w:r>
    </w:p>
    <w:p w:rsidR="00000000" w:rsidRPr="00295B5B" w:rsidP="00295B5B">
      <w:pPr>
        <w:pStyle w:val="ListBullet2"/>
      </w:pPr>
      <w:r w:rsidRPr="00295B5B">
        <w:t>preparing work plans</w:t>
      </w:r>
    </w:p>
    <w:p w:rsidR="00000000" w:rsidRPr="00295B5B" w:rsidP="00295B5B">
      <w:pPr>
        <w:pStyle w:val="ListBullet2"/>
      </w:pPr>
      <w:r w:rsidRPr="00295B5B">
        <w:t>following work schedules</w:t>
      </w:r>
    </w:p>
    <w:p w:rsidR="00000000" w:rsidRPr="00295B5B" w:rsidP="00295B5B">
      <w:pPr>
        <w:pStyle w:val="ListBullet2"/>
      </w:pPr>
      <w:r w:rsidRPr="00295B5B">
        <w:t>job planning</w:t>
      </w:r>
    </w:p>
    <w:p w:rsidR="00000000" w:rsidRPr="00295B5B" w:rsidP="00295B5B">
      <w:pPr>
        <w:pStyle w:val="ListBullet2"/>
      </w:pPr>
      <w:r w:rsidRPr="00295B5B">
        <w:t>attitude to clients and team members</w:t>
      </w:r>
    </w:p>
    <w:p w:rsidR="00000000" w:rsidRPr="00295B5B" w:rsidP="00295B5B">
      <w:pPr>
        <w:pStyle w:val="ListBullet2"/>
      </w:pPr>
      <w:r w:rsidRPr="00295B5B">
        <w:t>following administrative procedures</w:t>
      </w:r>
    </w:p>
    <w:p w:rsidR="00000000" w:rsidRPr="00295B5B" w:rsidP="00295B5B">
      <w:pPr>
        <w:pStyle w:val="ListBullet"/>
      </w:pPr>
      <w:r w:rsidRPr="00295B5B">
        <w:t>providing constructive feedback to individual staff and teams</w:t>
      </w:r>
    </w:p>
    <w:p w:rsidR="00000000" w:rsidRPr="00295B5B" w:rsidP="00295B5B">
      <w:pPr>
        <w:pStyle w:val="ListBullet"/>
      </w:pPr>
      <w:r w:rsidRPr="00295B5B">
        <w:t>professional development options to support staff development, including additional training, recognition processes and</w:t>
      </w:r>
      <w:r w:rsidRPr="00295B5B">
        <w:t xml:space="preserve"> future career pathways</w:t>
      </w:r>
    </w:p>
    <w:p w:rsidR="00000000" w:rsidRPr="00295B5B" w:rsidP="00295B5B">
      <w:pPr>
        <w:pStyle w:val="ListBullet"/>
      </w:pPr>
      <w:r w:rsidRPr="00295B5B">
        <w:t>workplace policies and procedures relevant to personnel, employment, staff development, rostering and creating and maintaining staff records</w:t>
      </w:r>
    </w:p>
    <w:p w:rsidR="00000000" w:rsidRPr="00295B5B" w:rsidP="00295B5B">
      <w:pPr>
        <w:pStyle w:val="ListBullet"/>
      </w:pPr>
      <w:r w:rsidRPr="00295B5B">
        <w:t>relevant federal, state or territory legislation relating to WHS, workers’ compensation, in</w:t>
      </w:r>
      <w:r w:rsidRPr="00295B5B">
        <w:t>dustrial relations, Equal Employment Opportunity (EEO), anti-discrimination and privacy</w:t>
      </w:r>
    </w:p>
    <w:p w:rsidR="00000000" w:rsidRPr="00295B5B" w:rsidP="00295B5B">
      <w:pPr>
        <w:pStyle w:val="ListBullet"/>
      </w:pPr>
      <w:r w:rsidRPr="00295B5B">
        <w:t>provisions of relevant awards and workplace agreements</w:t>
      </w:r>
    </w:p>
    <w:p w:rsidR="00000000" w:rsidRPr="00295B5B" w:rsidP="00295B5B">
      <w:pPr>
        <w:pStyle w:val="ListBullet"/>
      </w:pPr>
      <w:r w:rsidRPr="00295B5B">
        <w:t>position descriptions of relevant staff</w:t>
      </w:r>
    </w:p>
    <w:p w:rsidR="00000000" w:rsidRPr="00295B5B" w:rsidP="00295B5B">
      <w:pPr>
        <w:pStyle w:val="ListBullet"/>
      </w:pPr>
      <w:r w:rsidRPr="00295B5B">
        <w:t>career pathways in the funeral services industry.</w:t>
      </w:r>
    </w:p>
    <w:p w:rsidR="00000000" w:rsidRPr="00295B5B" w:rsidP="00295B5B">
      <w:pPr>
        <w:pStyle w:val="AllowPageBreak"/>
      </w:pPr>
    </w:p>
    <w:p w:rsidR="00000000" w:rsidRPr="00295B5B" w:rsidP="00295B5B">
      <w:pPr>
        <w:pStyle w:val="Heading1"/>
      </w:pPr>
      <w:bookmarkStart w:id="12" w:name="O_569551"/>
      <w:bookmarkEnd w:id="12"/>
      <w:r w:rsidRPr="00295B5B">
        <w:t>Assessment Conditions</w:t>
      </w:r>
    </w:p>
    <w:p w:rsidR="00000000" w:rsidRPr="00295B5B" w:rsidP="00451B16">
      <w:pPr>
        <w:pStyle w:val="BodyText"/>
      </w:pPr>
      <w:r w:rsidRPr="00295B5B">
        <w:t>Skills must be demonstrated in funeral services workplace with a team of staff:</w:t>
      </w:r>
    </w:p>
    <w:p w:rsidR="00000000" w:rsidRPr="00295B5B" w:rsidP="00295B5B">
      <w:pPr>
        <w:pStyle w:val="ListBullet"/>
      </w:pPr>
      <w:r w:rsidRPr="00295B5B">
        <w:t>using suitable equipment and resources, including:</w:t>
      </w:r>
    </w:p>
    <w:p w:rsidR="00000000" w:rsidRPr="00295B5B" w:rsidP="00295B5B">
      <w:pPr>
        <w:pStyle w:val="ListBullet2"/>
      </w:pPr>
      <w:r w:rsidRPr="00295B5B">
        <w:t>communication technologies and computers</w:t>
      </w:r>
    </w:p>
    <w:p w:rsidR="00000000" w:rsidRPr="00295B5B" w:rsidP="00295B5B">
      <w:pPr>
        <w:pStyle w:val="ListBullet2"/>
      </w:pPr>
      <w:r w:rsidRPr="00295B5B">
        <w:t>documentation, including:</w:t>
      </w:r>
    </w:p>
    <w:p w:rsidR="00000000" w:rsidRPr="00295B5B" w:rsidP="00295B5B">
      <w:pPr>
        <w:pStyle w:val="ListBullet3"/>
      </w:pPr>
      <w:r w:rsidRPr="00295B5B">
        <w:t>workplace budget requirements</w:t>
      </w:r>
    </w:p>
    <w:p w:rsidR="00000000" w:rsidRPr="00295B5B" w:rsidP="00295B5B">
      <w:pPr>
        <w:pStyle w:val="ListBullet3"/>
      </w:pPr>
      <w:r w:rsidRPr="00295B5B">
        <w:t>workplace policies and procedures relevant to personnel and rostering</w:t>
      </w:r>
    </w:p>
    <w:p w:rsidR="00000000" w:rsidRPr="00295B5B" w:rsidP="00295B5B">
      <w:pPr>
        <w:pStyle w:val="ListBullet3"/>
      </w:pPr>
      <w:r w:rsidRPr="00295B5B">
        <w:t>relevant awards and workplace agreements</w:t>
      </w:r>
    </w:p>
    <w:p w:rsidR="00000000" w:rsidRPr="00295B5B" w:rsidP="00295B5B">
      <w:pPr>
        <w:pStyle w:val="ListBullet3"/>
      </w:pPr>
      <w:r w:rsidRPr="00295B5B">
        <w:t>personnel and payroll systems</w:t>
      </w:r>
    </w:p>
    <w:p w:rsidR="00000000" w:rsidRPr="00295B5B" w:rsidP="00295B5B">
      <w:pPr>
        <w:pStyle w:val="ListBullet"/>
      </w:pPr>
      <w:r w:rsidRPr="00295B5B">
        <w:t xml:space="preserve">under industry conditions where there is: </w:t>
      </w:r>
    </w:p>
    <w:p w:rsidR="00000000" w:rsidRPr="00295B5B" w:rsidP="00295B5B">
      <w:pPr>
        <w:pStyle w:val="ListBullet2"/>
      </w:pPr>
      <w:r w:rsidRPr="00295B5B">
        <w:t>integration of tasks with possible interruptions to work typical of th</w:t>
      </w:r>
      <w:r w:rsidRPr="00295B5B">
        <w:t xml:space="preserve">e job role </w:t>
      </w:r>
    </w:p>
    <w:p w:rsidR="00000000" w:rsidRPr="00295B5B" w:rsidP="00295B5B">
      <w:pPr>
        <w:pStyle w:val="ListBullet2"/>
      </w:pPr>
      <w:r w:rsidRPr="00295B5B">
        <w:t>interaction with team members</w:t>
      </w:r>
    </w:p>
    <w:p w:rsidR="00000000" w:rsidRPr="00295B5B" w:rsidP="00295B5B">
      <w:pPr>
        <w:pStyle w:val="BodyText"/>
      </w:pPr>
    </w:p>
    <w:p w:rsidR="00000000" w:rsidRPr="00295B5B" w:rsidP="00451B16">
      <w:pPr>
        <w:pStyle w:val="BodyText"/>
      </w:pPr>
      <w:r w:rsidRPr="00295B5B">
        <w:t>Assessors must satisfy the NVR/AQTF mandatory competency requirements for assessors.</w:t>
      </w:r>
    </w:p>
    <w:p w:rsidR="00000000" w:rsidRPr="00295B5B" w:rsidP="00295B5B">
      <w:pPr>
        <w:pStyle w:val="Heading1"/>
      </w:pPr>
      <w:bookmarkStart w:id="13" w:name="O_569553"/>
      <w:bookmarkEnd w:id="13"/>
      <w:r w:rsidRPr="00295B5B">
        <w:t>Links</w:t>
      </w:r>
    </w:p>
    <w:p w:rsidR="00000000" w:rsidRPr="00295B5B" w:rsidP="00451B16">
      <w:pPr>
        <w:pStyle w:val="BodyText"/>
      </w:pPr>
      <w:r w:rsidRPr="00295B5B">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D40826">
        <w:rPr>
          <w:rStyle w:val="Hyperlink"/>
        </w:rPr>
        <w:t>https://vetnet.gov.au/Pages/TrainingDocs.aspx?q=c2c3131e-4418-4aa3-8ff1-a855c95f7fd6</w:t>
      </w:r>
      <w:r>
        <w:fldChar w:fldCharType="end"/>
      </w:r>
    </w:p>
    <w:p w:rsidR="00000000" w:rsidRPr="00295B5B" w:rsidP="00295B5B"/>
    <w:sectPr w:rsidSect="00295B5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B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B5B" w:rsidRPr="00451B16" w:rsidP="00451B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B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B16" w:rsidP="00295B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1B16" w:rsidP="00295B5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451B16" w:rsidP="00295B5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B5B" w:rsidP="00295B5B">
    <w:pPr>
      <w:pStyle w:val="Footer"/>
      <w:framePr w:wrap="around"/>
    </w:pPr>
    <w:r>
      <w:fldChar w:fldCharType="begin"/>
    </w:r>
    <w:r>
      <w:instrText xml:space="preserve"> DOCPROPERTY  Subject  \* MERGEFORMAT </w:instrText>
    </w:r>
    <w:r>
      <w:fldChar w:fldCharType="separate"/>
    </w:r>
    <w:r w:rsidR="00451B16">
      <w:t>Approved</w:t>
    </w:r>
    <w:r w:rsidR="00451B16">
      <w:fldChar w:fldCharType="end"/>
    </w:r>
    <w:r>
      <w:tab/>
      <w:t xml:space="preserve">Page </w:t>
    </w:r>
    <w:r>
      <w:fldChar w:fldCharType="begin"/>
    </w:r>
    <w:r>
      <w:instrText xml:space="preserve"> PAGE  \* Arabic  \* MERGEFORMAT </w:instrText>
    </w:r>
    <w:r>
      <w:fldChar w:fldCharType="separate"/>
    </w:r>
    <w:r w:rsidR="00451B1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51B16">
      <w:rPr>
        <w:noProof/>
      </w:rPr>
      <w:t>4</w:t>
    </w:r>
    <w:r>
      <w:rPr>
        <w:noProof/>
      </w:rPr>
      <w:fldChar w:fldCharType="end"/>
    </w:r>
  </w:p>
  <w:p w:rsidR="00295B5B" w:rsidP="00295B5B">
    <w:pPr>
      <w:pStyle w:val="Footer"/>
      <w:framePr w:wrap="around"/>
    </w:pPr>
    <w:r>
      <w:t xml:space="preserve">© Commonwealth of Australia, </w:t>
    </w:r>
    <w:r>
      <w:fldChar w:fldCharType="begin"/>
    </w:r>
    <w:r>
      <w:instrText xml:space="preserve"> DATE  \@ "yyyy"  \* MERGEFORMAT </w:instrText>
    </w:r>
    <w:r>
      <w:fldChar w:fldCharType="separate"/>
    </w:r>
    <w:r w:rsidR="00451B16">
      <w:rPr>
        <w:noProof/>
      </w:rPr>
      <w:t>2025</w:t>
    </w:r>
    <w:r>
      <w:fldChar w:fldCharType="end"/>
    </w:r>
    <w:r>
      <w:tab/>
    </w:r>
    <w:r>
      <w:fldChar w:fldCharType="begin"/>
    </w:r>
    <w:r>
      <w:instrText xml:space="preserve"> DOCPROPERTY  Author  \* MERGEFORMAT </w:instrText>
    </w:r>
    <w:r>
      <w:fldChar w:fldCharType="separate"/>
    </w:r>
    <w:r w:rsidR="00451B16">
      <w:t>Service and Creative Skills Australia</w:t>
    </w:r>
    <w:r w:rsidR="00451B16">
      <w:fldChar w:fldCharType="end"/>
    </w:r>
  </w:p>
  <w:p w:rsidR="00295B5B" w:rsidP="00295B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B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B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5B5B" w:rsidRPr="00451B16" w:rsidP="00451B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B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B16" w:rsidRPr="002D2AF8" w:rsidP="00295B5B">
    <w:pPr>
      <w:pStyle w:val="Header"/>
      <w:framePr w:wrap="around"/>
    </w:pPr>
    <w:r>
      <w:fldChar w:fldCharType="begin"/>
    </w:r>
    <w:r>
      <w:instrText xml:space="preserve"> TITLE   \* MERGEFORMAT </w:instrText>
    </w:r>
    <w:r>
      <w:fldChar w:fldCharType="separate"/>
    </w:r>
    <w:r>
      <w:t>SIFXMGT003 Supervise staff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51B16" w:rsidP="00295B5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B5B" w:rsidRPr="002D2AF8" w:rsidP="00295B5B">
    <w:pPr>
      <w:pStyle w:val="Header"/>
      <w:framePr w:wrap="around"/>
    </w:pPr>
    <w:r>
      <w:fldChar w:fldCharType="begin"/>
    </w:r>
    <w:r>
      <w:instrText xml:space="preserve"> TITLE   \* MERGEFORMAT </w:instrText>
    </w:r>
    <w:r>
      <w:fldChar w:fldCharType="separate"/>
    </w:r>
    <w:r w:rsidR="00451B16">
      <w:t>SIFXMGT003 Supervise staff</w:t>
    </w:r>
    <w:r w:rsidR="00451B16">
      <w:fldChar w:fldCharType="end"/>
    </w:r>
    <w:r>
      <w:tab/>
      <w:t xml:space="preserve">Date this document was generated: </w:t>
    </w:r>
    <w:r>
      <w:fldChar w:fldCharType="begin"/>
    </w:r>
    <w:r>
      <w:instrText xml:space="preserve"> CREATEDATE  \@ "d MMMM yyyy"  \* MERGEFORMAT </w:instrText>
    </w:r>
    <w:r>
      <w:fldChar w:fldCharType="separate"/>
    </w:r>
    <w:r w:rsidR="00451B16">
      <w:rPr>
        <w:noProof/>
      </w:rPr>
      <w:t>2 March 2025</w:t>
    </w:r>
    <w:r>
      <w:fldChar w:fldCharType="end"/>
    </w:r>
  </w:p>
  <w:p w:rsidR="00295B5B" w:rsidP="00295B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2A4F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EA8D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C05E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B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5B5B"/>
    <w:pPr>
      <w:spacing w:before="360" w:after="60"/>
      <w:outlineLvl w:val="0"/>
    </w:pPr>
    <w:rPr>
      <w:sz w:val="32"/>
    </w:rPr>
  </w:style>
  <w:style w:type="paragraph" w:styleId="Heading2">
    <w:name w:val="heading 2"/>
    <w:basedOn w:val="HeadingBase"/>
    <w:next w:val="BodyText"/>
    <w:link w:val="Heading2Char"/>
    <w:qFormat/>
    <w:rsid w:val="00295B5B"/>
    <w:pPr>
      <w:keepLines/>
      <w:spacing w:before="240" w:after="120"/>
      <w:outlineLvl w:val="1"/>
    </w:pPr>
    <w:rPr>
      <w:sz w:val="28"/>
      <w:szCs w:val="40"/>
    </w:rPr>
  </w:style>
  <w:style w:type="paragraph" w:styleId="Heading3">
    <w:name w:val="heading 3"/>
    <w:basedOn w:val="HeadingBase"/>
    <w:next w:val="BodyText"/>
    <w:link w:val="Heading3Char"/>
    <w:qFormat/>
    <w:rsid w:val="00295B5B"/>
    <w:pPr>
      <w:spacing w:before="180" w:after="120"/>
      <w:outlineLvl w:val="2"/>
    </w:pPr>
    <w:rPr>
      <w:spacing w:val="-10"/>
      <w:kern w:val="32"/>
    </w:rPr>
  </w:style>
  <w:style w:type="paragraph" w:styleId="Heading4">
    <w:name w:val="heading 4"/>
    <w:basedOn w:val="HeadingBase"/>
    <w:next w:val="BodyText"/>
    <w:link w:val="Heading4Char"/>
    <w:qFormat/>
    <w:rsid w:val="00295B5B"/>
    <w:pPr>
      <w:spacing w:before="160" w:after="120"/>
      <w:outlineLvl w:val="3"/>
    </w:pPr>
    <w:rPr>
      <w:sz w:val="22"/>
    </w:rPr>
  </w:style>
  <w:style w:type="paragraph" w:styleId="Heading5">
    <w:name w:val="heading 5"/>
    <w:basedOn w:val="HeadingBase"/>
    <w:next w:val="Normal"/>
    <w:link w:val="Heading5Char"/>
    <w:qFormat/>
    <w:rsid w:val="00295B5B"/>
    <w:pPr>
      <w:spacing w:before="80"/>
      <w:outlineLvl w:val="4"/>
    </w:pPr>
    <w:rPr>
      <w:color w:val="918585"/>
      <w:sz w:val="20"/>
    </w:rPr>
  </w:style>
  <w:style w:type="paragraph" w:styleId="Heading6">
    <w:name w:val="heading 6"/>
    <w:basedOn w:val="HeadingBase"/>
    <w:next w:val="Normal"/>
    <w:link w:val="Heading6Char"/>
    <w:qFormat/>
    <w:rsid w:val="00295B5B"/>
    <w:pPr>
      <w:spacing w:before="60"/>
      <w:outlineLvl w:val="5"/>
    </w:pPr>
    <w:rPr>
      <w:color w:val="918585"/>
      <w:sz w:val="20"/>
    </w:rPr>
  </w:style>
  <w:style w:type="paragraph" w:styleId="Heading7">
    <w:name w:val="heading 7"/>
    <w:basedOn w:val="Normal"/>
    <w:next w:val="Normal"/>
    <w:link w:val="Heading7Char"/>
    <w:qFormat/>
    <w:rsid w:val="00295B5B"/>
    <w:pPr>
      <w:ind w:left="720"/>
      <w:outlineLvl w:val="6"/>
    </w:pPr>
    <w:rPr>
      <w:i/>
    </w:rPr>
  </w:style>
  <w:style w:type="paragraph" w:styleId="Heading8">
    <w:name w:val="heading 8"/>
    <w:basedOn w:val="Normal"/>
    <w:next w:val="Normal"/>
    <w:link w:val="Heading8Char"/>
    <w:qFormat/>
    <w:rsid w:val="00295B5B"/>
    <w:pPr>
      <w:ind w:left="720"/>
      <w:outlineLvl w:val="7"/>
    </w:pPr>
    <w:rPr>
      <w:i/>
    </w:rPr>
  </w:style>
  <w:style w:type="paragraph" w:styleId="Heading9">
    <w:name w:val="heading 9"/>
    <w:basedOn w:val="Normal"/>
    <w:next w:val="Normal"/>
    <w:link w:val="Heading9Char"/>
    <w:qFormat/>
    <w:rsid w:val="00295B5B"/>
    <w:pPr>
      <w:ind w:left="720"/>
      <w:outlineLvl w:val="8"/>
    </w:pPr>
    <w:rPr>
      <w:i/>
    </w:rPr>
  </w:style>
  <w:style w:type="character" w:default="1" w:styleId="DefaultParagraphFont">
    <w:name w:val="Default Paragraph Font"/>
    <w:uiPriority w:val="1"/>
    <w:unhideWhenUsed/>
    <w:rsid w:val="00295B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5B5B"/>
  </w:style>
  <w:style w:type="character" w:customStyle="1" w:styleId="Heading1Char">
    <w:name w:val="Heading 1 Char"/>
    <w:basedOn w:val="DefaultParagraphFont"/>
    <w:link w:val="Heading1"/>
    <w:rsid w:val="00295B5B"/>
    <w:rPr>
      <w:rFonts w:ascii="Times New Roman" w:eastAsia="Times New Roman" w:hAnsi="Times New Roman" w:cs="Times New Roman"/>
      <w:b/>
      <w:sz w:val="32"/>
      <w:szCs w:val="20"/>
      <w:lang w:eastAsia="en-US"/>
    </w:rPr>
  </w:style>
  <w:style w:type="paragraph" w:styleId="BodyText">
    <w:name w:val="Body Text"/>
    <w:basedOn w:val="Normal"/>
    <w:link w:val="BodyTextChar"/>
    <w:rsid w:val="00295B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5B5B"/>
    <w:rPr>
      <w:rFonts w:ascii="Times New Roman" w:eastAsia="Times New Roman" w:hAnsi="Times New Roman" w:cs="Times New Roman"/>
      <w:sz w:val="24"/>
      <w:lang w:eastAsia="en-US"/>
    </w:rPr>
  </w:style>
  <w:style w:type="paragraph" w:styleId="List">
    <w:name w:val="List"/>
    <w:basedOn w:val="BodyText"/>
    <w:next w:val="BodyText"/>
    <w:rsid w:val="00295B5B"/>
    <w:pPr>
      <w:tabs>
        <w:tab w:val="left" w:pos="340"/>
      </w:tabs>
      <w:spacing w:before="60" w:after="60"/>
      <w:ind w:left="340" w:hanging="340"/>
    </w:pPr>
  </w:style>
  <w:style w:type="paragraph" w:styleId="ListBullet">
    <w:name w:val="List Bullet"/>
    <w:basedOn w:val="List"/>
    <w:rsid w:val="00295B5B"/>
    <w:pPr>
      <w:numPr>
        <w:numId w:val="13"/>
      </w:numPr>
      <w:tabs>
        <w:tab w:val="clear" w:pos="340"/>
      </w:tabs>
      <w:spacing w:before="40" w:after="40"/>
    </w:pPr>
  </w:style>
  <w:style w:type="character" w:customStyle="1" w:styleId="SpecialBold">
    <w:name w:val="Special Bold"/>
    <w:basedOn w:val="DefaultParagraphFont"/>
    <w:rsid w:val="00295B5B"/>
    <w:rPr>
      <w:b/>
      <w:spacing w:val="0"/>
    </w:rPr>
  </w:style>
  <w:style w:type="paragraph" w:styleId="ListBullet2">
    <w:name w:val="List Bullet 2"/>
    <w:basedOn w:val="List2"/>
    <w:rsid w:val="00295B5B"/>
    <w:pPr>
      <w:numPr>
        <w:numId w:val="14"/>
      </w:numPr>
      <w:tabs>
        <w:tab w:val="clear" w:pos="680"/>
      </w:tabs>
    </w:pPr>
  </w:style>
  <w:style w:type="paragraph" w:customStyle="1" w:styleId="SuperHeading">
    <w:name w:val="SuperHeading"/>
    <w:basedOn w:val="Normal"/>
    <w:rsid w:val="00295B5B"/>
    <w:pPr>
      <w:spacing w:before="240" w:after="120"/>
      <w:outlineLvl w:val="0"/>
    </w:pPr>
    <w:rPr>
      <w:rFonts w:ascii="Times New Roman" w:hAnsi="Times New Roman"/>
      <w:b/>
      <w:sz w:val="32"/>
    </w:rPr>
  </w:style>
  <w:style w:type="paragraph" w:customStyle="1" w:styleId="AllowPageBreak">
    <w:name w:val="AllowPageBreak"/>
    <w:rsid w:val="00295B5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95B5B"/>
    <w:pPr>
      <w:numPr>
        <w:numId w:val="3"/>
      </w:numPr>
      <w:tabs>
        <w:tab w:val="clear" w:pos="1021"/>
      </w:tabs>
      <w:ind w:left="1037" w:hanging="357"/>
    </w:pPr>
  </w:style>
  <w:style w:type="character" w:customStyle="1" w:styleId="Heading2Char">
    <w:name w:val="Heading 2 Char"/>
    <w:basedOn w:val="DefaultParagraphFont"/>
    <w:link w:val="Heading2"/>
    <w:rsid w:val="00295B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5B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5B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5B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5B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5B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5B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5B5B"/>
    <w:rPr>
      <w:rFonts w:ascii="Courier New" w:eastAsia="Times New Roman" w:hAnsi="Courier New" w:cs="Times New Roman"/>
      <w:i/>
      <w:szCs w:val="20"/>
      <w:lang w:eastAsia="en-US"/>
    </w:rPr>
  </w:style>
  <w:style w:type="paragraph" w:customStyle="1" w:styleId="HeadingBase">
    <w:name w:val="Heading Base"/>
    <w:rsid w:val="00295B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5B5B"/>
    <w:pPr>
      <w:tabs>
        <w:tab w:val="right" w:leader="dot" w:pos="9072"/>
      </w:tabs>
      <w:ind w:left="567"/>
    </w:pPr>
    <w:rPr>
      <w:szCs w:val="22"/>
    </w:rPr>
  </w:style>
  <w:style w:type="paragraph" w:customStyle="1" w:styleId="TOCBase">
    <w:name w:val="TOC Base"/>
    <w:rsid w:val="00295B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5B5B"/>
    <w:pPr>
      <w:tabs>
        <w:tab w:val="right" w:leader="dot" w:pos="9072"/>
      </w:tabs>
      <w:spacing w:before="40" w:after="40"/>
      <w:ind w:left="284"/>
    </w:pPr>
    <w:rPr>
      <w:rFonts w:ascii="Times New Roman" w:hAnsi="Times New Roman"/>
    </w:rPr>
  </w:style>
  <w:style w:type="paragraph" w:styleId="TOC1">
    <w:name w:val="toc 1"/>
    <w:basedOn w:val="TOCBase"/>
    <w:next w:val="Normal"/>
    <w:rsid w:val="00295B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5B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5B5B"/>
    <w:rPr>
      <w:rFonts w:ascii="Times New Roman" w:eastAsia="Times New Roman" w:hAnsi="Times New Roman" w:cs="Times New Roman"/>
      <w:sz w:val="16"/>
      <w:lang w:eastAsia="en-US"/>
    </w:rPr>
  </w:style>
  <w:style w:type="paragraph" w:styleId="Title">
    <w:name w:val="Title"/>
    <w:basedOn w:val="HeadingBase"/>
    <w:link w:val="TitleChar"/>
    <w:qFormat/>
    <w:rsid w:val="00295B5B"/>
    <w:pPr>
      <w:spacing w:before="5040"/>
      <w:jc w:val="center"/>
    </w:pPr>
    <w:rPr>
      <w:sz w:val="48"/>
      <w:szCs w:val="72"/>
      <w:lang w:val="en-US"/>
    </w:rPr>
  </w:style>
  <w:style w:type="character" w:customStyle="1" w:styleId="TitleChar">
    <w:name w:val="Title Char"/>
    <w:basedOn w:val="DefaultParagraphFont"/>
    <w:link w:val="Title"/>
    <w:rsid w:val="00295B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5B5B"/>
    <w:pPr>
      <w:tabs>
        <w:tab w:val="left" w:pos="3600"/>
        <w:tab w:val="left" w:pos="3958"/>
      </w:tabs>
    </w:pPr>
  </w:style>
  <w:style w:type="paragraph" w:customStyle="1" w:styleId="Note">
    <w:name w:val="Note"/>
    <w:basedOn w:val="BodyText"/>
    <w:rsid w:val="00295B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5B5B"/>
    <w:pPr>
      <w:framePr w:wrap="auto" w:hAnchor="text" w:y="6049"/>
    </w:pPr>
    <w:rPr>
      <w:color w:val="000000"/>
      <w:sz w:val="40"/>
    </w:rPr>
  </w:style>
  <w:style w:type="paragraph" w:customStyle="1" w:styleId="TOCTitle">
    <w:name w:val="TOCTitle"/>
    <w:basedOn w:val="Heading1"/>
    <w:rsid w:val="00295B5B"/>
    <w:pPr>
      <w:spacing w:after="240"/>
      <w:jc w:val="center"/>
      <w:outlineLvl w:val="9"/>
    </w:pPr>
    <w:rPr>
      <w:caps/>
    </w:rPr>
  </w:style>
  <w:style w:type="paragraph" w:customStyle="1" w:styleId="Version">
    <w:name w:val="Version"/>
    <w:rsid w:val="00295B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5B5B"/>
    <w:pPr>
      <w:keepNext w:val="0"/>
      <w:tabs>
        <w:tab w:val="right" w:pos="4176"/>
      </w:tabs>
      <w:ind w:left="198" w:hanging="198"/>
    </w:pPr>
    <w:rPr>
      <w:rFonts w:ascii="Garamond" w:hAnsi="Garamond"/>
    </w:rPr>
  </w:style>
  <w:style w:type="paragraph" w:styleId="IndexHeading">
    <w:name w:val="index heading"/>
    <w:basedOn w:val="Normal"/>
    <w:next w:val="Index1"/>
    <w:semiHidden/>
    <w:rsid w:val="00295B5B"/>
    <w:pPr>
      <w:spacing w:before="120" w:after="120"/>
    </w:pPr>
    <w:rPr>
      <w:rFonts w:ascii="Arial" w:hAnsi="Arial"/>
      <w:b/>
      <w:color w:val="918585"/>
      <w:sz w:val="24"/>
    </w:rPr>
  </w:style>
  <w:style w:type="paragraph" w:styleId="Header">
    <w:name w:val="header"/>
    <w:basedOn w:val="Normal"/>
    <w:link w:val="HeaderChar"/>
    <w:rsid w:val="00295B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5B5B"/>
    <w:rPr>
      <w:rFonts w:ascii="Times New Roman" w:eastAsia="Times New Roman" w:hAnsi="Times New Roman" w:cs="Times New Roman"/>
      <w:sz w:val="16"/>
      <w:szCs w:val="20"/>
      <w:lang w:val="en-GB" w:eastAsia="en-US"/>
    </w:rPr>
  </w:style>
  <w:style w:type="paragraph" w:customStyle="1" w:styleId="Chapter">
    <w:name w:val="Chapter"/>
    <w:basedOn w:val="Normal"/>
    <w:rsid w:val="00295B5B"/>
    <w:pPr>
      <w:spacing w:before="240"/>
    </w:pPr>
    <w:rPr>
      <w:rFonts w:ascii="Times New Roman" w:hAnsi="Times New Roman"/>
      <w:smallCaps/>
      <w:spacing w:val="80"/>
      <w:sz w:val="28"/>
    </w:rPr>
  </w:style>
  <w:style w:type="paragraph" w:customStyle="1" w:styleId="InChapter">
    <w:name w:val="InChapter"/>
    <w:basedOn w:val="Heading3"/>
    <w:rsid w:val="00295B5B"/>
    <w:pPr>
      <w:spacing w:after="240"/>
      <w:outlineLvl w:val="9"/>
    </w:pPr>
    <w:rPr>
      <w:noProof/>
    </w:rPr>
  </w:style>
  <w:style w:type="paragraph" w:styleId="Index2">
    <w:name w:val="index 2"/>
    <w:basedOn w:val="Normal"/>
    <w:next w:val="Normal"/>
    <w:semiHidden/>
    <w:rsid w:val="00295B5B"/>
    <w:pPr>
      <w:tabs>
        <w:tab w:val="right" w:pos="4176"/>
      </w:tabs>
      <w:ind w:left="568" w:hanging="284"/>
    </w:pPr>
    <w:rPr>
      <w:rFonts w:ascii="Garamond" w:hAnsi="Garamond"/>
    </w:rPr>
  </w:style>
  <w:style w:type="paragraph" w:customStyle="1" w:styleId="Byline">
    <w:name w:val="Byline"/>
    <w:rsid w:val="00295B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5B5B"/>
    <w:pPr>
      <w:tabs>
        <w:tab w:val="clear" w:pos="3600"/>
        <w:tab w:val="clear" w:pos="3958"/>
      </w:tabs>
      <w:jc w:val="right"/>
    </w:pPr>
  </w:style>
  <w:style w:type="character" w:styleId="Emphasis">
    <w:name w:val="Emphasis"/>
    <w:basedOn w:val="DefaultParagraphFont"/>
    <w:qFormat/>
    <w:rsid w:val="00295B5B"/>
    <w:rPr>
      <w:i/>
    </w:rPr>
  </w:style>
  <w:style w:type="paragraph" w:styleId="Caption">
    <w:name w:val="caption"/>
    <w:basedOn w:val="BodyText"/>
    <w:next w:val="Normal"/>
    <w:qFormat/>
    <w:rsid w:val="00295B5B"/>
    <w:pPr>
      <w:framePr w:w="2268" w:hSpace="181" w:vSpace="181" w:wrap="around" w:vAnchor="text" w:hAnchor="page" w:x="1135" w:y="285" w:anchorLock="1"/>
    </w:pPr>
    <w:rPr>
      <w:i/>
    </w:rPr>
  </w:style>
  <w:style w:type="paragraph" w:customStyle="1" w:styleId="MiniTOCTitle">
    <w:name w:val="MiniTOCTitle"/>
    <w:basedOn w:val="Heading4"/>
    <w:rsid w:val="00295B5B"/>
    <w:pPr>
      <w:spacing w:before="240"/>
      <w:outlineLvl w:val="9"/>
    </w:pPr>
    <w:rPr>
      <w:noProof/>
      <w:sz w:val="24"/>
    </w:rPr>
  </w:style>
  <w:style w:type="paragraph" w:customStyle="1" w:styleId="MiniTOCItem">
    <w:name w:val="MiniTOCItem"/>
    <w:basedOn w:val="ListBullet"/>
    <w:rsid w:val="00295B5B"/>
    <w:pPr>
      <w:numPr>
        <w:numId w:val="0"/>
      </w:numPr>
      <w:tabs>
        <w:tab w:val="right" w:leader="dot" w:pos="6521"/>
      </w:tabs>
      <w:spacing w:before="0" w:after="0"/>
    </w:pPr>
  </w:style>
  <w:style w:type="paragraph" w:customStyle="1" w:styleId="TOFTitle">
    <w:name w:val="TOFTitle"/>
    <w:basedOn w:val="TOCTitle"/>
    <w:rsid w:val="00295B5B"/>
  </w:style>
  <w:style w:type="paragraph" w:styleId="TableofFigures">
    <w:name w:val="table of figures"/>
    <w:basedOn w:val="Normal"/>
    <w:next w:val="Normal"/>
    <w:semiHidden/>
    <w:rsid w:val="00295B5B"/>
    <w:pPr>
      <w:tabs>
        <w:tab w:val="right" w:leader="dot" w:pos="9072"/>
      </w:tabs>
      <w:ind w:left="970" w:hanging="403"/>
    </w:pPr>
    <w:rPr>
      <w:rFonts w:ascii="Times New Roman" w:hAnsi="Times New Roman"/>
      <w:b/>
    </w:rPr>
  </w:style>
  <w:style w:type="paragraph" w:styleId="ListNumber">
    <w:name w:val="List Number"/>
    <w:basedOn w:val="List"/>
    <w:rsid w:val="00295B5B"/>
    <w:pPr>
      <w:numPr>
        <w:numId w:val="16"/>
      </w:numPr>
      <w:tabs>
        <w:tab w:val="clear" w:pos="340"/>
      </w:tabs>
    </w:pPr>
  </w:style>
  <w:style w:type="character" w:customStyle="1" w:styleId="WingdingSymbols">
    <w:name w:val="Wingding Symbols"/>
    <w:rsid w:val="00295B5B"/>
    <w:rPr>
      <w:rFonts w:ascii="Wingdings" w:hAnsi="Wingdings"/>
    </w:rPr>
  </w:style>
  <w:style w:type="paragraph" w:customStyle="1" w:styleId="TableHeading">
    <w:name w:val="Table Heading"/>
    <w:basedOn w:val="HeadingBase"/>
    <w:rsid w:val="00295B5B"/>
    <w:pPr>
      <w:keepLines/>
      <w:pBdr>
        <w:bottom w:val="single" w:sz="6" w:space="1" w:color="918585"/>
      </w:pBdr>
      <w:spacing w:before="240"/>
    </w:pPr>
  </w:style>
  <w:style w:type="character" w:customStyle="1" w:styleId="HotSpot">
    <w:name w:val="HotSpot"/>
    <w:rsid w:val="00295B5B"/>
    <w:rPr>
      <w:color w:val="0033CC"/>
      <w:u w:val="none"/>
    </w:rPr>
  </w:style>
  <w:style w:type="paragraph" w:customStyle="1" w:styleId="BodyTextRight">
    <w:name w:val="Body Text Right"/>
    <w:basedOn w:val="BodyText"/>
    <w:rsid w:val="00295B5B"/>
    <w:pPr>
      <w:spacing w:before="0" w:after="0"/>
      <w:jc w:val="right"/>
    </w:pPr>
  </w:style>
  <w:style w:type="paragraph" w:styleId="Index3">
    <w:name w:val="index 3"/>
    <w:basedOn w:val="ListNumber2"/>
    <w:next w:val="Normal"/>
    <w:semiHidden/>
    <w:rsid w:val="00295B5B"/>
    <w:pPr>
      <w:numPr>
        <w:numId w:val="0"/>
      </w:numPr>
      <w:tabs>
        <w:tab w:val="right" w:leader="dot" w:pos="4176"/>
      </w:tabs>
    </w:pPr>
  </w:style>
  <w:style w:type="paragraph" w:styleId="ListNumber2">
    <w:name w:val="List Number 2"/>
    <w:basedOn w:val="List2"/>
    <w:rsid w:val="00295B5B"/>
    <w:pPr>
      <w:numPr>
        <w:numId w:val="11"/>
      </w:numPr>
      <w:tabs>
        <w:tab w:val="clear" w:pos="1060"/>
      </w:tabs>
    </w:pPr>
  </w:style>
  <w:style w:type="paragraph" w:customStyle="1" w:styleId="MarginNote">
    <w:name w:val="Margin Note"/>
    <w:basedOn w:val="BodyText"/>
    <w:rsid w:val="00295B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5B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5B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5B5B"/>
    <w:rPr>
      <w:sz w:val="32"/>
    </w:rPr>
  </w:style>
  <w:style w:type="paragraph" w:customStyle="1" w:styleId="HeadingProcedure">
    <w:name w:val="Heading Procedure"/>
    <w:basedOn w:val="HeadingBase"/>
    <w:next w:val="Normal"/>
    <w:rsid w:val="00295B5B"/>
    <w:pPr>
      <w:tabs>
        <w:tab w:val="left" w:pos="0"/>
      </w:tabs>
      <w:spacing w:before="120" w:after="60"/>
    </w:pPr>
    <w:rPr>
      <w:i/>
      <w:color w:val="918585"/>
      <w:sz w:val="22"/>
    </w:rPr>
  </w:style>
  <w:style w:type="paragraph" w:customStyle="1" w:styleId="TableBodyText">
    <w:name w:val="Table Body Text"/>
    <w:basedOn w:val="BodyText"/>
    <w:rsid w:val="00295B5B"/>
    <w:pPr>
      <w:spacing w:before="60" w:after="60"/>
    </w:pPr>
  </w:style>
  <w:style w:type="paragraph" w:styleId="ListContinue">
    <w:name w:val="List Continue"/>
    <w:basedOn w:val="List"/>
    <w:rsid w:val="00295B5B"/>
    <w:pPr>
      <w:ind w:firstLine="0"/>
    </w:pPr>
  </w:style>
  <w:style w:type="paragraph" w:customStyle="1" w:styleId="ListNote">
    <w:name w:val="List Note"/>
    <w:basedOn w:val="List"/>
    <w:rsid w:val="00295B5B"/>
    <w:pPr>
      <w:pBdr>
        <w:top w:val="single" w:sz="6" w:space="2" w:color="918585"/>
        <w:bottom w:val="single" w:sz="6" w:space="2" w:color="918585"/>
      </w:pBdr>
      <w:tabs>
        <w:tab w:val="left" w:pos="1021"/>
      </w:tabs>
      <w:ind w:firstLine="0"/>
    </w:pPr>
  </w:style>
  <w:style w:type="paragraph" w:customStyle="1" w:styleId="Warning">
    <w:name w:val="Warning"/>
    <w:basedOn w:val="BodyText"/>
    <w:rsid w:val="00295B5B"/>
    <w:pPr>
      <w:shd w:val="clear" w:color="auto" w:fill="D9D9D9"/>
      <w:tabs>
        <w:tab w:val="left" w:pos="992"/>
      </w:tabs>
      <w:ind w:left="119" w:right="119"/>
    </w:pPr>
    <w:rPr>
      <w:sz w:val="20"/>
    </w:rPr>
  </w:style>
  <w:style w:type="paragraph" w:customStyle="1" w:styleId="MarginIcons">
    <w:name w:val="Margin Icons"/>
    <w:basedOn w:val="BodyText"/>
    <w:rsid w:val="00295B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5B5B"/>
    <w:rPr>
      <w:rFonts w:ascii="Courier New" w:hAnsi="Courier New"/>
    </w:rPr>
  </w:style>
  <w:style w:type="paragraph" w:customStyle="1" w:styleId="NoteBullet">
    <w:name w:val="Note Bullet"/>
    <w:basedOn w:val="Note"/>
    <w:rsid w:val="00295B5B"/>
    <w:pPr>
      <w:tabs>
        <w:tab w:val="clear" w:pos="680"/>
      </w:tabs>
      <w:spacing w:before="60" w:after="60"/>
    </w:pPr>
  </w:style>
  <w:style w:type="paragraph" w:customStyle="1" w:styleId="SubHeading2">
    <w:name w:val="SubHeading2"/>
    <w:basedOn w:val="HeadingBase"/>
    <w:rsid w:val="00295B5B"/>
    <w:pPr>
      <w:spacing w:before="240" w:after="60"/>
    </w:pPr>
    <w:rPr>
      <w:sz w:val="20"/>
    </w:rPr>
  </w:style>
  <w:style w:type="paragraph" w:customStyle="1" w:styleId="SubHeading1">
    <w:name w:val="SubHeading1"/>
    <w:basedOn w:val="HeadingBase"/>
    <w:rsid w:val="00295B5B"/>
    <w:pPr>
      <w:spacing w:before="240" w:after="60"/>
    </w:pPr>
    <w:rPr>
      <w:color w:val="918585"/>
      <w:sz w:val="22"/>
    </w:rPr>
  </w:style>
  <w:style w:type="paragraph" w:customStyle="1" w:styleId="SideHeading">
    <w:name w:val="Side Heading"/>
    <w:basedOn w:val="HeadingBase"/>
    <w:rsid w:val="00295B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5B5B"/>
    <w:pPr>
      <w:numPr>
        <w:numId w:val="12"/>
      </w:numPr>
    </w:pPr>
  </w:style>
  <w:style w:type="paragraph" w:styleId="PlainText">
    <w:name w:val="Plain Text"/>
    <w:basedOn w:val="Normal"/>
    <w:link w:val="PlainTextChar"/>
    <w:rsid w:val="00295B5B"/>
    <w:rPr>
      <w:sz w:val="20"/>
    </w:rPr>
  </w:style>
  <w:style w:type="character" w:customStyle="1" w:styleId="PlainTextChar">
    <w:name w:val="Plain Text Char"/>
    <w:basedOn w:val="DefaultParagraphFont"/>
    <w:link w:val="PlainText"/>
    <w:rsid w:val="00295B5B"/>
    <w:rPr>
      <w:rFonts w:ascii="Courier New" w:eastAsia="Times New Roman" w:hAnsi="Courier New" w:cs="Times New Roman"/>
      <w:sz w:val="20"/>
      <w:szCs w:val="20"/>
      <w:lang w:eastAsia="en-US"/>
    </w:rPr>
  </w:style>
  <w:style w:type="character" w:customStyle="1" w:styleId="MenuOption">
    <w:name w:val="Menu Option"/>
    <w:basedOn w:val="DefaultParagraphFont"/>
    <w:rsid w:val="00295B5B"/>
    <w:rPr>
      <w:b/>
      <w:smallCaps/>
    </w:rPr>
  </w:style>
  <w:style w:type="paragraph" w:customStyle="1" w:styleId="TableListNumber">
    <w:name w:val="Table List Number"/>
    <w:basedOn w:val="ListNumber"/>
    <w:rsid w:val="00295B5B"/>
    <w:pPr>
      <w:numPr>
        <w:numId w:val="0"/>
      </w:numPr>
    </w:pPr>
  </w:style>
  <w:style w:type="paragraph" w:styleId="TOC4">
    <w:name w:val="toc 4"/>
    <w:basedOn w:val="TOCBase"/>
    <w:next w:val="Normal"/>
    <w:semiHidden/>
    <w:rsid w:val="00295B5B"/>
    <w:pPr>
      <w:tabs>
        <w:tab w:val="right" w:leader="dot" w:pos="9071"/>
      </w:tabs>
      <w:ind w:left="1701"/>
    </w:pPr>
  </w:style>
  <w:style w:type="paragraph" w:customStyle="1" w:styleId="ListAlpha">
    <w:name w:val="List Alpha"/>
    <w:basedOn w:val="List"/>
    <w:rsid w:val="00295B5B"/>
    <w:pPr>
      <w:numPr>
        <w:numId w:val="10"/>
      </w:numPr>
    </w:pPr>
  </w:style>
  <w:style w:type="paragraph" w:customStyle="1" w:styleId="ListAlpha2">
    <w:name w:val="List Alpha 2"/>
    <w:basedOn w:val="List2"/>
    <w:rsid w:val="00295B5B"/>
    <w:pPr>
      <w:numPr>
        <w:numId w:val="9"/>
      </w:numPr>
    </w:pPr>
  </w:style>
  <w:style w:type="paragraph" w:styleId="List2">
    <w:name w:val="List 2"/>
    <w:basedOn w:val="BodyText"/>
    <w:rsid w:val="00295B5B"/>
    <w:pPr>
      <w:tabs>
        <w:tab w:val="left" w:pos="680"/>
      </w:tabs>
      <w:spacing w:before="60" w:after="60"/>
      <w:ind w:left="680" w:hanging="340"/>
    </w:pPr>
  </w:style>
  <w:style w:type="paragraph" w:styleId="List3">
    <w:name w:val="List 3"/>
    <w:basedOn w:val="BodyText"/>
    <w:rsid w:val="00295B5B"/>
    <w:pPr>
      <w:tabs>
        <w:tab w:val="left" w:pos="1021"/>
      </w:tabs>
      <w:spacing w:before="60" w:after="60"/>
      <w:ind w:left="1020" w:hanging="340"/>
    </w:pPr>
  </w:style>
  <w:style w:type="paragraph" w:styleId="List4">
    <w:name w:val="List 4"/>
    <w:basedOn w:val="BodyText"/>
    <w:rsid w:val="00295B5B"/>
    <w:pPr>
      <w:tabs>
        <w:tab w:val="left" w:pos="1361"/>
      </w:tabs>
      <w:spacing w:before="60" w:after="60"/>
      <w:ind w:left="1361" w:hanging="340"/>
    </w:pPr>
  </w:style>
  <w:style w:type="paragraph" w:styleId="List5">
    <w:name w:val="List 5"/>
    <w:basedOn w:val="BodyText"/>
    <w:rsid w:val="00295B5B"/>
    <w:pPr>
      <w:tabs>
        <w:tab w:val="left" w:pos="1701"/>
      </w:tabs>
      <w:spacing w:before="60" w:after="60"/>
      <w:ind w:left="1701" w:hanging="340"/>
    </w:pPr>
  </w:style>
  <w:style w:type="paragraph" w:styleId="ListBullet4">
    <w:name w:val="List Bullet 4"/>
    <w:basedOn w:val="List4"/>
    <w:rsid w:val="00295B5B"/>
    <w:pPr>
      <w:numPr>
        <w:numId w:val="4"/>
      </w:numPr>
      <w:tabs>
        <w:tab w:val="clear" w:pos="1361"/>
      </w:tabs>
    </w:pPr>
  </w:style>
  <w:style w:type="paragraph" w:styleId="ListBullet5">
    <w:name w:val="List Bullet 5"/>
    <w:basedOn w:val="List5"/>
    <w:rsid w:val="00295B5B"/>
    <w:pPr>
      <w:numPr>
        <w:numId w:val="5"/>
      </w:numPr>
    </w:pPr>
  </w:style>
  <w:style w:type="paragraph" w:styleId="ListContinue2">
    <w:name w:val="List Continue 2"/>
    <w:basedOn w:val="List2"/>
    <w:rsid w:val="00295B5B"/>
    <w:pPr>
      <w:ind w:firstLine="0"/>
    </w:pPr>
  </w:style>
  <w:style w:type="paragraph" w:styleId="ListContinue3">
    <w:name w:val="List Continue 3"/>
    <w:basedOn w:val="List3"/>
    <w:rsid w:val="00295B5B"/>
    <w:pPr>
      <w:ind w:left="1021" w:firstLine="0"/>
    </w:pPr>
  </w:style>
  <w:style w:type="paragraph" w:styleId="ListContinue4">
    <w:name w:val="List Continue 4"/>
    <w:basedOn w:val="List4"/>
    <w:rsid w:val="00295B5B"/>
    <w:pPr>
      <w:ind w:firstLine="0"/>
    </w:pPr>
  </w:style>
  <w:style w:type="paragraph" w:styleId="ListContinue5">
    <w:name w:val="List Continue 5"/>
    <w:basedOn w:val="List5"/>
    <w:rsid w:val="00295B5B"/>
    <w:pPr>
      <w:ind w:firstLine="0"/>
    </w:pPr>
  </w:style>
  <w:style w:type="paragraph" w:styleId="ListNumber3">
    <w:name w:val="List Number 3"/>
    <w:basedOn w:val="List3"/>
    <w:rsid w:val="00295B5B"/>
    <w:pPr>
      <w:numPr>
        <w:numId w:val="6"/>
      </w:numPr>
    </w:pPr>
  </w:style>
  <w:style w:type="paragraph" w:styleId="ListNumber4">
    <w:name w:val="List Number 4"/>
    <w:basedOn w:val="List4"/>
    <w:rsid w:val="00295B5B"/>
    <w:pPr>
      <w:numPr>
        <w:numId w:val="7"/>
      </w:numPr>
    </w:pPr>
  </w:style>
  <w:style w:type="paragraph" w:styleId="ListNumber5">
    <w:name w:val="List Number 5"/>
    <w:basedOn w:val="List5"/>
    <w:rsid w:val="00295B5B"/>
    <w:pPr>
      <w:numPr>
        <w:numId w:val="8"/>
      </w:numPr>
    </w:pPr>
  </w:style>
  <w:style w:type="paragraph" w:styleId="BlockText">
    <w:name w:val="Block Text"/>
    <w:basedOn w:val="Normal"/>
    <w:rsid w:val="00295B5B"/>
    <w:pPr>
      <w:spacing w:after="120"/>
      <w:ind w:left="1440" w:right="1440"/>
    </w:pPr>
  </w:style>
  <w:style w:type="character" w:customStyle="1" w:styleId="Subscript">
    <w:name w:val="Subscript"/>
    <w:basedOn w:val="DefaultParagraphFont"/>
    <w:rsid w:val="00295B5B"/>
    <w:rPr>
      <w:sz w:val="16"/>
      <w:vertAlign w:val="subscript"/>
    </w:rPr>
  </w:style>
  <w:style w:type="character" w:customStyle="1" w:styleId="Superscript">
    <w:name w:val="Superscript"/>
    <w:basedOn w:val="DefaultParagraphFont"/>
    <w:rsid w:val="00295B5B"/>
    <w:rPr>
      <w:sz w:val="16"/>
      <w:vertAlign w:val="superscript"/>
    </w:rPr>
  </w:style>
  <w:style w:type="character" w:customStyle="1" w:styleId="Symbols">
    <w:name w:val="Symbols"/>
    <w:basedOn w:val="DefaultParagraphFont"/>
    <w:rsid w:val="00295B5B"/>
    <w:rPr>
      <w:rFonts w:ascii="Symbol" w:hAnsi="Symbol"/>
    </w:rPr>
  </w:style>
  <w:style w:type="character" w:customStyle="1" w:styleId="MenuOptions">
    <w:name w:val="Menu Options"/>
    <w:basedOn w:val="DefaultParagraphFont"/>
    <w:rsid w:val="00295B5B"/>
    <w:rPr>
      <w:rFonts w:ascii="Arial Narrow" w:hAnsi="Arial Narrow"/>
      <w:smallCaps/>
    </w:rPr>
  </w:style>
  <w:style w:type="character" w:customStyle="1" w:styleId="Buttons">
    <w:name w:val="Buttons"/>
    <w:basedOn w:val="DefaultParagraphFont"/>
    <w:rsid w:val="00295B5B"/>
    <w:rPr>
      <w:b/>
    </w:rPr>
  </w:style>
  <w:style w:type="character" w:customStyle="1" w:styleId="Underlined">
    <w:name w:val="Underlined"/>
    <w:basedOn w:val="DefaultParagraphFont"/>
    <w:rsid w:val="00295B5B"/>
    <w:rPr>
      <w:u w:val="single"/>
    </w:rPr>
  </w:style>
  <w:style w:type="paragraph" w:customStyle="1" w:styleId="TableBodyTextRight">
    <w:name w:val="Table Body Text Right"/>
    <w:basedOn w:val="TableBodyText"/>
    <w:rsid w:val="00295B5B"/>
    <w:pPr>
      <w:widowControl w:val="0"/>
      <w:autoSpaceDE w:val="0"/>
      <w:autoSpaceDN w:val="0"/>
      <w:adjustRightInd w:val="0"/>
      <w:jc w:val="right"/>
    </w:pPr>
    <w:rPr>
      <w:rFonts w:cs="Arial"/>
      <w:szCs w:val="18"/>
    </w:rPr>
  </w:style>
  <w:style w:type="paragraph" w:customStyle="1" w:styleId="CopyrightText">
    <w:name w:val="Copyright Text"/>
    <w:basedOn w:val="BodyText"/>
    <w:rsid w:val="00295B5B"/>
    <w:rPr>
      <w:sz w:val="18"/>
    </w:rPr>
  </w:style>
  <w:style w:type="paragraph" w:customStyle="1" w:styleId="BodySmallRight">
    <w:name w:val="Body Small Right"/>
    <w:basedOn w:val="BodyTextRight"/>
    <w:rsid w:val="00295B5B"/>
    <w:rPr>
      <w:sz w:val="18"/>
      <w:szCs w:val="18"/>
    </w:rPr>
  </w:style>
  <w:style w:type="paragraph" w:customStyle="1" w:styleId="MarginEdition">
    <w:name w:val="Margin Edition"/>
    <w:basedOn w:val="MarginNote"/>
    <w:rsid w:val="00295B5B"/>
    <w:pPr>
      <w:spacing w:before="0" w:after="0"/>
    </w:pPr>
    <w:rPr>
      <w:rFonts w:ascii="Times New Roman" w:hAnsi="Times New Roman"/>
      <w:color w:val="999999"/>
    </w:rPr>
  </w:style>
  <w:style w:type="paragraph" w:customStyle="1" w:styleId="Spacer">
    <w:name w:val="Spacer"/>
    <w:basedOn w:val="Normal"/>
    <w:rsid w:val="00295B5B"/>
    <w:rPr>
      <w:sz w:val="2"/>
      <w:szCs w:val="2"/>
    </w:rPr>
  </w:style>
  <w:style w:type="character" w:customStyle="1" w:styleId="Small">
    <w:name w:val="Small"/>
    <w:basedOn w:val="DefaultParagraphFont"/>
    <w:rsid w:val="00295B5B"/>
    <w:rPr>
      <w:sz w:val="16"/>
    </w:rPr>
  </w:style>
  <w:style w:type="paragraph" w:customStyle="1" w:styleId="WideTable">
    <w:name w:val="Wide Table"/>
    <w:basedOn w:val="Normal"/>
    <w:rsid w:val="00295B5B"/>
    <w:pPr>
      <w:ind w:left="-1418"/>
    </w:pPr>
    <w:rPr>
      <w:sz w:val="2"/>
      <w:szCs w:val="2"/>
    </w:rPr>
  </w:style>
  <w:style w:type="character" w:styleId="PageNumber">
    <w:name w:val="page number"/>
    <w:basedOn w:val="DefaultParagraphFont"/>
    <w:rsid w:val="00295B5B"/>
  </w:style>
  <w:style w:type="paragraph" w:styleId="Quote">
    <w:name w:val="Quote"/>
    <w:basedOn w:val="Heading1"/>
    <w:link w:val="QuoteChar"/>
    <w:qFormat/>
    <w:rsid w:val="00295B5B"/>
    <w:rPr>
      <w:b w:val="0"/>
      <w:sz w:val="72"/>
      <w:szCs w:val="72"/>
      <w:lang w:val="en-NZ"/>
    </w:rPr>
  </w:style>
  <w:style w:type="character" w:customStyle="1" w:styleId="QuoteChar">
    <w:name w:val="Quote Char"/>
    <w:basedOn w:val="DefaultParagraphFont"/>
    <w:link w:val="Quote"/>
    <w:rsid w:val="00295B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5B5B"/>
    <w:pPr>
      <w:pageBreakBefore/>
    </w:pPr>
  </w:style>
  <w:style w:type="paragraph" w:customStyle="1" w:styleId="Border">
    <w:name w:val="Border"/>
    <w:basedOn w:val="Normal"/>
    <w:qFormat/>
    <w:rsid w:val="00295B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5B5B"/>
    <w:rPr>
      <w:b/>
      <w:bCs/>
      <w:i/>
      <w:iCs/>
      <w:color w:val="auto"/>
    </w:rPr>
  </w:style>
  <w:style w:type="paragraph" w:styleId="IntenseQuote">
    <w:name w:val="Intense Quote"/>
    <w:basedOn w:val="Normal"/>
    <w:next w:val="Normal"/>
    <w:link w:val="IntenseQuoteChar"/>
    <w:uiPriority w:val="30"/>
    <w:qFormat/>
    <w:rsid w:val="00295B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5B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5B5B"/>
    <w:rPr>
      <w:smallCaps/>
      <w:color w:val="auto"/>
      <w:u w:val="single"/>
    </w:rPr>
  </w:style>
  <w:style w:type="character" w:styleId="IntenseReference">
    <w:name w:val="Intense Reference"/>
    <w:basedOn w:val="DefaultParagraphFont"/>
    <w:uiPriority w:val="32"/>
    <w:qFormat/>
    <w:rsid w:val="00295B5B"/>
    <w:rPr>
      <w:b/>
      <w:bCs/>
      <w:smallCaps/>
      <w:color w:val="auto"/>
      <w:spacing w:val="5"/>
      <w:u w:val="single"/>
    </w:rPr>
  </w:style>
  <w:style w:type="paragraph" w:customStyle="1" w:styleId="2ColumnHeading">
    <w:name w:val="2Column Heading"/>
    <w:basedOn w:val="BodyText"/>
    <w:qFormat/>
    <w:rsid w:val="00295B5B"/>
    <w:pPr>
      <w:spacing w:after="60"/>
      <w:ind w:left="-2268"/>
    </w:pPr>
    <w:rPr>
      <w:b/>
    </w:rPr>
  </w:style>
  <w:style w:type="paragraph" w:customStyle="1" w:styleId="Heading1TOC">
    <w:name w:val="Heading1 TOC"/>
    <w:basedOn w:val="Normal"/>
    <w:qFormat/>
    <w:rsid w:val="00295B5B"/>
    <w:pPr>
      <w:spacing w:before="240" w:after="120"/>
    </w:pPr>
    <w:rPr>
      <w:rFonts w:ascii="Times New Roman" w:hAnsi="Times New Roman"/>
      <w:b/>
      <w:sz w:val="32"/>
    </w:rPr>
  </w:style>
  <w:style w:type="paragraph" w:customStyle="1" w:styleId="Heading2TOC">
    <w:name w:val="Heading2 TOC"/>
    <w:basedOn w:val="Normal"/>
    <w:qFormat/>
    <w:rsid w:val="00295B5B"/>
    <w:pPr>
      <w:spacing w:before="240" w:after="60"/>
    </w:pPr>
    <w:rPr>
      <w:rFonts w:ascii="Times New Roman" w:hAnsi="Times New Roman"/>
      <w:b/>
      <w:sz w:val="28"/>
    </w:rPr>
  </w:style>
  <w:style w:type="character" w:customStyle="1" w:styleId="Underline">
    <w:name w:val="Underline"/>
    <w:basedOn w:val="DefaultParagraphFont"/>
    <w:qFormat/>
    <w:rsid w:val="00295B5B"/>
    <w:rPr>
      <w:u w:val="single"/>
    </w:rPr>
  </w:style>
  <w:style w:type="character" w:customStyle="1" w:styleId="BoldandItalics">
    <w:name w:val="Bold and Italics"/>
    <w:qFormat/>
    <w:rsid w:val="00295B5B"/>
    <w:rPr>
      <w:b/>
      <w:i/>
      <w:u w:val="none"/>
    </w:rPr>
  </w:style>
  <w:style w:type="paragraph" w:styleId="BalloonText">
    <w:name w:val="Balloon Text"/>
    <w:basedOn w:val="Normal"/>
    <w:link w:val="BalloonTextChar"/>
    <w:rsid w:val="00295B5B"/>
    <w:rPr>
      <w:rFonts w:ascii="Tahoma" w:hAnsi="Tahoma" w:cs="Tahoma"/>
      <w:sz w:val="16"/>
      <w:szCs w:val="16"/>
    </w:rPr>
  </w:style>
  <w:style w:type="character" w:customStyle="1" w:styleId="BalloonTextChar">
    <w:name w:val="Balloon Text Char"/>
    <w:basedOn w:val="DefaultParagraphFont"/>
    <w:link w:val="BalloonText"/>
    <w:rsid w:val="00295B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5B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5B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5B5B"/>
    <w:rPr>
      <w:b/>
      <w:color w:val="660033"/>
      <w:spacing w:val="0"/>
    </w:rPr>
  </w:style>
  <w:style w:type="paragraph" w:customStyle="1" w:styleId="Nameditemlist">
    <w:name w:val="Named item list"/>
    <w:basedOn w:val="BodyText"/>
    <w:qFormat/>
    <w:rsid w:val="00295B5B"/>
    <w:pPr>
      <w:tabs>
        <w:tab w:val="left" w:pos="2835"/>
      </w:tabs>
      <w:ind w:left="2835" w:hanging="2835"/>
    </w:pPr>
  </w:style>
  <w:style w:type="paragraph" w:customStyle="1" w:styleId="BodyTextnopadding">
    <w:name w:val="Body Text no padding"/>
    <w:basedOn w:val="BodyText"/>
    <w:qFormat/>
    <w:rsid w:val="00295B5B"/>
    <w:pPr>
      <w:spacing w:before="0" w:after="0"/>
    </w:pPr>
  </w:style>
  <w:style w:type="paragraph" w:customStyle="1" w:styleId="BodyTextBold">
    <w:name w:val="Body Text Bold"/>
    <w:basedOn w:val="BodyText"/>
    <w:qFormat/>
    <w:rsid w:val="00295B5B"/>
    <w:rPr>
      <w:b/>
    </w:rPr>
  </w:style>
  <w:style w:type="character" w:styleId="Hyperlink">
    <w:name w:val="Hyperlink"/>
    <w:basedOn w:val="DefaultParagraphFont"/>
    <w:uiPriority w:val="99"/>
    <w:unhideWhenUsed/>
    <w:rsid w:val="00451B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743</Words>
  <Characters>5118</Characters>
  <Application>Microsoft Office Word</Application>
  <DocSecurity>0</DocSecurity>
  <Lines>159</Lines>
  <Paragraphs>110</Paragraphs>
  <ScaleCrop>false</ScaleCrop>
  <Company>Author-it Software Corporation Ltd.</Company>
  <LinksUpToDate>false</LinksUpToDate>
  <CharactersWithSpaces>5751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SIFXMGT003 Supervise staff</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2025-03-01T16:34:00Z</dcterms:created>
  <dcterms:modified xsi:type="dcterms:W3CDTF">2025-03-01T16:34:00Z</dcterms:modified>
</cp:coreProperties>
</file>