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48BD" w:rsidP="005F48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SIFXMGT003 Supervise staff</w:t>
      </w:r>
      <w:r>
        <w:fldChar w:fldCharType="end"/>
      </w:r>
    </w:p>
    <w:p w:rsidR="005F48BD" w:rsidP="005F48BD">
      <w:pPr>
        <w:pStyle w:val="Version"/>
        <w:sectPr w:rsidSect="002324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242F" w:rsidP="0023242F">
      <w:pPr>
        <w:pStyle w:val="SuperHeading"/>
      </w:pPr>
      <w:r w:rsidRPr="0023242F">
        <w:t>Assessment Requirements for SIFXMGT003 Supervise staff</w:t>
      </w:r>
    </w:p>
    <w:p w:rsidR="00000000" w:rsidRPr="0023242F" w:rsidP="0023242F">
      <w:pPr>
        <w:pStyle w:val="Heading1"/>
      </w:pPr>
      <w:bookmarkStart w:id="1" w:name="O_569548"/>
      <w:bookmarkEnd w:id="1"/>
      <w:r w:rsidRPr="0023242F">
        <w:t>Modification History</w:t>
      </w:r>
    </w:p>
    <w:p w:rsidR="00000000" w:rsidRPr="0023242F" w:rsidP="005F48BD">
      <w:pPr>
        <w:pStyle w:val="BodyText"/>
      </w:pPr>
      <w:r w:rsidRPr="0023242F">
        <w:t>Not applicable.</w:t>
      </w:r>
    </w:p>
    <w:p w:rsidR="00000000" w:rsidRPr="0023242F" w:rsidP="0023242F">
      <w:pPr>
        <w:pStyle w:val="Heading1"/>
      </w:pPr>
      <w:bookmarkStart w:id="2" w:name="O_569549"/>
      <w:bookmarkEnd w:id="2"/>
      <w:r w:rsidRPr="0023242F">
        <w:t>Performance Evidence</w:t>
      </w:r>
    </w:p>
    <w:p w:rsidR="00000000" w:rsidRPr="0023242F" w:rsidP="005F48BD">
      <w:pPr>
        <w:pStyle w:val="BodyText"/>
      </w:pPr>
      <w:r w:rsidRPr="0023242F">
        <w:t>Evidence of the ability to:</w:t>
      </w:r>
    </w:p>
    <w:p w:rsidR="00000000" w:rsidRPr="0023242F" w:rsidP="0023242F">
      <w:pPr>
        <w:pStyle w:val="ListBullet"/>
      </w:pPr>
      <w:r w:rsidRPr="0023242F">
        <w:t>develop and implement at least two staff rosters and other staffing arrangements to meet anticipated workplace operational and budgetary</w:t>
      </w:r>
      <w:r w:rsidRPr="0023242F">
        <w:t xml:space="preserve"> requirements </w:t>
      </w:r>
    </w:p>
    <w:p w:rsidR="00000000" w:rsidRPr="0023242F" w:rsidP="0023242F">
      <w:pPr>
        <w:pStyle w:val="ListBullet"/>
      </w:pPr>
      <w:r w:rsidRPr="0023242F">
        <w:t>consult with, and provide advice to, at least two different  staff members about work performance and professional development opportunities</w:t>
      </w:r>
    </w:p>
    <w:p w:rsidR="00000000" w:rsidRPr="0023242F" w:rsidP="0023242F">
      <w:pPr>
        <w:pStyle w:val="ListBullet"/>
      </w:pPr>
      <w:r w:rsidRPr="0023242F">
        <w:t>respond to the need to adjust rosters based on work requirements</w:t>
      </w:r>
    </w:p>
    <w:p w:rsidR="00000000" w:rsidRPr="0023242F" w:rsidP="0023242F">
      <w:pPr>
        <w:pStyle w:val="ListBullet"/>
      </w:pPr>
      <w:r w:rsidRPr="0023242F">
        <w:t xml:space="preserve">create, monitor and maintain staff </w:t>
      </w:r>
      <w:r w:rsidRPr="0023242F">
        <w:t>records, ensuring security and confidentiality of information.</w:t>
      </w:r>
    </w:p>
    <w:p w:rsidR="00000000" w:rsidRPr="0023242F" w:rsidP="0023242F">
      <w:pPr>
        <w:pStyle w:val="AllowPageBreak"/>
      </w:pPr>
    </w:p>
    <w:p w:rsidR="00000000" w:rsidRPr="0023242F" w:rsidP="0023242F">
      <w:pPr>
        <w:pStyle w:val="Heading1"/>
      </w:pPr>
      <w:bookmarkStart w:id="3" w:name="O_569550"/>
      <w:bookmarkEnd w:id="3"/>
      <w:r w:rsidRPr="0023242F">
        <w:t>Knowledge Evidence</w:t>
      </w:r>
    </w:p>
    <w:p w:rsidR="00000000" w:rsidRPr="0023242F" w:rsidP="005F48BD">
      <w:pPr>
        <w:pStyle w:val="BodyText"/>
      </w:pPr>
      <w:r w:rsidRPr="0023242F">
        <w:t>Demonstrated knowledge of:</w:t>
      </w:r>
    </w:p>
    <w:p w:rsidR="00000000" w:rsidRPr="0023242F" w:rsidP="0023242F">
      <w:pPr>
        <w:pStyle w:val="ListBullet"/>
      </w:pPr>
      <w:r w:rsidRPr="0023242F">
        <w:t>human resources principles in relation to maintaining staffing levels and rostering to budgeting requirements</w:t>
      </w:r>
    </w:p>
    <w:p w:rsidR="00000000" w:rsidRPr="0023242F" w:rsidP="0023242F">
      <w:pPr>
        <w:pStyle w:val="ListBullet"/>
      </w:pPr>
      <w:r w:rsidRPr="0023242F">
        <w:t>methods for assessi</w:t>
      </w:r>
      <w:r w:rsidRPr="0023242F">
        <w:t>ng staff expertise and professional development requirements according to current job roles and career development</w:t>
      </w:r>
    </w:p>
    <w:p w:rsidR="00000000" w:rsidRPr="0023242F" w:rsidP="0023242F">
      <w:pPr>
        <w:pStyle w:val="ListBullet"/>
      </w:pPr>
      <w:r w:rsidRPr="0023242F">
        <w:t>potential rostering and staffing issues, including:</w:t>
      </w:r>
    </w:p>
    <w:p w:rsidR="00000000" w:rsidRPr="0023242F" w:rsidP="0023242F">
      <w:pPr>
        <w:pStyle w:val="ListBullet2"/>
      </w:pPr>
      <w:r w:rsidRPr="0023242F">
        <w:t>staff shortages</w:t>
      </w:r>
    </w:p>
    <w:p w:rsidR="00000000" w:rsidRPr="0023242F" w:rsidP="0023242F">
      <w:pPr>
        <w:pStyle w:val="ListBullet2"/>
      </w:pPr>
      <w:r w:rsidRPr="0023242F">
        <w:t>inadequate training levels</w:t>
      </w:r>
    </w:p>
    <w:p w:rsidR="00000000" w:rsidRPr="0023242F" w:rsidP="0023242F">
      <w:pPr>
        <w:pStyle w:val="ListBullet2"/>
      </w:pPr>
      <w:r w:rsidRPr="0023242F">
        <w:t>required skills of workforce</w:t>
      </w:r>
    </w:p>
    <w:p w:rsidR="00000000" w:rsidRPr="0023242F" w:rsidP="0023242F">
      <w:pPr>
        <w:pStyle w:val="ListBullet"/>
      </w:pPr>
      <w:r w:rsidRPr="0023242F">
        <w:t xml:space="preserve">range of strategies for addressing staff availability, including: </w:t>
      </w:r>
    </w:p>
    <w:p w:rsidR="00000000" w:rsidRPr="0023242F" w:rsidP="0023242F">
      <w:pPr>
        <w:pStyle w:val="ListBullet2"/>
      </w:pPr>
      <w:r w:rsidRPr="0023242F">
        <w:t>revising work schedules</w:t>
      </w:r>
    </w:p>
    <w:p w:rsidR="00000000" w:rsidRPr="0023242F" w:rsidP="0023242F">
      <w:pPr>
        <w:pStyle w:val="ListBullet2"/>
      </w:pPr>
      <w:r w:rsidRPr="0023242F">
        <w:t>reallocating tasks</w:t>
      </w:r>
    </w:p>
    <w:p w:rsidR="00000000" w:rsidRPr="0023242F" w:rsidP="0023242F">
      <w:pPr>
        <w:pStyle w:val="ListBullet2"/>
      </w:pPr>
      <w:r w:rsidRPr="0023242F">
        <w:t>calling in additional staff</w:t>
      </w:r>
    </w:p>
    <w:p w:rsidR="00000000" w:rsidRPr="0023242F" w:rsidP="0023242F">
      <w:pPr>
        <w:pStyle w:val="ListBullet2"/>
      </w:pPr>
      <w:r w:rsidRPr="0023242F">
        <w:t>reporting staffing issues to appropriate personnel</w:t>
      </w:r>
    </w:p>
    <w:p w:rsidR="00000000" w:rsidRPr="0023242F" w:rsidP="0023242F">
      <w:pPr>
        <w:pStyle w:val="ListBullet"/>
      </w:pPr>
      <w:r w:rsidRPr="0023242F">
        <w:t>factors that impact on individual work performance, including:</w:t>
      </w:r>
    </w:p>
    <w:p w:rsidR="00000000" w:rsidRPr="0023242F" w:rsidP="0023242F">
      <w:pPr>
        <w:pStyle w:val="ListBullet2"/>
      </w:pPr>
      <w:r w:rsidRPr="0023242F">
        <w:t>g</w:t>
      </w:r>
      <w:r w:rsidRPr="0023242F">
        <w:t>eneral standard of work</w:t>
      </w:r>
    </w:p>
    <w:p w:rsidR="00000000" w:rsidRPr="0023242F" w:rsidP="0023242F">
      <w:pPr>
        <w:pStyle w:val="ListBullet2"/>
      </w:pPr>
      <w:r w:rsidRPr="0023242F">
        <w:t>completing assigned tasks according to workplace timeframes</w:t>
      </w:r>
    </w:p>
    <w:p w:rsidR="00000000" w:rsidRPr="0023242F" w:rsidP="0023242F">
      <w:pPr>
        <w:pStyle w:val="ListBullet2"/>
      </w:pPr>
      <w:r w:rsidRPr="0023242F">
        <w:t>preparing work plans</w:t>
      </w:r>
    </w:p>
    <w:p w:rsidR="00000000" w:rsidRPr="0023242F" w:rsidP="0023242F">
      <w:pPr>
        <w:pStyle w:val="ListBullet2"/>
      </w:pPr>
      <w:r w:rsidRPr="0023242F">
        <w:t>following work schedules</w:t>
      </w:r>
    </w:p>
    <w:p w:rsidR="00000000" w:rsidRPr="0023242F" w:rsidP="0023242F">
      <w:pPr>
        <w:pStyle w:val="ListBullet2"/>
      </w:pPr>
      <w:r w:rsidRPr="0023242F">
        <w:t>job planning</w:t>
      </w:r>
    </w:p>
    <w:p w:rsidR="00000000" w:rsidRPr="0023242F" w:rsidP="0023242F">
      <w:pPr>
        <w:pStyle w:val="ListBullet2"/>
      </w:pPr>
      <w:r w:rsidRPr="0023242F">
        <w:t>attitude to clients and team members</w:t>
      </w:r>
    </w:p>
    <w:p w:rsidR="00000000" w:rsidRPr="0023242F" w:rsidP="0023242F">
      <w:pPr>
        <w:pStyle w:val="ListBullet2"/>
      </w:pPr>
      <w:r w:rsidRPr="0023242F">
        <w:t>following administrative procedures</w:t>
      </w:r>
    </w:p>
    <w:p w:rsidR="00000000" w:rsidRPr="0023242F" w:rsidP="0023242F">
      <w:pPr>
        <w:pStyle w:val="ListBullet"/>
      </w:pPr>
      <w:r w:rsidRPr="0023242F">
        <w:t>providing constructive feedback to individual staff and teams</w:t>
      </w:r>
    </w:p>
    <w:p w:rsidR="00000000" w:rsidRPr="0023242F" w:rsidP="0023242F">
      <w:pPr>
        <w:pStyle w:val="ListBullet"/>
      </w:pPr>
      <w:r w:rsidRPr="0023242F">
        <w:t>professional development options to support staff development, including additional training, recognition processes and future career pathways</w:t>
      </w:r>
    </w:p>
    <w:p w:rsidR="00000000" w:rsidRPr="0023242F" w:rsidP="0023242F">
      <w:pPr>
        <w:pStyle w:val="ListBullet"/>
      </w:pPr>
      <w:r w:rsidRPr="0023242F">
        <w:t>workplace policies and procedures relevant to perso</w:t>
      </w:r>
      <w:r w:rsidRPr="0023242F">
        <w:t>nnel, employment, staff development, rostering and creating and maintaining staff records</w:t>
      </w:r>
    </w:p>
    <w:p w:rsidR="00000000" w:rsidRPr="0023242F" w:rsidP="0023242F">
      <w:pPr>
        <w:pStyle w:val="ListBullet"/>
      </w:pPr>
      <w:r w:rsidRPr="0023242F">
        <w:t>relevant federal, state or territory legislation relating to WHS, workers’ compensation, industrial relations, Equal Employment Opportunity (EEO), anti-discrimination</w:t>
      </w:r>
      <w:r w:rsidRPr="0023242F">
        <w:t xml:space="preserve"> and privacy</w:t>
      </w:r>
    </w:p>
    <w:p w:rsidR="00000000" w:rsidRPr="0023242F" w:rsidP="0023242F">
      <w:pPr>
        <w:pStyle w:val="ListBullet"/>
      </w:pPr>
      <w:r w:rsidRPr="0023242F">
        <w:t>provisions of relevant awards and workplace agreements</w:t>
      </w:r>
    </w:p>
    <w:p w:rsidR="00000000" w:rsidRPr="0023242F" w:rsidP="0023242F">
      <w:pPr>
        <w:pStyle w:val="ListBullet"/>
      </w:pPr>
      <w:r w:rsidRPr="0023242F">
        <w:t>position descriptions of relevant staff</w:t>
      </w:r>
    </w:p>
    <w:p w:rsidR="00000000" w:rsidRPr="0023242F" w:rsidP="0023242F">
      <w:pPr>
        <w:pStyle w:val="ListBullet"/>
      </w:pPr>
      <w:r w:rsidRPr="0023242F">
        <w:t>career pathways in the funeral services industry.</w:t>
      </w:r>
    </w:p>
    <w:p w:rsidR="00000000" w:rsidRPr="0023242F" w:rsidP="0023242F">
      <w:pPr>
        <w:pStyle w:val="AllowPageBreak"/>
      </w:pPr>
    </w:p>
    <w:p w:rsidR="00000000" w:rsidRPr="0023242F" w:rsidP="0023242F">
      <w:pPr>
        <w:pStyle w:val="Heading1"/>
      </w:pPr>
      <w:bookmarkStart w:id="4" w:name="O_569551"/>
      <w:bookmarkEnd w:id="4"/>
      <w:r w:rsidRPr="0023242F">
        <w:t>Assessment Conditions</w:t>
      </w:r>
    </w:p>
    <w:p w:rsidR="00000000" w:rsidRPr="0023242F" w:rsidP="005F48BD">
      <w:pPr>
        <w:pStyle w:val="BodyText"/>
      </w:pPr>
      <w:r w:rsidRPr="0023242F">
        <w:t>Skills must be demonstrated in funeral services workplace w</w:t>
      </w:r>
      <w:r w:rsidRPr="0023242F">
        <w:t>ith a team of staff:</w:t>
      </w:r>
    </w:p>
    <w:p w:rsidR="00000000" w:rsidRPr="0023242F" w:rsidP="0023242F">
      <w:pPr>
        <w:pStyle w:val="ListBullet"/>
      </w:pPr>
      <w:r w:rsidRPr="0023242F">
        <w:t>using suitable equipment and resources, including:</w:t>
      </w:r>
    </w:p>
    <w:p w:rsidR="00000000" w:rsidRPr="0023242F" w:rsidP="0023242F">
      <w:pPr>
        <w:pStyle w:val="ListBullet2"/>
      </w:pPr>
      <w:r w:rsidRPr="0023242F">
        <w:t>communication technologies and computers</w:t>
      </w:r>
    </w:p>
    <w:p w:rsidR="00000000" w:rsidRPr="0023242F" w:rsidP="0023242F">
      <w:pPr>
        <w:pStyle w:val="ListBullet2"/>
      </w:pPr>
      <w:r w:rsidRPr="0023242F">
        <w:t>documentation, including:</w:t>
      </w:r>
    </w:p>
    <w:p w:rsidR="00000000" w:rsidRPr="0023242F" w:rsidP="0023242F">
      <w:pPr>
        <w:pStyle w:val="ListBullet3"/>
      </w:pPr>
      <w:r w:rsidRPr="0023242F">
        <w:t>workplace budget requirements</w:t>
      </w:r>
    </w:p>
    <w:p w:rsidR="00000000" w:rsidRPr="0023242F" w:rsidP="0023242F">
      <w:pPr>
        <w:pStyle w:val="ListBullet3"/>
      </w:pPr>
      <w:r w:rsidRPr="0023242F">
        <w:t>workplace policies and procedures relevant to personnel and rostering</w:t>
      </w:r>
    </w:p>
    <w:p w:rsidR="00000000" w:rsidRPr="0023242F" w:rsidP="0023242F">
      <w:pPr>
        <w:pStyle w:val="ListBullet3"/>
      </w:pPr>
      <w:r w:rsidRPr="0023242F">
        <w:t>relevant awards and workplace agreements</w:t>
      </w:r>
    </w:p>
    <w:p w:rsidR="00000000" w:rsidRPr="0023242F" w:rsidP="0023242F">
      <w:pPr>
        <w:pStyle w:val="ListBullet3"/>
      </w:pPr>
      <w:r w:rsidRPr="0023242F">
        <w:t>personnel and payroll systems</w:t>
      </w:r>
    </w:p>
    <w:p w:rsidR="00000000" w:rsidRPr="0023242F" w:rsidP="0023242F">
      <w:pPr>
        <w:pStyle w:val="ListBullet"/>
      </w:pPr>
      <w:r w:rsidRPr="0023242F">
        <w:t xml:space="preserve">under industry conditions where there is: </w:t>
      </w:r>
    </w:p>
    <w:p w:rsidR="00000000" w:rsidRPr="0023242F" w:rsidP="0023242F">
      <w:pPr>
        <w:pStyle w:val="ListBullet2"/>
      </w:pPr>
      <w:r w:rsidRPr="0023242F">
        <w:t xml:space="preserve">integration of tasks with possible interruptions to work typical of the job role </w:t>
      </w:r>
    </w:p>
    <w:p w:rsidR="00000000" w:rsidRPr="0023242F" w:rsidP="0023242F">
      <w:pPr>
        <w:pStyle w:val="ListBullet2"/>
      </w:pPr>
      <w:r w:rsidRPr="0023242F">
        <w:t>interaction with team members</w:t>
      </w:r>
    </w:p>
    <w:p w:rsidR="00000000" w:rsidRPr="0023242F" w:rsidP="0023242F">
      <w:pPr>
        <w:pStyle w:val="BodyText"/>
      </w:pPr>
    </w:p>
    <w:p w:rsidR="00000000" w:rsidRPr="0023242F" w:rsidP="005F48BD">
      <w:pPr>
        <w:pStyle w:val="BodyText"/>
      </w:pPr>
      <w:r w:rsidRPr="0023242F">
        <w:t>Assessors must satisfy the NVR/AQTF mandatory competency requirements for assessors.</w:t>
      </w:r>
    </w:p>
    <w:p w:rsidR="00000000" w:rsidRPr="0023242F" w:rsidP="0023242F">
      <w:pPr>
        <w:pStyle w:val="Heading1"/>
      </w:pPr>
      <w:bookmarkStart w:id="5" w:name="O_569553"/>
      <w:bookmarkEnd w:id="5"/>
      <w:r w:rsidRPr="0023242F">
        <w:t>Links</w:t>
      </w:r>
    </w:p>
    <w:p w:rsidR="00000000" w:rsidRPr="0023242F" w:rsidP="005F48BD">
      <w:pPr>
        <w:pStyle w:val="BodyText"/>
      </w:pPr>
      <w:r w:rsidRPr="002324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746F73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23242F" w:rsidP="0023242F"/>
    <w:sectPr w:rsidSect="002324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4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42F" w:rsidRPr="005F48BD" w:rsidP="005F48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4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8BD" w:rsidP="002324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F48BD" w:rsidP="002324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F48BD" w:rsidP="002324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4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8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242F" w:rsidRPr="005F48BD" w:rsidP="005F48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4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8BD" w:rsidRPr="002D2AF8" w:rsidP="002324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SIFXMGT003 Supervise staff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5F48BD" w:rsidP="002324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CC48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C2B0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C5A7F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24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24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24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24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24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24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24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24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24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24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24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242F"/>
  </w:style>
  <w:style w:type="character" w:customStyle="1" w:styleId="Heading1Char">
    <w:name w:val="Heading 1 Char"/>
    <w:basedOn w:val="DefaultParagraphFont"/>
    <w:link w:val="Heading1"/>
    <w:rsid w:val="002324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24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24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242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3242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324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24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3242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324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24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24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24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24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24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24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24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24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24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24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24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24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24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24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24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24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24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24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24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3242F"/>
    <w:rPr>
      <w:b/>
      <w:spacing w:val="0"/>
    </w:rPr>
  </w:style>
  <w:style w:type="paragraph" w:customStyle="1" w:styleId="SuperTitle">
    <w:name w:val="SuperTitle"/>
    <w:basedOn w:val="Title"/>
    <w:rsid w:val="002324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24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24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324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24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24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24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24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24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24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24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24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242F"/>
    <w:rPr>
      <w:i/>
    </w:rPr>
  </w:style>
  <w:style w:type="paragraph" w:styleId="Caption">
    <w:name w:val="caption"/>
    <w:basedOn w:val="BodyText"/>
    <w:next w:val="Normal"/>
    <w:qFormat/>
    <w:rsid w:val="002324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24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24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242F"/>
  </w:style>
  <w:style w:type="paragraph" w:styleId="TableofFigures">
    <w:name w:val="table of figures"/>
    <w:basedOn w:val="Normal"/>
    <w:next w:val="Normal"/>
    <w:semiHidden/>
    <w:rsid w:val="002324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242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3242F"/>
    <w:rPr>
      <w:rFonts w:ascii="Wingdings" w:hAnsi="Wingdings"/>
    </w:rPr>
  </w:style>
  <w:style w:type="paragraph" w:customStyle="1" w:styleId="TableHeading">
    <w:name w:val="Table Heading"/>
    <w:basedOn w:val="HeadingBase"/>
    <w:rsid w:val="002324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242F"/>
    <w:rPr>
      <w:color w:val="0033CC"/>
      <w:u w:val="none"/>
    </w:rPr>
  </w:style>
  <w:style w:type="paragraph" w:customStyle="1" w:styleId="BodyTextRight">
    <w:name w:val="Body Text Right"/>
    <w:basedOn w:val="BodyText"/>
    <w:rsid w:val="002324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24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242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24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24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24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242F"/>
    <w:rPr>
      <w:sz w:val="32"/>
    </w:rPr>
  </w:style>
  <w:style w:type="paragraph" w:customStyle="1" w:styleId="HeadingProcedure">
    <w:name w:val="Heading Procedure"/>
    <w:basedOn w:val="HeadingBase"/>
    <w:next w:val="Normal"/>
    <w:rsid w:val="002324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242F"/>
    <w:pPr>
      <w:spacing w:before="60" w:after="60"/>
    </w:pPr>
  </w:style>
  <w:style w:type="paragraph" w:styleId="ListContinue">
    <w:name w:val="List Continue"/>
    <w:basedOn w:val="List"/>
    <w:rsid w:val="0023242F"/>
    <w:pPr>
      <w:ind w:firstLine="0"/>
    </w:pPr>
  </w:style>
  <w:style w:type="paragraph" w:customStyle="1" w:styleId="ListNote">
    <w:name w:val="List Note"/>
    <w:basedOn w:val="List"/>
    <w:rsid w:val="002324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24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24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242F"/>
    <w:rPr>
      <w:rFonts w:ascii="Courier New" w:hAnsi="Courier New"/>
    </w:rPr>
  </w:style>
  <w:style w:type="paragraph" w:customStyle="1" w:styleId="NoteBullet">
    <w:name w:val="Note Bullet"/>
    <w:basedOn w:val="Note"/>
    <w:rsid w:val="002324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24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24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24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242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324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24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242F"/>
    <w:rPr>
      <w:b/>
      <w:smallCaps/>
    </w:rPr>
  </w:style>
  <w:style w:type="paragraph" w:customStyle="1" w:styleId="TableListNumber">
    <w:name w:val="Table List Number"/>
    <w:basedOn w:val="ListNumber"/>
    <w:rsid w:val="002324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24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242F"/>
    <w:pPr>
      <w:numPr>
        <w:numId w:val="10"/>
      </w:numPr>
    </w:pPr>
  </w:style>
  <w:style w:type="paragraph" w:customStyle="1" w:styleId="ListAlpha2">
    <w:name w:val="List Alpha 2"/>
    <w:basedOn w:val="List2"/>
    <w:rsid w:val="0023242F"/>
    <w:pPr>
      <w:numPr>
        <w:numId w:val="9"/>
      </w:numPr>
    </w:pPr>
  </w:style>
  <w:style w:type="paragraph" w:styleId="List2">
    <w:name w:val="List 2"/>
    <w:basedOn w:val="BodyText"/>
    <w:rsid w:val="002324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24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24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242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3242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3242F"/>
    <w:pPr>
      <w:numPr>
        <w:numId w:val="5"/>
      </w:numPr>
    </w:pPr>
  </w:style>
  <w:style w:type="paragraph" w:styleId="ListContinue2">
    <w:name w:val="List Continue 2"/>
    <w:basedOn w:val="List2"/>
    <w:rsid w:val="0023242F"/>
    <w:pPr>
      <w:ind w:firstLine="0"/>
    </w:pPr>
  </w:style>
  <w:style w:type="paragraph" w:styleId="ListContinue3">
    <w:name w:val="List Continue 3"/>
    <w:basedOn w:val="List3"/>
    <w:rsid w:val="0023242F"/>
    <w:pPr>
      <w:ind w:left="1021" w:firstLine="0"/>
    </w:pPr>
  </w:style>
  <w:style w:type="paragraph" w:styleId="ListContinue4">
    <w:name w:val="List Continue 4"/>
    <w:basedOn w:val="List4"/>
    <w:rsid w:val="0023242F"/>
    <w:pPr>
      <w:ind w:firstLine="0"/>
    </w:pPr>
  </w:style>
  <w:style w:type="paragraph" w:styleId="ListContinue5">
    <w:name w:val="List Continue 5"/>
    <w:basedOn w:val="List5"/>
    <w:rsid w:val="0023242F"/>
    <w:pPr>
      <w:ind w:firstLine="0"/>
    </w:pPr>
  </w:style>
  <w:style w:type="paragraph" w:styleId="ListNumber3">
    <w:name w:val="List Number 3"/>
    <w:basedOn w:val="List3"/>
    <w:rsid w:val="0023242F"/>
    <w:pPr>
      <w:numPr>
        <w:numId w:val="6"/>
      </w:numPr>
    </w:pPr>
  </w:style>
  <w:style w:type="paragraph" w:styleId="ListNumber4">
    <w:name w:val="List Number 4"/>
    <w:basedOn w:val="List4"/>
    <w:rsid w:val="0023242F"/>
    <w:pPr>
      <w:numPr>
        <w:numId w:val="7"/>
      </w:numPr>
    </w:pPr>
  </w:style>
  <w:style w:type="paragraph" w:styleId="ListNumber5">
    <w:name w:val="List Number 5"/>
    <w:basedOn w:val="List5"/>
    <w:rsid w:val="0023242F"/>
    <w:pPr>
      <w:numPr>
        <w:numId w:val="8"/>
      </w:numPr>
    </w:pPr>
  </w:style>
  <w:style w:type="paragraph" w:styleId="BlockText">
    <w:name w:val="Block Text"/>
    <w:basedOn w:val="Normal"/>
    <w:rsid w:val="002324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24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242F"/>
    <w:rPr>
      <w:sz w:val="16"/>
      <w:vertAlign w:val="superscript"/>
    </w:rPr>
  </w:style>
  <w:style w:type="character" w:customStyle="1" w:styleId="Symbols">
    <w:name w:val="Symbols"/>
    <w:basedOn w:val="DefaultParagraphFont"/>
    <w:rsid w:val="0023242F"/>
    <w:rPr>
      <w:rFonts w:ascii="Symbol" w:hAnsi="Symbol"/>
    </w:rPr>
  </w:style>
  <w:style w:type="character" w:customStyle="1" w:styleId="MenuOptions">
    <w:name w:val="Menu Options"/>
    <w:basedOn w:val="DefaultParagraphFont"/>
    <w:rsid w:val="002324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242F"/>
    <w:rPr>
      <w:b/>
    </w:rPr>
  </w:style>
  <w:style w:type="character" w:customStyle="1" w:styleId="Underlined">
    <w:name w:val="Underlined"/>
    <w:basedOn w:val="DefaultParagraphFont"/>
    <w:rsid w:val="0023242F"/>
    <w:rPr>
      <w:u w:val="single"/>
    </w:rPr>
  </w:style>
  <w:style w:type="paragraph" w:customStyle="1" w:styleId="TableBodyTextRight">
    <w:name w:val="Table Body Text Right"/>
    <w:basedOn w:val="TableBodyText"/>
    <w:rsid w:val="002324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242F"/>
    <w:rPr>
      <w:sz w:val="18"/>
    </w:rPr>
  </w:style>
  <w:style w:type="paragraph" w:customStyle="1" w:styleId="BodySmallRight">
    <w:name w:val="Body Small Right"/>
    <w:basedOn w:val="BodyTextRight"/>
    <w:rsid w:val="0023242F"/>
    <w:rPr>
      <w:sz w:val="18"/>
      <w:szCs w:val="18"/>
    </w:rPr>
  </w:style>
  <w:style w:type="paragraph" w:customStyle="1" w:styleId="MarginEdition">
    <w:name w:val="Margin Edition"/>
    <w:basedOn w:val="MarginNote"/>
    <w:rsid w:val="002324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242F"/>
    <w:rPr>
      <w:sz w:val="2"/>
      <w:szCs w:val="2"/>
    </w:rPr>
  </w:style>
  <w:style w:type="character" w:customStyle="1" w:styleId="Small">
    <w:name w:val="Small"/>
    <w:basedOn w:val="DefaultParagraphFont"/>
    <w:rsid w:val="0023242F"/>
    <w:rPr>
      <w:sz w:val="16"/>
    </w:rPr>
  </w:style>
  <w:style w:type="paragraph" w:customStyle="1" w:styleId="WideTable">
    <w:name w:val="Wide Table"/>
    <w:basedOn w:val="Normal"/>
    <w:rsid w:val="002324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242F"/>
  </w:style>
  <w:style w:type="paragraph" w:styleId="Quote">
    <w:name w:val="Quote"/>
    <w:basedOn w:val="Heading1"/>
    <w:link w:val="QuoteChar"/>
    <w:qFormat/>
    <w:rsid w:val="002324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24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242F"/>
    <w:pPr>
      <w:pageBreakBefore/>
    </w:pPr>
  </w:style>
  <w:style w:type="paragraph" w:customStyle="1" w:styleId="Border">
    <w:name w:val="Border"/>
    <w:basedOn w:val="Normal"/>
    <w:qFormat/>
    <w:rsid w:val="002324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24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24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24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24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24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24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24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24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242F"/>
    <w:rPr>
      <w:u w:val="single"/>
    </w:rPr>
  </w:style>
  <w:style w:type="character" w:customStyle="1" w:styleId="BoldandItalics">
    <w:name w:val="Bold and Italics"/>
    <w:qFormat/>
    <w:rsid w:val="0023242F"/>
    <w:rPr>
      <w:b/>
      <w:i/>
      <w:u w:val="none"/>
    </w:rPr>
  </w:style>
  <w:style w:type="paragraph" w:styleId="BalloonText">
    <w:name w:val="Balloon Text"/>
    <w:basedOn w:val="Normal"/>
    <w:link w:val="BalloonTextChar"/>
    <w:rsid w:val="002324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24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24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24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24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24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242F"/>
    <w:pPr>
      <w:spacing w:before="0" w:after="0"/>
    </w:pPr>
  </w:style>
  <w:style w:type="paragraph" w:customStyle="1" w:styleId="BodyTextBold">
    <w:name w:val="Body Text Bold"/>
    <w:basedOn w:val="BodyText"/>
    <w:qFormat/>
    <w:rsid w:val="0023242F"/>
    <w:rPr>
      <w:b/>
    </w:rPr>
  </w:style>
  <w:style w:type="character" w:styleId="Hyperlink">
    <w:name w:val="Hyperlink"/>
    <w:basedOn w:val="DefaultParagraphFont"/>
    <w:uiPriority w:val="99"/>
    <w:unhideWhenUsed/>
    <w:rsid w:val="005F48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386</Words>
  <Characters>2786</Characters>
  <Application>Microsoft Office Word</Application>
  <DocSecurity>0</DocSecurity>
  <Lines>75</Lines>
  <Paragraphs>63</Paragraphs>
  <ScaleCrop>false</ScaleCrop>
  <Company>Author-it Software Corporation Ltd.</Company>
  <LinksUpToDate>false</LinksUpToDate>
  <CharactersWithSpaces>3109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SIFXMGT003 Supervise staff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2022-04-04T01:35:00Z</dcterms:created>
  <dcterms:modified xsi:type="dcterms:W3CDTF">2022-04-04T01:35:00Z</dcterms:modified>
</cp:coreProperties>
</file>