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118" w:rsidP="000321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SIFXCSS005 Lead customer service teams</w:t>
      </w:r>
      <w:r>
        <w:fldChar w:fldCharType="end"/>
      </w:r>
    </w:p>
    <w:p w:rsidR="00032118" w:rsidP="00032118">
      <w:pPr>
        <w:pStyle w:val="Version"/>
        <w:sectPr w:rsidSect="00465B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BC6" w:rsidP="00465BC6">
      <w:pPr>
        <w:pStyle w:val="SuperHeading"/>
      </w:pPr>
      <w:r w:rsidRPr="00465BC6">
        <w:t>SIFXCSS005 Lead customer service teams</w:t>
      </w:r>
    </w:p>
    <w:p w:rsidR="00000000" w:rsidRPr="00465BC6" w:rsidP="00465BC6">
      <w:pPr>
        <w:pStyle w:val="Heading1"/>
      </w:pPr>
      <w:bookmarkStart w:id="1" w:name="O_569214"/>
      <w:bookmarkEnd w:id="1"/>
      <w:r w:rsidRPr="00465BC6">
        <w:t>Modification History</w:t>
      </w:r>
    </w:p>
    <w:p w:rsidR="00000000" w:rsidRPr="00465BC6" w:rsidP="00465BC6">
      <w:pPr>
        <w:pStyle w:val="BodyText"/>
      </w:pPr>
      <w:r w:rsidRPr="00465BC6">
        <w:t>Not applicable.</w:t>
      </w:r>
    </w:p>
    <w:p w:rsidR="00000000" w:rsidRPr="00465BC6" w:rsidP="00465BC6">
      <w:pPr>
        <w:pStyle w:val="AllowPageBreak"/>
      </w:pPr>
    </w:p>
    <w:p w:rsidR="00000000" w:rsidRPr="00465BC6" w:rsidP="00465BC6">
      <w:pPr>
        <w:pStyle w:val="Heading1"/>
      </w:pPr>
      <w:bookmarkStart w:id="2" w:name="O_569215"/>
      <w:bookmarkEnd w:id="2"/>
      <w:r w:rsidRPr="00465BC6">
        <w:t>Application</w:t>
      </w:r>
    </w:p>
    <w:p w:rsidR="00000000" w:rsidRPr="00465BC6" w:rsidP="00465BC6">
      <w:pPr>
        <w:pStyle w:val="BodyText"/>
      </w:pPr>
      <w:r w:rsidRPr="00465BC6">
        <w:t>This unit describes the performance outcomes, skills and knowledge required to plan, implement, direct and evaluate the activities of customer service teams. The unit applies to funeral home</w:t>
      </w:r>
      <w:r w:rsidRPr="00465BC6">
        <w:t xml:space="preserve"> and cemetery and crematorium staff who lead and manage sales teams. It involves a high level of autonomy and responsibility ensuring that all work is carried out according to work health and safety, relevant legislation and workplace policies and procedur</w:t>
      </w:r>
      <w:r w:rsidRPr="00465BC6">
        <w:t>es.</w:t>
      </w:r>
    </w:p>
    <w:p w:rsidR="00000000" w:rsidRPr="00465BC6" w:rsidP="00465BC6">
      <w:pPr>
        <w:pStyle w:val="BodyText"/>
      </w:pPr>
    </w:p>
    <w:p w:rsidR="00000000" w:rsidRPr="00465BC6" w:rsidP="00465BC6">
      <w:pPr>
        <w:pStyle w:val="BodyText"/>
      </w:pPr>
      <w:r w:rsidRPr="00465BC6">
        <w:t>No licensing, legislative or certification requirements apply to this unit at the time of publication.</w:t>
      </w:r>
    </w:p>
    <w:p w:rsidR="00000000" w:rsidRPr="00465BC6" w:rsidP="00465BC6">
      <w:pPr>
        <w:pStyle w:val="AllowPageBreak"/>
      </w:pPr>
    </w:p>
    <w:p w:rsidR="00000000" w:rsidRPr="00465BC6" w:rsidP="00465BC6">
      <w:pPr>
        <w:pStyle w:val="Heading1"/>
      </w:pPr>
      <w:bookmarkStart w:id="3" w:name="O_569217"/>
      <w:bookmarkEnd w:id="3"/>
      <w:r w:rsidRPr="00465BC6">
        <w:t>Competency Field</w:t>
      </w:r>
    </w:p>
    <w:p w:rsidR="00000000" w:rsidRPr="00465BC6" w:rsidP="00465BC6">
      <w:pPr>
        <w:pStyle w:val="BodyText"/>
      </w:pPr>
      <w:r w:rsidRPr="00465BC6">
        <w:t>Client Service and Sales</w:t>
      </w:r>
    </w:p>
    <w:p w:rsidR="00000000" w:rsidRPr="00465BC6" w:rsidP="00465BC6">
      <w:pPr>
        <w:pStyle w:val="AllowPageBreak"/>
      </w:pPr>
    </w:p>
    <w:p w:rsidR="00000000" w:rsidRPr="00465BC6" w:rsidP="00465BC6">
      <w:pPr>
        <w:pStyle w:val="Heading1"/>
      </w:pPr>
      <w:bookmarkStart w:id="4" w:name="O_569218"/>
      <w:bookmarkEnd w:id="4"/>
      <w:r w:rsidRPr="00465BC6">
        <w:t>Unit Sector</w:t>
      </w:r>
    </w:p>
    <w:p w:rsidR="00000000" w:rsidRPr="00465BC6" w:rsidP="00465BC6">
      <w:pPr>
        <w:pStyle w:val="BodyText"/>
      </w:pPr>
      <w:r w:rsidRPr="00465BC6">
        <w:t>Cross-Sector</w:t>
      </w:r>
    </w:p>
    <w:p w:rsidR="00000000" w:rsidRPr="00465BC6" w:rsidP="00465BC6">
      <w:pPr>
        <w:pStyle w:val="AllowPageBreak"/>
      </w:pPr>
    </w:p>
    <w:p w:rsidR="00000000" w:rsidRPr="00465BC6" w:rsidP="00465BC6">
      <w:pPr>
        <w:pStyle w:val="Heading1"/>
      </w:pPr>
      <w:bookmarkStart w:id="5" w:name="O_569219"/>
      <w:bookmarkEnd w:id="5"/>
      <w:r w:rsidRPr="00465BC6">
        <w:t>Elements and Performance Crite</w:t>
      </w:r>
      <w:r w:rsidRPr="00465BC6">
        <w:t>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321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BC6" w:rsidP="00465BC6">
            <w:pPr>
              <w:pStyle w:val="BodyText"/>
            </w:pPr>
            <w:r w:rsidRPr="00465BC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BC6">
            <w:pPr>
              <w:pStyle w:val="BodyText"/>
              <w:rPr>
                <w:lang w:val="en-NZ"/>
              </w:rPr>
            </w:pPr>
            <w:r w:rsidRPr="00465BC6">
              <w:rPr>
                <w:rStyle w:val="SpecialBold"/>
              </w:rPr>
              <w:t>PERFORMANCE CRITERIA</w:t>
            </w:r>
          </w:p>
        </w:tc>
      </w:tr>
      <w:tr w:rsidTr="000321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BC6">
            <w:pPr>
              <w:pStyle w:val="BodyText"/>
              <w:rPr>
                <w:lang w:val="en-NZ"/>
              </w:rPr>
            </w:pPr>
            <w:r w:rsidRPr="00465BC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BC6">
            <w:pPr>
              <w:pStyle w:val="BodyText"/>
              <w:rPr>
                <w:lang w:val="en-NZ"/>
              </w:rPr>
            </w:pPr>
            <w:r w:rsidRPr="00465BC6">
              <w:t>Performance criteria describe the performance needed to demonstrate achievement of the element.</w:t>
            </w:r>
          </w:p>
        </w:tc>
      </w:tr>
      <w:tr w:rsidTr="000321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BC6">
            <w:pPr>
              <w:pStyle w:val="List"/>
              <w:rPr>
                <w:lang w:val="en-NZ"/>
              </w:rPr>
            </w:pPr>
            <w:r w:rsidRPr="00465BC6">
              <w:t>1.</w:t>
            </w:r>
            <w:r w:rsidRPr="00465BC6">
              <w:tab/>
              <w:t>Plan customer service and sales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BC6" w:rsidP="00465BC6">
            <w:pPr>
              <w:pStyle w:val="List"/>
            </w:pPr>
            <w:r w:rsidRPr="00465BC6">
              <w:t>1.1</w:t>
            </w:r>
            <w:r w:rsidRPr="00465BC6">
              <w:tab/>
            </w:r>
            <w:r w:rsidRPr="00465BC6">
              <w:t>Develop objectives for customer service teams.</w:t>
            </w:r>
          </w:p>
          <w:p w:rsidR="00000000" w:rsidRPr="00465BC6" w:rsidP="00465BC6">
            <w:pPr>
              <w:pStyle w:val="List"/>
            </w:pPr>
            <w:r w:rsidRPr="00465BC6">
              <w:t>1.2</w:t>
            </w:r>
            <w:r w:rsidRPr="00465BC6">
              <w:tab/>
              <w:t>Prepare sales plans to support attainment of objectives.</w:t>
            </w:r>
          </w:p>
          <w:p w:rsidR="00000000" w:rsidRPr="00465BC6" w:rsidP="00465BC6">
            <w:pPr>
              <w:pStyle w:val="List"/>
            </w:pPr>
            <w:r w:rsidRPr="00465BC6">
              <w:t>1.3</w:t>
            </w:r>
            <w:r w:rsidRPr="00465BC6">
              <w:tab/>
              <w:t>Determine size and structure of sales teams.</w:t>
            </w:r>
          </w:p>
          <w:p w:rsidR="00000000" w:rsidRPr="00465BC6" w:rsidP="00465BC6">
            <w:pPr>
              <w:pStyle w:val="List"/>
            </w:pPr>
            <w:r w:rsidRPr="00465BC6">
              <w:t>1.4</w:t>
            </w:r>
            <w:r w:rsidRPr="00465BC6">
              <w:tab/>
              <w:t>Select team members according to customer service team objectives.</w:t>
            </w:r>
          </w:p>
          <w:p w:rsidR="00000000" w:rsidRPr="00465BC6" w:rsidP="00465BC6">
            <w:pPr>
              <w:pStyle w:val="List"/>
            </w:pPr>
            <w:r w:rsidRPr="00465BC6">
              <w:t>1.5</w:t>
            </w:r>
            <w:r w:rsidRPr="00465BC6">
              <w:tab/>
              <w:t>Provide team members wit</w:t>
            </w:r>
            <w:r w:rsidRPr="00465BC6">
              <w:t>h initial training.</w:t>
            </w:r>
          </w:p>
          <w:p w:rsidR="00000000" w:rsidP="00465BC6">
            <w:pPr>
              <w:pStyle w:val="List"/>
              <w:rPr>
                <w:lang w:val="en-NZ"/>
              </w:rPr>
            </w:pPr>
          </w:p>
        </w:tc>
      </w:tr>
      <w:tr w:rsidTr="000321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BC6">
            <w:pPr>
              <w:pStyle w:val="List"/>
              <w:rPr>
                <w:lang w:val="en-NZ"/>
              </w:rPr>
            </w:pPr>
            <w:r w:rsidRPr="00465BC6">
              <w:t>2.</w:t>
            </w:r>
            <w:r w:rsidRPr="00465BC6">
              <w:tab/>
              <w:t>Direct the customer service team.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BC6" w:rsidP="00465BC6">
            <w:pPr>
              <w:pStyle w:val="List"/>
            </w:pPr>
            <w:r w:rsidRPr="00465BC6">
              <w:t>2.1</w:t>
            </w:r>
            <w:r w:rsidRPr="00465BC6">
              <w:tab/>
              <w:t>Monitor customer service team to ensure that products and services match client needs.</w:t>
            </w:r>
          </w:p>
          <w:p w:rsidR="00000000" w:rsidRPr="00465BC6" w:rsidP="00465BC6">
            <w:pPr>
              <w:pStyle w:val="List"/>
            </w:pPr>
            <w:r w:rsidRPr="00465BC6">
              <w:t>2.2</w:t>
            </w:r>
            <w:r w:rsidRPr="00465BC6">
              <w:tab/>
              <w:t>Monitor correct application of financial transactions, sales agreements and financing arrangements.</w:t>
            </w:r>
          </w:p>
          <w:p w:rsidR="00000000" w:rsidRPr="00465BC6" w:rsidP="00465BC6">
            <w:pPr>
              <w:pStyle w:val="List"/>
            </w:pPr>
            <w:r w:rsidRPr="00465BC6">
              <w:t>2.</w:t>
            </w:r>
            <w:r w:rsidRPr="00465BC6">
              <w:t>3</w:t>
            </w:r>
            <w:r w:rsidRPr="00465BC6">
              <w:tab/>
              <w:t>Monitor customer service team to ensure sales and financial agreement documentation are completed correctly.</w:t>
            </w:r>
          </w:p>
          <w:p w:rsidR="00000000" w:rsidRPr="00465BC6" w:rsidP="00465BC6">
            <w:pPr>
              <w:pStyle w:val="List"/>
            </w:pPr>
            <w:r w:rsidRPr="00465BC6">
              <w:t>2.4</w:t>
            </w:r>
            <w:r w:rsidRPr="00465BC6">
              <w:tab/>
              <w:t>Implement strategies to support customer service team members.</w:t>
            </w:r>
          </w:p>
          <w:p w:rsidR="00000000" w:rsidRPr="00465BC6" w:rsidP="00465BC6">
            <w:pPr>
              <w:pStyle w:val="List"/>
            </w:pPr>
            <w:r w:rsidRPr="00465BC6">
              <w:t>2.5</w:t>
            </w:r>
            <w:r w:rsidRPr="00465BC6">
              <w:tab/>
              <w:t>Identify and allocate resources to support attainment of sales.</w:t>
            </w:r>
          </w:p>
          <w:p w:rsidR="00000000" w:rsidP="00465BC6">
            <w:pPr>
              <w:pStyle w:val="List"/>
              <w:rPr>
                <w:lang w:val="en-NZ"/>
              </w:rPr>
            </w:pPr>
          </w:p>
        </w:tc>
      </w:tr>
      <w:tr w:rsidTr="000321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BC6">
            <w:pPr>
              <w:pStyle w:val="List"/>
              <w:rPr>
                <w:lang w:val="en-NZ"/>
              </w:rPr>
            </w:pPr>
            <w:r w:rsidRPr="00465BC6">
              <w:t>3.</w:t>
            </w:r>
            <w:r w:rsidRPr="00465BC6">
              <w:tab/>
            </w:r>
            <w:r w:rsidRPr="00465BC6">
              <w:t>Evaluate effectiveness of customer service team.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BC6" w:rsidP="00465BC6">
            <w:pPr>
              <w:pStyle w:val="List"/>
            </w:pPr>
            <w:r w:rsidRPr="00465BC6">
              <w:t>3.1</w:t>
            </w:r>
            <w:r w:rsidRPr="00465BC6">
              <w:tab/>
              <w:t>Establish systems to evaluate sales effectiveness against customer service team objectives.</w:t>
            </w:r>
          </w:p>
          <w:p w:rsidR="00000000" w:rsidRPr="00465BC6" w:rsidP="00465BC6">
            <w:pPr>
              <w:pStyle w:val="List"/>
            </w:pPr>
            <w:r w:rsidRPr="00465BC6">
              <w:t>3.2</w:t>
            </w:r>
            <w:r w:rsidRPr="00465BC6">
              <w:tab/>
              <w:t>Take corrective action where sub-standard performance is identified.</w:t>
            </w:r>
          </w:p>
          <w:p w:rsidR="00000000" w:rsidRPr="00465BC6" w:rsidP="00465BC6">
            <w:pPr>
              <w:pStyle w:val="List"/>
            </w:pPr>
            <w:r w:rsidRPr="00465BC6">
              <w:t>3.3</w:t>
            </w:r>
            <w:r w:rsidRPr="00465BC6">
              <w:tab/>
              <w:t>Adjust customer service team plann</w:t>
            </w:r>
            <w:r w:rsidRPr="00465BC6">
              <w:t>ing to reflect outcome of evaluations.</w:t>
            </w:r>
          </w:p>
          <w:p w:rsidR="00000000" w:rsidRPr="00465BC6" w:rsidP="00465BC6">
            <w:pPr>
              <w:pStyle w:val="List"/>
            </w:pPr>
          </w:p>
        </w:tc>
      </w:tr>
    </w:tbl>
    <w:p w:rsidR="00000000" w:rsidRPr="00465BC6" w:rsidP="00465BC6">
      <w:pPr>
        <w:pStyle w:val="BodyText"/>
      </w:pPr>
    </w:p>
    <w:p w:rsidR="00000000" w:rsidRPr="00465BC6" w:rsidP="00465BC6">
      <w:pPr>
        <w:pStyle w:val="AllowPageBreak"/>
      </w:pPr>
    </w:p>
    <w:p w:rsidR="00000000" w:rsidRPr="00465BC6" w:rsidP="00465BC6">
      <w:pPr>
        <w:pStyle w:val="Heading1"/>
      </w:pPr>
      <w:bookmarkStart w:id="6" w:name="O_569220"/>
      <w:bookmarkEnd w:id="6"/>
      <w:r w:rsidRPr="00465BC6">
        <w:t>Foundation Skills</w:t>
      </w:r>
    </w:p>
    <w:p w:rsidR="00000000" w:rsidRPr="00465BC6" w:rsidP="00465BC6">
      <w:pPr>
        <w:pStyle w:val="BodyText"/>
      </w:pPr>
      <w:r w:rsidRPr="00465BC6">
        <w:t>This section describes those language, literacy, numeracy and employment skills that are essential to performance.</w:t>
      </w:r>
    </w:p>
    <w:p w:rsidR="00000000" w:rsidRPr="00465BC6" w:rsidP="00465BC6">
      <w:pPr>
        <w:pStyle w:val="BodyText"/>
      </w:pPr>
    </w:p>
    <w:p w:rsidR="00000000" w:rsidRPr="00465BC6" w:rsidP="00465BC6">
      <w:pPr>
        <w:pStyle w:val="BodyText"/>
      </w:pPr>
      <w:r w:rsidRPr="00465BC6">
        <w:t xml:space="preserve">Foundation skills essential to performance are explicit in the </w:t>
      </w:r>
      <w:r w:rsidRPr="00465BC6">
        <w:t>performance criteria of this unit of competency.</w:t>
      </w:r>
    </w:p>
    <w:p w:rsidR="00000000" w:rsidRPr="00465BC6" w:rsidP="00465BC6">
      <w:pPr>
        <w:pStyle w:val="AllowPageBreak"/>
      </w:pPr>
    </w:p>
    <w:p w:rsidR="00000000" w:rsidRPr="00465BC6" w:rsidP="00465BC6">
      <w:pPr>
        <w:pStyle w:val="Heading1"/>
      </w:pPr>
      <w:bookmarkStart w:id="7" w:name="O_569222"/>
      <w:bookmarkEnd w:id="7"/>
      <w:r w:rsidRPr="00465BC6">
        <w:t>Unit Mapping Information</w:t>
      </w:r>
    </w:p>
    <w:p w:rsidR="00000000" w:rsidRPr="00465BC6" w:rsidP="00465BC6">
      <w:pPr>
        <w:pStyle w:val="BodyText"/>
      </w:pPr>
      <w:r w:rsidRPr="00465BC6">
        <w:t>SIFSLS003A Lead a sales team.</w:t>
      </w:r>
    </w:p>
    <w:p w:rsidR="00000000" w:rsidRPr="00465BC6" w:rsidP="00465BC6">
      <w:pPr>
        <w:pStyle w:val="AllowPageBreak"/>
      </w:pPr>
    </w:p>
    <w:p w:rsidR="00000000" w:rsidRPr="00465BC6" w:rsidP="00465BC6">
      <w:pPr>
        <w:pStyle w:val="Heading1"/>
      </w:pPr>
      <w:bookmarkStart w:id="8" w:name="O_569230"/>
      <w:bookmarkEnd w:id="8"/>
      <w:r w:rsidRPr="00465BC6">
        <w:t>Links</w:t>
      </w:r>
    </w:p>
    <w:p w:rsidR="00000000" w:rsidRPr="00465BC6" w:rsidP="00465BC6">
      <w:pPr>
        <w:pStyle w:val="BodyText"/>
      </w:pPr>
      <w:r w:rsidRPr="00465BC6">
        <w:t>Companion Volume Implementation Guide - http://www.serviceskills.com.au/resources</w:t>
      </w:r>
    </w:p>
    <w:p w:rsidR="00000000" w:rsidRPr="00465BC6" w:rsidP="00465BC6"/>
    <w:sectPr w:rsidSect="00465B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C6" w:rsidRPr="00032118" w:rsidP="000321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18" w:rsidP="00465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2118" w:rsidP="00465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032118" w:rsidP="00465B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C6" w:rsidRPr="00032118" w:rsidP="0003211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18" w:rsidRPr="002D2AF8" w:rsidP="00465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SIFXCSS005 Lead customer service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032118" w:rsidP="00465B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B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B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B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B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B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B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B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B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B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B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B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BC6"/>
  </w:style>
  <w:style w:type="character" w:customStyle="1" w:styleId="Heading1Char">
    <w:name w:val="Heading 1 Char"/>
    <w:basedOn w:val="DefaultParagraphFont"/>
    <w:link w:val="Heading1"/>
    <w:rsid w:val="00465B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BC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B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5BC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65BC6"/>
    <w:rPr>
      <w:b/>
      <w:spacing w:val="0"/>
    </w:rPr>
  </w:style>
  <w:style w:type="paragraph" w:customStyle="1" w:styleId="SuperHeading">
    <w:name w:val="SuperHeading"/>
    <w:basedOn w:val="Normal"/>
    <w:rsid w:val="00465B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B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5B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B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B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B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B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B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B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B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B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B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B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B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B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BC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65B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5B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5B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B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B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5B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5B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B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B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B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B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B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B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B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B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5BC6"/>
    <w:rPr>
      <w:i/>
    </w:rPr>
  </w:style>
  <w:style w:type="paragraph" w:styleId="Caption">
    <w:name w:val="caption"/>
    <w:basedOn w:val="BodyText"/>
    <w:next w:val="Normal"/>
    <w:qFormat/>
    <w:rsid w:val="00465B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B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B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BC6"/>
  </w:style>
  <w:style w:type="paragraph" w:styleId="TableofFigures">
    <w:name w:val="table of figures"/>
    <w:basedOn w:val="Normal"/>
    <w:next w:val="Normal"/>
    <w:semiHidden/>
    <w:rsid w:val="00465B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BC6"/>
    <w:pPr>
      <w:numPr>
        <w:numId w:val="9"/>
      </w:numPr>
    </w:pPr>
  </w:style>
  <w:style w:type="character" w:customStyle="1" w:styleId="WingdingSymbols">
    <w:name w:val="Wingding Symbols"/>
    <w:rsid w:val="00465BC6"/>
    <w:rPr>
      <w:rFonts w:ascii="Wingdings" w:hAnsi="Wingdings"/>
    </w:rPr>
  </w:style>
  <w:style w:type="paragraph" w:customStyle="1" w:styleId="TableHeading">
    <w:name w:val="Table Heading"/>
    <w:basedOn w:val="HeadingBase"/>
    <w:rsid w:val="00465B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BC6"/>
    <w:rPr>
      <w:color w:val="0033CC"/>
      <w:u w:val="none"/>
    </w:rPr>
  </w:style>
  <w:style w:type="paragraph" w:customStyle="1" w:styleId="BodyTextRight">
    <w:name w:val="Body Text Right"/>
    <w:basedOn w:val="BodyText"/>
    <w:rsid w:val="00465B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B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B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B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B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B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BC6"/>
    <w:rPr>
      <w:sz w:val="32"/>
    </w:rPr>
  </w:style>
  <w:style w:type="paragraph" w:customStyle="1" w:styleId="HeadingProcedure">
    <w:name w:val="Heading Procedure"/>
    <w:basedOn w:val="HeadingBase"/>
    <w:next w:val="Normal"/>
    <w:rsid w:val="00465B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BC6"/>
    <w:pPr>
      <w:spacing w:before="60" w:after="60"/>
    </w:pPr>
  </w:style>
  <w:style w:type="paragraph" w:styleId="ListContinue">
    <w:name w:val="List Continue"/>
    <w:basedOn w:val="List"/>
    <w:rsid w:val="00465BC6"/>
    <w:pPr>
      <w:ind w:firstLine="0"/>
    </w:pPr>
  </w:style>
  <w:style w:type="paragraph" w:customStyle="1" w:styleId="ListNote">
    <w:name w:val="List Note"/>
    <w:basedOn w:val="List"/>
    <w:rsid w:val="00465B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B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B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BC6"/>
    <w:rPr>
      <w:rFonts w:ascii="Courier New" w:hAnsi="Courier New"/>
    </w:rPr>
  </w:style>
  <w:style w:type="paragraph" w:customStyle="1" w:styleId="NoteBullet">
    <w:name w:val="Note Bullet"/>
    <w:basedOn w:val="Note"/>
    <w:rsid w:val="00465B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B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B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B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B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5B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B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BC6"/>
    <w:rPr>
      <w:b/>
      <w:smallCaps/>
    </w:rPr>
  </w:style>
  <w:style w:type="paragraph" w:customStyle="1" w:styleId="TableListNumber">
    <w:name w:val="Table List Number"/>
    <w:basedOn w:val="ListNumber"/>
    <w:rsid w:val="00465B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B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BC6"/>
    <w:pPr>
      <w:numPr>
        <w:numId w:val="7"/>
      </w:numPr>
    </w:pPr>
  </w:style>
  <w:style w:type="paragraph" w:customStyle="1" w:styleId="ListAlpha2">
    <w:name w:val="List Alpha 2"/>
    <w:basedOn w:val="List2"/>
    <w:rsid w:val="00465BC6"/>
    <w:pPr>
      <w:numPr>
        <w:numId w:val="6"/>
      </w:numPr>
    </w:pPr>
  </w:style>
  <w:style w:type="paragraph" w:styleId="List2">
    <w:name w:val="List 2"/>
    <w:basedOn w:val="BodyText"/>
    <w:rsid w:val="00465B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B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B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B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B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B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5BC6"/>
    <w:pPr>
      <w:numPr>
        <w:numId w:val="2"/>
      </w:numPr>
    </w:pPr>
  </w:style>
  <w:style w:type="paragraph" w:styleId="ListContinue2">
    <w:name w:val="List Continue 2"/>
    <w:basedOn w:val="List2"/>
    <w:rsid w:val="00465BC6"/>
    <w:pPr>
      <w:ind w:firstLine="0"/>
    </w:pPr>
  </w:style>
  <w:style w:type="paragraph" w:styleId="ListContinue3">
    <w:name w:val="List Continue 3"/>
    <w:basedOn w:val="List3"/>
    <w:rsid w:val="00465BC6"/>
    <w:pPr>
      <w:ind w:left="1021" w:firstLine="0"/>
    </w:pPr>
  </w:style>
  <w:style w:type="paragraph" w:styleId="ListContinue4">
    <w:name w:val="List Continue 4"/>
    <w:basedOn w:val="List4"/>
    <w:rsid w:val="00465BC6"/>
    <w:pPr>
      <w:ind w:firstLine="0"/>
    </w:pPr>
  </w:style>
  <w:style w:type="paragraph" w:styleId="ListContinue5">
    <w:name w:val="List Continue 5"/>
    <w:basedOn w:val="List5"/>
    <w:rsid w:val="00465BC6"/>
    <w:pPr>
      <w:ind w:firstLine="0"/>
    </w:pPr>
  </w:style>
  <w:style w:type="paragraph" w:styleId="ListNumber3">
    <w:name w:val="List Number 3"/>
    <w:basedOn w:val="List3"/>
    <w:rsid w:val="00465BC6"/>
    <w:pPr>
      <w:numPr>
        <w:numId w:val="3"/>
      </w:numPr>
    </w:pPr>
  </w:style>
  <w:style w:type="paragraph" w:styleId="ListNumber4">
    <w:name w:val="List Number 4"/>
    <w:basedOn w:val="List4"/>
    <w:rsid w:val="00465BC6"/>
    <w:pPr>
      <w:numPr>
        <w:numId w:val="4"/>
      </w:numPr>
    </w:pPr>
  </w:style>
  <w:style w:type="paragraph" w:styleId="ListNumber5">
    <w:name w:val="List Number 5"/>
    <w:basedOn w:val="List5"/>
    <w:rsid w:val="00465BC6"/>
    <w:pPr>
      <w:numPr>
        <w:numId w:val="5"/>
      </w:numPr>
    </w:pPr>
  </w:style>
  <w:style w:type="paragraph" w:styleId="BlockText">
    <w:name w:val="Block Text"/>
    <w:basedOn w:val="Normal"/>
    <w:rsid w:val="00465B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B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BC6"/>
    <w:rPr>
      <w:sz w:val="16"/>
      <w:vertAlign w:val="superscript"/>
    </w:rPr>
  </w:style>
  <w:style w:type="character" w:customStyle="1" w:styleId="Symbols">
    <w:name w:val="Symbols"/>
    <w:basedOn w:val="DefaultParagraphFont"/>
    <w:rsid w:val="00465BC6"/>
    <w:rPr>
      <w:rFonts w:ascii="Symbol" w:hAnsi="Symbol"/>
    </w:rPr>
  </w:style>
  <w:style w:type="character" w:customStyle="1" w:styleId="MenuOptions">
    <w:name w:val="Menu Options"/>
    <w:basedOn w:val="DefaultParagraphFont"/>
    <w:rsid w:val="00465B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BC6"/>
    <w:rPr>
      <w:b/>
    </w:rPr>
  </w:style>
  <w:style w:type="character" w:customStyle="1" w:styleId="Underlined">
    <w:name w:val="Underlined"/>
    <w:basedOn w:val="DefaultParagraphFont"/>
    <w:rsid w:val="00465BC6"/>
    <w:rPr>
      <w:u w:val="single"/>
    </w:rPr>
  </w:style>
  <w:style w:type="paragraph" w:customStyle="1" w:styleId="TableBodyTextRight">
    <w:name w:val="Table Body Text Right"/>
    <w:basedOn w:val="TableBodyText"/>
    <w:rsid w:val="00465B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BC6"/>
    <w:rPr>
      <w:sz w:val="18"/>
    </w:rPr>
  </w:style>
  <w:style w:type="paragraph" w:customStyle="1" w:styleId="BodySmallRight">
    <w:name w:val="Body Small Right"/>
    <w:basedOn w:val="BodyTextRight"/>
    <w:rsid w:val="00465BC6"/>
    <w:rPr>
      <w:sz w:val="18"/>
      <w:szCs w:val="18"/>
    </w:rPr>
  </w:style>
  <w:style w:type="paragraph" w:customStyle="1" w:styleId="MarginEdition">
    <w:name w:val="Margin Edition"/>
    <w:basedOn w:val="MarginNote"/>
    <w:rsid w:val="00465B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BC6"/>
    <w:rPr>
      <w:sz w:val="2"/>
      <w:szCs w:val="2"/>
    </w:rPr>
  </w:style>
  <w:style w:type="character" w:customStyle="1" w:styleId="Small">
    <w:name w:val="Small"/>
    <w:basedOn w:val="DefaultParagraphFont"/>
    <w:rsid w:val="00465BC6"/>
    <w:rPr>
      <w:sz w:val="16"/>
    </w:rPr>
  </w:style>
  <w:style w:type="paragraph" w:customStyle="1" w:styleId="WideTable">
    <w:name w:val="Wide Table"/>
    <w:basedOn w:val="Normal"/>
    <w:rsid w:val="00465B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BC6"/>
  </w:style>
  <w:style w:type="paragraph" w:styleId="Quote">
    <w:name w:val="Quote"/>
    <w:basedOn w:val="Heading1"/>
    <w:link w:val="QuoteChar"/>
    <w:qFormat/>
    <w:rsid w:val="00465B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B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BC6"/>
    <w:pPr>
      <w:pageBreakBefore/>
    </w:pPr>
  </w:style>
  <w:style w:type="paragraph" w:customStyle="1" w:styleId="Border">
    <w:name w:val="Border"/>
    <w:basedOn w:val="Normal"/>
    <w:qFormat/>
    <w:rsid w:val="00465B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B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B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B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B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B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B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B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B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BC6"/>
    <w:rPr>
      <w:u w:val="single"/>
    </w:rPr>
  </w:style>
  <w:style w:type="character" w:customStyle="1" w:styleId="BoldandItalics">
    <w:name w:val="Bold and Italics"/>
    <w:qFormat/>
    <w:rsid w:val="00465BC6"/>
    <w:rPr>
      <w:b/>
      <w:i/>
      <w:u w:val="none"/>
    </w:rPr>
  </w:style>
  <w:style w:type="paragraph" w:styleId="BalloonText">
    <w:name w:val="Balloon Text"/>
    <w:basedOn w:val="Normal"/>
    <w:link w:val="BalloonTextChar"/>
    <w:rsid w:val="00465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B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BC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B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B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BC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334</Words>
  <Characters>2119</Characters>
  <Application>Microsoft Office Word</Application>
  <DocSecurity>0</DocSecurity>
  <Lines>73</Lines>
  <Paragraphs>40</Paragraphs>
  <ScaleCrop>false</ScaleCrop>
  <Company>Author-it Software Corporation Ltd.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SIFXCSS005 Lead customer service teams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2015-07-09T04:16:00Z</dcterms:created>
  <dcterms:modified xsi:type="dcterms:W3CDTF">2015-07-09T04:16:00Z</dcterms:modified>
</cp:coreProperties>
</file>