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0A4" w:rsidP="00CA60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SIFXCSS002 Advise on funeral and burial products and services</w:t>
      </w:r>
      <w:r>
        <w:fldChar w:fldCharType="end"/>
      </w:r>
    </w:p>
    <w:p w:rsidR="00CA60A4" w:rsidP="00CA60A4">
      <w:pPr>
        <w:pStyle w:val="Version"/>
        <w:sectPr w:rsidSect="00823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054" w:rsidP="00823054">
      <w:pPr>
        <w:pStyle w:val="SuperHeading"/>
      </w:pPr>
      <w:r w:rsidRPr="00823054">
        <w:t>SIFXCSS002 Advise on funeral and burial products and services</w:t>
      </w:r>
    </w:p>
    <w:p w:rsidR="00000000" w:rsidRPr="00823054" w:rsidP="00823054">
      <w:pPr>
        <w:pStyle w:val="Heading1"/>
      </w:pPr>
      <w:bookmarkStart w:id="1" w:name="O_569157"/>
      <w:bookmarkEnd w:id="1"/>
      <w:r w:rsidRPr="00823054">
        <w:t>Modification History</w:t>
      </w:r>
    </w:p>
    <w:p w:rsidR="00000000" w:rsidRPr="00823054" w:rsidP="00CA60A4">
      <w:pPr>
        <w:pStyle w:val="BodyText"/>
      </w:pPr>
      <w:r w:rsidRPr="00823054">
        <w:t>Not applicable.</w:t>
      </w:r>
    </w:p>
    <w:p w:rsidR="00000000" w:rsidRPr="00823054" w:rsidP="00823054">
      <w:pPr>
        <w:pStyle w:val="Heading1"/>
      </w:pPr>
      <w:bookmarkStart w:id="2" w:name="O_569158"/>
      <w:bookmarkEnd w:id="2"/>
      <w:r w:rsidRPr="00823054">
        <w:t>Application</w:t>
      </w:r>
    </w:p>
    <w:p w:rsidR="00000000" w:rsidRPr="00823054" w:rsidP="00CA60A4">
      <w:pPr>
        <w:pStyle w:val="BodyText"/>
      </w:pPr>
      <w:r w:rsidRPr="00823054">
        <w:t xml:space="preserve">This unit describes the performance outcomes, skills and knowledge required to advise on, and finalise the selection of appropriate funeral and burial </w:t>
      </w:r>
      <w:r w:rsidRPr="00823054">
        <w:t>products and services for a deceased person’s family at the time of need. The unit applies to funeral home and cemetery and crematorium staff who work autonomously with limited supervision in a customer service role, and whose work is performed according t</w:t>
      </w:r>
      <w:r w:rsidRPr="00823054">
        <w:t>o work health and safety, relevant legislation and workplace policies and procedures.</w:t>
      </w:r>
    </w:p>
    <w:p w:rsidR="00000000" w:rsidRPr="00823054" w:rsidP="00CA60A4">
      <w:pPr>
        <w:pStyle w:val="BodyText"/>
      </w:pPr>
      <w:r w:rsidRPr="00823054">
        <w:t>No licensing, legislative or certification requirements apply to this unit at the time of publication.</w:t>
      </w:r>
    </w:p>
    <w:p w:rsidR="00000000" w:rsidRPr="00823054" w:rsidP="00823054">
      <w:pPr>
        <w:pStyle w:val="Heading1"/>
      </w:pPr>
      <w:bookmarkStart w:id="3" w:name="O_569160"/>
      <w:bookmarkEnd w:id="3"/>
      <w:r w:rsidRPr="00823054">
        <w:t>Competency Field</w:t>
      </w:r>
    </w:p>
    <w:p w:rsidR="00000000" w:rsidRPr="00823054" w:rsidP="00CA60A4">
      <w:pPr>
        <w:pStyle w:val="BodyText"/>
      </w:pPr>
      <w:r w:rsidRPr="00823054">
        <w:t>Client Service and Sales</w:t>
      </w:r>
    </w:p>
    <w:p w:rsidR="00000000" w:rsidRPr="00823054" w:rsidP="00823054">
      <w:pPr>
        <w:pStyle w:val="Heading1"/>
      </w:pPr>
      <w:bookmarkStart w:id="4" w:name="O_569161"/>
      <w:bookmarkEnd w:id="4"/>
      <w:r w:rsidRPr="00823054">
        <w:t>Unit Sector</w:t>
      </w:r>
    </w:p>
    <w:p w:rsidR="00000000" w:rsidRPr="00823054" w:rsidP="00CA60A4">
      <w:pPr>
        <w:pStyle w:val="BodyText"/>
      </w:pPr>
      <w:r w:rsidRPr="00823054">
        <w:t>Cross-Sector</w:t>
      </w:r>
    </w:p>
    <w:p w:rsidR="00000000" w:rsidRPr="00823054" w:rsidP="00823054">
      <w:pPr>
        <w:pStyle w:val="Heading1"/>
      </w:pPr>
      <w:bookmarkStart w:id="5" w:name="O_569162"/>
      <w:bookmarkEnd w:id="5"/>
      <w:r w:rsidRPr="008230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2"/>
        <w:gridCol w:w="7444"/>
      </w:tblGrid>
      <w:tr w:rsidTr="00CA60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54" w:rsidP="00823054">
            <w:pPr>
              <w:pStyle w:val="BodyText"/>
            </w:pPr>
            <w:r w:rsidRPr="0082305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54">
            <w:pPr>
              <w:pStyle w:val="BodyText"/>
              <w:rPr>
                <w:lang w:val="en-NZ"/>
              </w:rPr>
            </w:pPr>
            <w:r w:rsidRPr="00823054">
              <w:rPr>
                <w:rStyle w:val="SpecialBold"/>
              </w:rPr>
              <w:t>PERFORMANCE CRITERIA</w:t>
            </w:r>
          </w:p>
        </w:tc>
      </w:tr>
      <w:tr w:rsidTr="00CA60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54">
            <w:pPr>
              <w:pStyle w:val="BodyText"/>
              <w:rPr>
                <w:lang w:val="en-NZ"/>
              </w:rPr>
            </w:pPr>
            <w:r w:rsidRPr="0082305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54">
            <w:pPr>
              <w:pStyle w:val="BodyText"/>
              <w:rPr>
                <w:lang w:val="en-NZ"/>
              </w:rPr>
            </w:pPr>
            <w:r w:rsidRPr="00823054">
              <w:t>Performance criteria describe the performance needed to demonstrate achievement of the element.</w:t>
            </w:r>
          </w:p>
        </w:tc>
      </w:tr>
      <w:tr w:rsidTr="00CA60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54">
            <w:pPr>
              <w:pStyle w:val="List"/>
              <w:rPr>
                <w:lang w:val="en-NZ"/>
              </w:rPr>
            </w:pPr>
            <w:r w:rsidRPr="00823054">
              <w:t>1.</w:t>
            </w:r>
            <w:r w:rsidRPr="00823054">
              <w:tab/>
              <w:t>Identify needs of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54" w:rsidP="00823054">
            <w:pPr>
              <w:pStyle w:val="List"/>
            </w:pPr>
            <w:r w:rsidRPr="00823054">
              <w:t>1.1</w:t>
            </w:r>
            <w:r w:rsidRPr="00823054">
              <w:tab/>
              <w:t>Identify client needs through consultation.</w:t>
            </w:r>
          </w:p>
          <w:p w:rsidR="00000000" w:rsidRPr="00823054" w:rsidP="00823054">
            <w:pPr>
              <w:pStyle w:val="List"/>
            </w:pPr>
            <w:r w:rsidRPr="00823054">
              <w:t>1.2</w:t>
            </w:r>
            <w:r w:rsidRPr="00823054">
              <w:tab/>
              <w:t>Provide clients with information about the range of products and services available.</w:t>
            </w:r>
          </w:p>
          <w:p w:rsidR="00000000" w:rsidRPr="00823054" w:rsidP="00823054">
            <w:pPr>
              <w:pStyle w:val="List"/>
            </w:pPr>
            <w:r w:rsidRPr="00823054">
              <w:t>1.3</w:t>
            </w:r>
            <w:r w:rsidRPr="00823054">
              <w:tab/>
              <w:t>Locate information from other sources or refer clients to supervisor, where informatio</w:t>
            </w:r>
            <w:r w:rsidRPr="00823054">
              <w:t>n is not immediately available.</w:t>
            </w:r>
          </w:p>
          <w:p w:rsidR="00000000" w:rsidP="00823054">
            <w:pPr>
              <w:pStyle w:val="List"/>
              <w:rPr>
                <w:lang w:val="en-NZ"/>
              </w:rPr>
            </w:pPr>
          </w:p>
        </w:tc>
      </w:tr>
      <w:tr w:rsidTr="00CA60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54">
            <w:pPr>
              <w:pStyle w:val="List"/>
              <w:rPr>
                <w:lang w:val="en-NZ"/>
              </w:rPr>
            </w:pPr>
            <w:r w:rsidRPr="00823054">
              <w:t>2.</w:t>
            </w:r>
            <w:r w:rsidRPr="00823054">
              <w:tab/>
              <w:t>Respond to client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54" w:rsidP="00823054">
            <w:pPr>
              <w:pStyle w:val="List"/>
            </w:pPr>
            <w:r w:rsidRPr="00823054">
              <w:t>2.1</w:t>
            </w:r>
            <w:r w:rsidRPr="00823054">
              <w:tab/>
              <w:t>Match products or services to client needs.</w:t>
            </w:r>
          </w:p>
          <w:p w:rsidR="00000000" w:rsidRPr="00823054" w:rsidP="00823054">
            <w:pPr>
              <w:pStyle w:val="List"/>
            </w:pPr>
            <w:r w:rsidRPr="00823054">
              <w:t>2.2</w:t>
            </w:r>
            <w:r w:rsidRPr="00823054">
              <w:tab/>
              <w:t>Provide product or service information to clients.</w:t>
            </w:r>
          </w:p>
          <w:p w:rsidR="00000000" w:rsidRPr="00823054" w:rsidP="00823054">
            <w:pPr>
              <w:pStyle w:val="List"/>
            </w:pPr>
            <w:r w:rsidRPr="00823054">
              <w:t>2.3</w:t>
            </w:r>
            <w:r w:rsidRPr="00823054">
              <w:tab/>
              <w:t xml:space="preserve">Assess client needs and provide options and suggestions for personalising available </w:t>
            </w:r>
            <w:r w:rsidRPr="00823054">
              <w:t>pro</w:t>
            </w:r>
            <w:r w:rsidRPr="00823054">
              <w:t>ducts and services.</w:t>
            </w:r>
          </w:p>
          <w:p w:rsidR="00000000" w:rsidRPr="00823054" w:rsidP="00823054">
            <w:pPr>
              <w:pStyle w:val="List"/>
            </w:pPr>
            <w:r w:rsidRPr="00823054">
              <w:t>2.4</w:t>
            </w:r>
            <w:r w:rsidRPr="00823054">
              <w:tab/>
              <w:t xml:space="preserve">Provide information on financial costs and available financing arrangements. </w:t>
            </w:r>
          </w:p>
          <w:p w:rsidR="00000000" w:rsidP="00823054">
            <w:pPr>
              <w:pStyle w:val="List"/>
              <w:rPr>
                <w:lang w:val="en-NZ"/>
              </w:rPr>
            </w:pPr>
          </w:p>
        </w:tc>
      </w:tr>
      <w:tr w:rsidTr="00CA60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54">
            <w:pPr>
              <w:pStyle w:val="List"/>
              <w:rPr>
                <w:lang w:val="en-NZ"/>
              </w:rPr>
            </w:pPr>
            <w:r w:rsidRPr="00823054">
              <w:t>3.</w:t>
            </w:r>
            <w:r w:rsidRPr="00823054">
              <w:tab/>
              <w:t>Finalise client selection of funeral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54" w:rsidP="00823054">
            <w:pPr>
              <w:pStyle w:val="List"/>
            </w:pPr>
            <w:r w:rsidRPr="00823054">
              <w:t>3.1</w:t>
            </w:r>
            <w:r w:rsidRPr="00823054">
              <w:tab/>
              <w:t>Confirm client decision.</w:t>
            </w:r>
          </w:p>
          <w:p w:rsidR="00000000" w:rsidRPr="00823054" w:rsidP="00823054">
            <w:pPr>
              <w:pStyle w:val="List"/>
            </w:pPr>
            <w:r w:rsidRPr="00823054">
              <w:t>3.2</w:t>
            </w:r>
            <w:r w:rsidRPr="00823054">
              <w:tab/>
              <w:t>Identify and access relevant documentation and agreement</w:t>
            </w:r>
            <w:r w:rsidRPr="00823054">
              <w:t>s.</w:t>
            </w:r>
          </w:p>
          <w:p w:rsidR="00000000" w:rsidRPr="00823054" w:rsidP="00823054">
            <w:pPr>
              <w:pStyle w:val="List"/>
            </w:pPr>
            <w:r w:rsidRPr="00823054">
              <w:t>3.3</w:t>
            </w:r>
            <w:r w:rsidRPr="00823054">
              <w:tab/>
              <w:t>Complete documentation according to workplace policies and procedures.</w:t>
            </w:r>
          </w:p>
          <w:p w:rsidR="00000000" w:rsidRPr="00823054" w:rsidP="00823054">
            <w:pPr>
              <w:pStyle w:val="List"/>
            </w:pPr>
            <w:r w:rsidRPr="00823054">
              <w:t>3.4</w:t>
            </w:r>
            <w:r w:rsidRPr="00823054">
              <w:tab/>
              <w:t>Process financing and non-cash transactions according to relevant legislation and workplace policies and procedures.</w:t>
            </w:r>
          </w:p>
          <w:p w:rsidR="00000000" w:rsidRPr="00823054" w:rsidP="00823054">
            <w:pPr>
              <w:pStyle w:val="List"/>
            </w:pPr>
            <w:r w:rsidRPr="00823054">
              <w:t>3.5</w:t>
            </w:r>
            <w:r w:rsidRPr="00823054">
              <w:tab/>
              <w:t>Check cash transactions and te</w:t>
            </w:r>
            <w:r w:rsidRPr="00823054">
              <w:t>nder change as required.</w:t>
            </w:r>
          </w:p>
          <w:p w:rsidR="00000000" w:rsidRPr="00823054" w:rsidP="00823054">
            <w:pPr>
              <w:pStyle w:val="List"/>
            </w:pPr>
            <w:r w:rsidRPr="00823054">
              <w:t>3.6</w:t>
            </w:r>
            <w:r w:rsidRPr="00823054">
              <w:tab/>
              <w:t>Prepare and issue receipts and relevant documents to client.</w:t>
            </w:r>
          </w:p>
          <w:p w:rsidR="00000000" w:rsidRPr="00823054" w:rsidP="00823054">
            <w:pPr>
              <w:pStyle w:val="List"/>
            </w:pPr>
            <w:r w:rsidRPr="00823054">
              <w:t>3.7</w:t>
            </w:r>
            <w:r w:rsidRPr="00823054">
              <w:tab/>
              <w:t>File and store documentation according to workplace policies and procedures.</w:t>
            </w:r>
          </w:p>
          <w:p w:rsidR="00000000" w:rsidRPr="00823054" w:rsidP="00823054">
            <w:pPr>
              <w:pStyle w:val="List"/>
            </w:pPr>
          </w:p>
        </w:tc>
      </w:tr>
    </w:tbl>
    <w:p w:rsidR="00000000" w:rsidRPr="00823054" w:rsidP="00823054">
      <w:pPr>
        <w:pStyle w:val="BodyText"/>
      </w:pPr>
    </w:p>
    <w:p w:rsidR="00000000" w:rsidRPr="00823054" w:rsidP="00823054">
      <w:pPr>
        <w:pStyle w:val="AllowPageBreak"/>
      </w:pPr>
    </w:p>
    <w:p w:rsidR="00000000" w:rsidRPr="00823054" w:rsidP="00823054">
      <w:pPr>
        <w:pStyle w:val="Heading1"/>
      </w:pPr>
      <w:bookmarkStart w:id="6" w:name="O_569163"/>
      <w:bookmarkEnd w:id="6"/>
      <w:r w:rsidRPr="00823054">
        <w:t>Foundation Skills</w:t>
      </w:r>
    </w:p>
    <w:p w:rsidR="00000000" w:rsidRPr="00823054" w:rsidP="00CA60A4">
      <w:pPr>
        <w:pStyle w:val="BodyText"/>
      </w:pPr>
      <w:r w:rsidRPr="00823054">
        <w:t>This section describes those language, literacy</w:t>
      </w:r>
      <w:r w:rsidRPr="00823054">
        <w:t>, numeracy and employment skills that are essential to performance.</w:t>
      </w:r>
    </w:p>
    <w:p w:rsidR="00000000" w:rsidRPr="00823054" w:rsidP="00CA60A4">
      <w:pPr>
        <w:pStyle w:val="BodyText"/>
      </w:pPr>
      <w:r w:rsidRPr="00823054">
        <w:t>Foundation skills essential to performance are explicit in the performance criteria of this unit of competency.</w:t>
      </w:r>
    </w:p>
    <w:p w:rsidR="00000000" w:rsidRPr="00823054" w:rsidP="00823054">
      <w:pPr>
        <w:pStyle w:val="Heading1"/>
      </w:pPr>
      <w:bookmarkStart w:id="7" w:name="O_569165"/>
      <w:bookmarkEnd w:id="7"/>
      <w:r w:rsidRPr="00823054">
        <w:t>Unit Mapping Information</w:t>
      </w:r>
    </w:p>
    <w:p w:rsidR="00000000" w:rsidRPr="00823054" w:rsidP="00CA60A4">
      <w:pPr>
        <w:pStyle w:val="BodyText"/>
      </w:pPr>
      <w:r w:rsidRPr="00823054">
        <w:t>SIFSLS001A Sell funeral and buria</w:t>
      </w:r>
      <w:r w:rsidRPr="00823054">
        <w:t>l products and services.</w:t>
      </w:r>
    </w:p>
    <w:p w:rsidR="00000000" w:rsidRPr="00823054" w:rsidP="00823054">
      <w:pPr>
        <w:pStyle w:val="Heading1"/>
      </w:pPr>
      <w:bookmarkStart w:id="8" w:name="O_569173"/>
      <w:bookmarkEnd w:id="8"/>
      <w:r w:rsidRPr="00823054">
        <w:t>Links</w:t>
      </w:r>
    </w:p>
    <w:p w:rsidR="00000000" w:rsidRPr="00823054" w:rsidP="00CA60A4">
      <w:pPr>
        <w:pStyle w:val="BodyText"/>
      </w:pPr>
      <w:r w:rsidRPr="008230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B706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23054" w:rsidP="00823054"/>
    <w:sectPr w:rsidSect="00823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54" w:rsidRPr="00CA60A4" w:rsidP="00CA60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A4" w:rsidP="00823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0A4" w:rsidP="00823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60A4" w:rsidP="00823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054" w:rsidRPr="00CA60A4" w:rsidP="00CA60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0A4" w:rsidRPr="002D2AF8" w:rsidP="00823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SIFXCSS002 Advise on funeral and burial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A60A4" w:rsidP="00823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054"/>
  </w:style>
  <w:style w:type="character" w:customStyle="1" w:styleId="Heading1Char">
    <w:name w:val="Heading 1 Char"/>
    <w:basedOn w:val="DefaultParagraphFont"/>
    <w:link w:val="Heading1"/>
    <w:rsid w:val="00823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0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05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23054"/>
    <w:rPr>
      <w:b/>
      <w:spacing w:val="0"/>
    </w:rPr>
  </w:style>
  <w:style w:type="paragraph" w:customStyle="1" w:styleId="SuperHeading">
    <w:name w:val="SuperHeading"/>
    <w:basedOn w:val="Normal"/>
    <w:rsid w:val="00823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0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230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3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0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0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054"/>
    <w:rPr>
      <w:i/>
    </w:rPr>
  </w:style>
  <w:style w:type="paragraph" w:styleId="Caption">
    <w:name w:val="caption"/>
    <w:basedOn w:val="BodyText"/>
    <w:next w:val="Normal"/>
    <w:qFormat/>
    <w:rsid w:val="00823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054"/>
  </w:style>
  <w:style w:type="paragraph" w:styleId="TableofFigures">
    <w:name w:val="table of figures"/>
    <w:basedOn w:val="Normal"/>
    <w:next w:val="Normal"/>
    <w:semiHidden/>
    <w:rsid w:val="00823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0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3054"/>
    <w:rPr>
      <w:rFonts w:ascii="Wingdings" w:hAnsi="Wingdings"/>
    </w:rPr>
  </w:style>
  <w:style w:type="paragraph" w:customStyle="1" w:styleId="TableHeading">
    <w:name w:val="Table Heading"/>
    <w:basedOn w:val="HeadingBase"/>
    <w:rsid w:val="00823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054"/>
    <w:rPr>
      <w:color w:val="0033CC"/>
      <w:u w:val="none"/>
    </w:rPr>
  </w:style>
  <w:style w:type="paragraph" w:customStyle="1" w:styleId="BodyTextRight">
    <w:name w:val="Body Text Right"/>
    <w:basedOn w:val="BodyText"/>
    <w:rsid w:val="00823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0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054"/>
    <w:rPr>
      <w:sz w:val="32"/>
    </w:rPr>
  </w:style>
  <w:style w:type="paragraph" w:customStyle="1" w:styleId="HeadingProcedure">
    <w:name w:val="Heading Procedure"/>
    <w:basedOn w:val="HeadingBase"/>
    <w:next w:val="Normal"/>
    <w:rsid w:val="00823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054"/>
    <w:pPr>
      <w:spacing w:before="60" w:after="60"/>
    </w:pPr>
  </w:style>
  <w:style w:type="paragraph" w:styleId="ListContinue">
    <w:name w:val="List Continue"/>
    <w:basedOn w:val="List"/>
    <w:rsid w:val="00823054"/>
    <w:pPr>
      <w:ind w:firstLine="0"/>
    </w:pPr>
  </w:style>
  <w:style w:type="paragraph" w:customStyle="1" w:styleId="ListNote">
    <w:name w:val="List Note"/>
    <w:basedOn w:val="List"/>
    <w:rsid w:val="00823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054"/>
    <w:rPr>
      <w:rFonts w:ascii="Courier New" w:hAnsi="Courier New"/>
    </w:rPr>
  </w:style>
  <w:style w:type="paragraph" w:customStyle="1" w:styleId="NoteBullet">
    <w:name w:val="Note Bullet"/>
    <w:basedOn w:val="Note"/>
    <w:rsid w:val="00823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0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3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054"/>
    <w:rPr>
      <w:b/>
      <w:smallCaps/>
    </w:rPr>
  </w:style>
  <w:style w:type="paragraph" w:customStyle="1" w:styleId="TableListNumber">
    <w:name w:val="Table List Number"/>
    <w:basedOn w:val="ListNumber"/>
    <w:rsid w:val="00823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054"/>
    <w:pPr>
      <w:numPr>
        <w:numId w:val="7"/>
      </w:numPr>
    </w:pPr>
  </w:style>
  <w:style w:type="paragraph" w:customStyle="1" w:styleId="ListAlpha2">
    <w:name w:val="List Alpha 2"/>
    <w:basedOn w:val="List2"/>
    <w:rsid w:val="00823054"/>
    <w:pPr>
      <w:numPr>
        <w:numId w:val="6"/>
      </w:numPr>
    </w:pPr>
  </w:style>
  <w:style w:type="paragraph" w:styleId="List2">
    <w:name w:val="List 2"/>
    <w:basedOn w:val="BodyText"/>
    <w:rsid w:val="00823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0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0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3054"/>
    <w:pPr>
      <w:numPr>
        <w:numId w:val="2"/>
      </w:numPr>
    </w:pPr>
  </w:style>
  <w:style w:type="paragraph" w:styleId="ListContinue2">
    <w:name w:val="List Continue 2"/>
    <w:basedOn w:val="List2"/>
    <w:rsid w:val="00823054"/>
    <w:pPr>
      <w:ind w:firstLine="0"/>
    </w:pPr>
  </w:style>
  <w:style w:type="paragraph" w:styleId="ListContinue3">
    <w:name w:val="List Continue 3"/>
    <w:basedOn w:val="List3"/>
    <w:rsid w:val="00823054"/>
    <w:pPr>
      <w:ind w:left="1021" w:firstLine="0"/>
    </w:pPr>
  </w:style>
  <w:style w:type="paragraph" w:styleId="ListContinue4">
    <w:name w:val="List Continue 4"/>
    <w:basedOn w:val="List4"/>
    <w:rsid w:val="00823054"/>
    <w:pPr>
      <w:ind w:firstLine="0"/>
    </w:pPr>
  </w:style>
  <w:style w:type="paragraph" w:styleId="ListContinue5">
    <w:name w:val="List Continue 5"/>
    <w:basedOn w:val="List5"/>
    <w:rsid w:val="00823054"/>
    <w:pPr>
      <w:ind w:firstLine="0"/>
    </w:pPr>
  </w:style>
  <w:style w:type="paragraph" w:styleId="ListNumber3">
    <w:name w:val="List Number 3"/>
    <w:basedOn w:val="List3"/>
    <w:rsid w:val="00823054"/>
    <w:pPr>
      <w:numPr>
        <w:numId w:val="3"/>
      </w:numPr>
    </w:pPr>
  </w:style>
  <w:style w:type="paragraph" w:styleId="ListNumber4">
    <w:name w:val="List Number 4"/>
    <w:basedOn w:val="List4"/>
    <w:rsid w:val="00823054"/>
    <w:pPr>
      <w:numPr>
        <w:numId w:val="4"/>
      </w:numPr>
    </w:pPr>
  </w:style>
  <w:style w:type="paragraph" w:styleId="ListNumber5">
    <w:name w:val="List Number 5"/>
    <w:basedOn w:val="List5"/>
    <w:rsid w:val="00823054"/>
    <w:pPr>
      <w:numPr>
        <w:numId w:val="5"/>
      </w:numPr>
    </w:pPr>
  </w:style>
  <w:style w:type="paragraph" w:styleId="BlockText">
    <w:name w:val="Block Text"/>
    <w:basedOn w:val="Normal"/>
    <w:rsid w:val="00823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054"/>
    <w:rPr>
      <w:sz w:val="16"/>
      <w:vertAlign w:val="superscript"/>
    </w:rPr>
  </w:style>
  <w:style w:type="character" w:customStyle="1" w:styleId="Symbols">
    <w:name w:val="Symbols"/>
    <w:basedOn w:val="DefaultParagraphFont"/>
    <w:rsid w:val="00823054"/>
    <w:rPr>
      <w:rFonts w:ascii="Symbol" w:hAnsi="Symbol"/>
    </w:rPr>
  </w:style>
  <w:style w:type="character" w:customStyle="1" w:styleId="MenuOptions">
    <w:name w:val="Menu Options"/>
    <w:basedOn w:val="DefaultParagraphFont"/>
    <w:rsid w:val="00823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054"/>
    <w:rPr>
      <w:b/>
    </w:rPr>
  </w:style>
  <w:style w:type="character" w:customStyle="1" w:styleId="Underlined">
    <w:name w:val="Underlined"/>
    <w:basedOn w:val="DefaultParagraphFont"/>
    <w:rsid w:val="00823054"/>
    <w:rPr>
      <w:u w:val="single"/>
    </w:rPr>
  </w:style>
  <w:style w:type="paragraph" w:customStyle="1" w:styleId="TableBodyTextRight">
    <w:name w:val="Table Body Text Right"/>
    <w:basedOn w:val="TableBodyText"/>
    <w:rsid w:val="00823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054"/>
    <w:rPr>
      <w:sz w:val="18"/>
    </w:rPr>
  </w:style>
  <w:style w:type="paragraph" w:customStyle="1" w:styleId="BodySmallRight">
    <w:name w:val="Body Small Right"/>
    <w:basedOn w:val="BodyTextRight"/>
    <w:rsid w:val="00823054"/>
    <w:rPr>
      <w:sz w:val="18"/>
      <w:szCs w:val="18"/>
    </w:rPr>
  </w:style>
  <w:style w:type="paragraph" w:customStyle="1" w:styleId="MarginEdition">
    <w:name w:val="Margin Edition"/>
    <w:basedOn w:val="MarginNote"/>
    <w:rsid w:val="00823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054"/>
    <w:rPr>
      <w:sz w:val="2"/>
      <w:szCs w:val="2"/>
    </w:rPr>
  </w:style>
  <w:style w:type="character" w:customStyle="1" w:styleId="Small">
    <w:name w:val="Small"/>
    <w:basedOn w:val="DefaultParagraphFont"/>
    <w:rsid w:val="00823054"/>
    <w:rPr>
      <w:sz w:val="16"/>
    </w:rPr>
  </w:style>
  <w:style w:type="paragraph" w:customStyle="1" w:styleId="WideTable">
    <w:name w:val="Wide Table"/>
    <w:basedOn w:val="Normal"/>
    <w:rsid w:val="00823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054"/>
  </w:style>
  <w:style w:type="paragraph" w:styleId="Quote">
    <w:name w:val="Quote"/>
    <w:basedOn w:val="Heading1"/>
    <w:link w:val="QuoteChar"/>
    <w:qFormat/>
    <w:rsid w:val="00823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054"/>
    <w:pPr>
      <w:pageBreakBefore/>
    </w:pPr>
  </w:style>
  <w:style w:type="paragraph" w:customStyle="1" w:styleId="Border">
    <w:name w:val="Border"/>
    <w:basedOn w:val="Normal"/>
    <w:qFormat/>
    <w:rsid w:val="00823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054"/>
    <w:rPr>
      <w:u w:val="single"/>
    </w:rPr>
  </w:style>
  <w:style w:type="character" w:customStyle="1" w:styleId="BoldandItalics">
    <w:name w:val="Bold and Italics"/>
    <w:qFormat/>
    <w:rsid w:val="00823054"/>
    <w:rPr>
      <w:b/>
      <w:i/>
      <w:u w:val="none"/>
    </w:rPr>
  </w:style>
  <w:style w:type="paragraph" w:styleId="BalloonText">
    <w:name w:val="Balloon Text"/>
    <w:basedOn w:val="Normal"/>
    <w:link w:val="BalloonTextChar"/>
    <w:rsid w:val="00823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054"/>
    <w:pPr>
      <w:spacing w:before="0" w:after="0"/>
    </w:pPr>
  </w:style>
  <w:style w:type="paragraph" w:customStyle="1" w:styleId="BodyTextBold">
    <w:name w:val="Body Text Bold"/>
    <w:basedOn w:val="BodyText"/>
    <w:qFormat/>
    <w:rsid w:val="00823054"/>
    <w:rPr>
      <w:b/>
    </w:rPr>
  </w:style>
  <w:style w:type="character" w:styleId="Hyperlink">
    <w:name w:val="Hyperlink"/>
    <w:basedOn w:val="DefaultParagraphFont"/>
    <w:uiPriority w:val="99"/>
    <w:unhideWhenUsed/>
    <w:rsid w:val="00CA60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2489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SIFXCSS002 Advise on funeral and burial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