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28" w:rsidP="009C7E28">
      <w:pPr>
        <w:pStyle w:val="Title"/>
      </w:pPr>
      <w:r>
        <w:fldChar w:fldCharType="begin"/>
      </w:r>
      <w:r>
        <w:instrText xml:space="preserve"> TITLE   \* MERGEFORMAT </w:instrText>
      </w:r>
      <w:r>
        <w:fldChar w:fldCharType="separate"/>
      </w:r>
      <w:r>
        <w:t>SIFFFNL008 Coordinate funeral operations</w:t>
      </w:r>
      <w:r>
        <w:fldChar w:fldCharType="end"/>
      </w:r>
    </w:p>
    <w:p w:rsidR="009C7E28" w:rsidP="009C7E28">
      <w:pPr>
        <w:pStyle w:val="Version"/>
        <w:sectPr w:rsidSect="00BD22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2245" w:rsidP="00BD2245">
      <w:pPr>
        <w:pStyle w:val="SuperHeading"/>
      </w:pPr>
      <w:r w:rsidRPr="00BD2245">
        <w:t>SIFFFNL008 Coordinate funeral operations</w:t>
      </w:r>
    </w:p>
    <w:p w:rsidR="00000000" w:rsidRPr="00BD2245" w:rsidP="00BD2245">
      <w:pPr>
        <w:pStyle w:val="Heading1"/>
      </w:pPr>
      <w:bookmarkStart w:id="1" w:name="O_582137"/>
      <w:bookmarkEnd w:id="1"/>
      <w:r w:rsidRPr="00BD2245">
        <w:t>Modification History</w:t>
      </w:r>
    </w:p>
    <w:p w:rsidR="00000000" w:rsidRPr="00BD2245" w:rsidP="009C7E28">
      <w:pPr>
        <w:pStyle w:val="BodyText"/>
      </w:pPr>
      <w:r w:rsidRPr="00BD2245">
        <w:t>Not applicable.</w:t>
      </w:r>
    </w:p>
    <w:p w:rsidR="00000000" w:rsidRPr="00BD2245" w:rsidP="00BD2245">
      <w:pPr>
        <w:pStyle w:val="Heading1"/>
      </w:pPr>
      <w:bookmarkStart w:id="2" w:name="O_582136"/>
      <w:bookmarkEnd w:id="2"/>
      <w:r w:rsidRPr="00BD2245">
        <w:t>Application</w:t>
      </w:r>
    </w:p>
    <w:p w:rsidR="00000000" w:rsidRPr="00BD2245" w:rsidP="009C7E28">
      <w:pPr>
        <w:pStyle w:val="BodyText"/>
      </w:pPr>
      <w:r w:rsidRPr="00BD2245">
        <w:t>This unit describes the performance outcomes, skills and knowledge required to oversee and coordinate all funeral</w:t>
      </w:r>
      <w:r w:rsidRPr="00BD2245">
        <w:noBreakHyphen/>
        <w:t xml:space="preserve">related operations and scheduling. It applies to funeral coordinating staff </w:t>
      </w:r>
      <w:r w:rsidRPr="00BD2245">
        <w:t>who work autonomously with a high level of responsibility and coordinate and supervise the work of others. It involves ensuring that all work is carried out according to work health and safety, relevant legislation and workplace policies and procedures.</w:t>
      </w:r>
    </w:p>
    <w:p w:rsidR="00000000" w:rsidRPr="00BD2245" w:rsidP="009C7E28">
      <w:pPr>
        <w:pStyle w:val="BodyText"/>
      </w:pPr>
      <w:r w:rsidRPr="00BD2245">
        <w:t>N</w:t>
      </w:r>
      <w:r w:rsidRPr="00BD2245">
        <w:t>o licensing, legislative or certification requirements apply to this unit at the time of publication.</w:t>
      </w:r>
    </w:p>
    <w:p w:rsidR="00000000" w:rsidRPr="00BD2245" w:rsidP="00BD2245">
      <w:pPr>
        <w:pStyle w:val="Heading1"/>
      </w:pPr>
      <w:bookmarkStart w:id="3" w:name="O_582135"/>
      <w:bookmarkEnd w:id="3"/>
      <w:r w:rsidRPr="00BD2245">
        <w:t>Competency Field</w:t>
      </w:r>
    </w:p>
    <w:p w:rsidR="00000000" w:rsidRPr="00BD2245" w:rsidP="009C7E28">
      <w:pPr>
        <w:pStyle w:val="BodyText"/>
      </w:pPr>
      <w:r w:rsidRPr="00BD2245">
        <w:t>Funeral Operations</w:t>
      </w:r>
    </w:p>
    <w:p w:rsidR="00000000" w:rsidRPr="00BD2245" w:rsidP="00BD2245">
      <w:pPr>
        <w:pStyle w:val="Heading1"/>
      </w:pPr>
      <w:bookmarkStart w:id="4" w:name="O_582134"/>
      <w:bookmarkEnd w:id="4"/>
      <w:r w:rsidRPr="00BD2245">
        <w:t>Unit Sector</w:t>
      </w:r>
    </w:p>
    <w:p w:rsidR="00000000" w:rsidRPr="00BD2245" w:rsidP="009C7E28">
      <w:pPr>
        <w:pStyle w:val="BodyText"/>
      </w:pPr>
      <w:r w:rsidRPr="00BD2245">
        <w:t>Funeral Directing</w:t>
      </w:r>
    </w:p>
    <w:p w:rsidR="00000000" w:rsidRPr="00BD2245" w:rsidP="00BD2245">
      <w:pPr>
        <w:pStyle w:val="Heading1"/>
      </w:pPr>
      <w:bookmarkStart w:id="5" w:name="O_582133"/>
      <w:bookmarkEnd w:id="5"/>
      <w:r w:rsidRPr="00BD2245">
        <w:t>Elements and Performance Criteria</w:t>
      </w:r>
    </w:p>
    <w:tbl>
      <w:tblPr>
        <w:tblW w:w="0" w:type="auto"/>
        <w:tblCellMar>
          <w:left w:w="62" w:type="dxa"/>
          <w:right w:w="62" w:type="dxa"/>
        </w:tblCellMar>
        <w:tblLook w:val="0000"/>
      </w:tblPr>
      <w:tblGrid>
        <w:gridCol w:w="4598"/>
        <w:gridCol w:w="4598"/>
      </w:tblGrid>
      <w:tr w:rsidTr="009C7E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2245" w:rsidP="00BD2245">
            <w:pPr>
              <w:pStyle w:val="BodyText"/>
            </w:pPr>
            <w:r w:rsidRPr="00BD2245">
              <w:rPr>
                <w:rStyle w:val="SpecialBold"/>
              </w:rPr>
              <w:t>ELE</w:t>
            </w:r>
            <w:r w:rsidRPr="00BD2245">
              <w:rPr>
                <w:rStyle w:val="SpecialBold"/>
              </w:rPr>
              <w:t>MENTS</w:t>
            </w:r>
          </w:p>
        </w:tc>
        <w:tc>
          <w:tcPr>
            <w:tcW w:w="0" w:type="auto"/>
            <w:tcBorders>
              <w:top w:val="nil"/>
              <w:left w:val="nil"/>
              <w:bottom w:val="nil"/>
              <w:right w:val="nil"/>
            </w:tcBorders>
            <w:tcMar>
              <w:top w:w="0" w:type="dxa"/>
              <w:left w:w="62" w:type="dxa"/>
              <w:bottom w:w="0" w:type="dxa"/>
              <w:right w:w="62" w:type="dxa"/>
            </w:tcMar>
          </w:tcPr>
          <w:p w:rsidR="00000000" w:rsidP="00BD2245">
            <w:pPr>
              <w:pStyle w:val="BodyText"/>
              <w:rPr>
                <w:lang w:val="en-NZ"/>
              </w:rPr>
            </w:pPr>
            <w:r w:rsidRPr="00BD2245">
              <w:rPr>
                <w:rStyle w:val="SpecialBold"/>
              </w:rPr>
              <w:t>PERFORMANCE CRITERIA</w:t>
            </w:r>
          </w:p>
        </w:tc>
      </w:tr>
      <w:tr w:rsidTr="009C7E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2245">
            <w:pPr>
              <w:pStyle w:val="BodyText"/>
              <w:rPr>
                <w:lang w:val="en-NZ"/>
              </w:rPr>
            </w:pPr>
            <w:r w:rsidRPr="00BD224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D2245">
            <w:pPr>
              <w:pStyle w:val="BodyText"/>
              <w:rPr>
                <w:lang w:val="en-NZ"/>
              </w:rPr>
            </w:pPr>
            <w:r w:rsidRPr="00BD2245">
              <w:t xml:space="preserve">Performance criteria describe the performance needed to demonstrate achievement of the element. </w:t>
            </w:r>
          </w:p>
        </w:tc>
      </w:tr>
      <w:tr w:rsidTr="009C7E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2245">
            <w:pPr>
              <w:pStyle w:val="List"/>
              <w:rPr>
                <w:lang w:val="en-NZ"/>
              </w:rPr>
            </w:pPr>
            <w:r w:rsidRPr="00BD2245">
              <w:t>1.</w:t>
            </w:r>
            <w:r w:rsidRPr="00BD2245">
              <w:tab/>
              <w:t>Coordinate and schedule funeral services.</w:t>
            </w:r>
          </w:p>
        </w:tc>
        <w:tc>
          <w:tcPr>
            <w:tcW w:w="0" w:type="auto"/>
            <w:tcBorders>
              <w:top w:val="nil"/>
              <w:left w:val="nil"/>
              <w:bottom w:val="nil"/>
              <w:right w:val="nil"/>
            </w:tcBorders>
            <w:tcMar>
              <w:top w:w="0" w:type="dxa"/>
              <w:left w:w="62" w:type="dxa"/>
              <w:bottom w:w="0" w:type="dxa"/>
              <w:right w:w="62" w:type="dxa"/>
            </w:tcMar>
          </w:tcPr>
          <w:p w:rsidR="00000000" w:rsidRPr="00BD2245" w:rsidP="00BD2245">
            <w:pPr>
              <w:pStyle w:val="List"/>
            </w:pPr>
            <w:r w:rsidRPr="00BD2245">
              <w:t>1.1</w:t>
            </w:r>
            <w:r w:rsidRPr="00BD2245">
              <w:tab/>
            </w:r>
            <w:r w:rsidRPr="00BD2245">
              <w:t>Liaise with funeral staff to identify funeral requests and requirements and check relevant documentation.</w:t>
            </w:r>
          </w:p>
          <w:p w:rsidR="00000000" w:rsidRPr="00BD2245" w:rsidP="00BD2245">
            <w:pPr>
              <w:pStyle w:val="List"/>
            </w:pPr>
            <w:r w:rsidRPr="00BD2245">
              <w:t>1.2</w:t>
            </w:r>
            <w:r w:rsidRPr="00BD2245">
              <w:tab/>
              <w:t>Identify resourcing requirements for individual funeral operations.</w:t>
            </w:r>
          </w:p>
          <w:p w:rsidR="00000000" w:rsidRPr="00BD2245" w:rsidP="00BD2245">
            <w:pPr>
              <w:pStyle w:val="List"/>
            </w:pPr>
            <w:r w:rsidRPr="00BD2245">
              <w:t>1.3</w:t>
            </w:r>
            <w:r w:rsidRPr="00BD2245">
              <w:tab/>
              <w:t>Determine availability of resources by checking schedules and consulting w</w:t>
            </w:r>
            <w:r w:rsidRPr="00BD2245">
              <w:t>ith relevant personnel.</w:t>
            </w:r>
          </w:p>
          <w:p w:rsidR="00000000" w:rsidRPr="00BD2245" w:rsidP="00BD2245">
            <w:pPr>
              <w:pStyle w:val="List"/>
            </w:pPr>
            <w:r w:rsidRPr="00BD2245">
              <w:t>1.4</w:t>
            </w:r>
            <w:r w:rsidRPr="00BD2245">
              <w:tab/>
              <w:t>Develop funeral schedules to accommodate funeral requirements and resource availability.</w:t>
            </w:r>
          </w:p>
          <w:p w:rsidR="00000000" w:rsidRPr="00BD2245" w:rsidP="00BD2245">
            <w:pPr>
              <w:pStyle w:val="List"/>
            </w:pPr>
            <w:r w:rsidRPr="00BD2245">
              <w:t>1.5</w:t>
            </w:r>
            <w:r w:rsidRPr="00BD2245">
              <w:tab/>
              <w:t>Address any scheduling difficulties that may arise.</w:t>
            </w:r>
          </w:p>
          <w:p w:rsidR="00000000" w:rsidRPr="00BD2245" w:rsidP="00BD2245">
            <w:pPr>
              <w:pStyle w:val="List"/>
            </w:pPr>
            <w:r w:rsidRPr="00BD2245">
              <w:t>1.6</w:t>
            </w:r>
            <w:r w:rsidRPr="00BD2245">
              <w:tab/>
              <w:t>Consult funeral arrangement staff to confirm funeral schedules.</w:t>
            </w:r>
          </w:p>
          <w:p w:rsidR="00000000" w:rsidP="00BD2245">
            <w:pPr>
              <w:pStyle w:val="List"/>
              <w:rPr>
                <w:lang w:val="en-NZ"/>
              </w:rPr>
            </w:pPr>
          </w:p>
        </w:tc>
      </w:tr>
      <w:tr w:rsidTr="009C7E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2245">
            <w:pPr>
              <w:pStyle w:val="List"/>
              <w:rPr>
                <w:lang w:val="en-NZ"/>
              </w:rPr>
            </w:pPr>
            <w:r w:rsidRPr="00BD2245">
              <w:t>2.</w:t>
            </w:r>
            <w:r w:rsidRPr="00BD2245">
              <w:tab/>
              <w:t>Coordinate</w:t>
            </w:r>
            <w:r w:rsidRPr="00BD2245">
              <w:t xml:space="preserve"> funeral staffing requirements.</w:t>
            </w:r>
          </w:p>
        </w:tc>
        <w:tc>
          <w:tcPr>
            <w:tcW w:w="0" w:type="auto"/>
            <w:tcBorders>
              <w:top w:val="nil"/>
              <w:left w:val="nil"/>
              <w:bottom w:val="nil"/>
              <w:right w:val="nil"/>
            </w:tcBorders>
            <w:tcMar>
              <w:top w:w="0" w:type="dxa"/>
              <w:left w:w="62" w:type="dxa"/>
              <w:bottom w:w="0" w:type="dxa"/>
              <w:right w:w="62" w:type="dxa"/>
            </w:tcMar>
          </w:tcPr>
          <w:p w:rsidR="00000000" w:rsidRPr="00BD2245" w:rsidP="00BD2245">
            <w:pPr>
              <w:pStyle w:val="List"/>
            </w:pPr>
            <w:r w:rsidRPr="00BD2245">
              <w:t>2.1</w:t>
            </w:r>
            <w:r w:rsidRPr="00BD2245">
              <w:tab/>
              <w:t>Schedule and roster staff according to funeral schedules, staff availability and logistical practicalities.</w:t>
            </w:r>
          </w:p>
          <w:p w:rsidR="00000000" w:rsidRPr="00BD2245" w:rsidP="00BD2245">
            <w:pPr>
              <w:pStyle w:val="List"/>
            </w:pPr>
            <w:r w:rsidRPr="00BD2245">
              <w:t>2.2</w:t>
            </w:r>
            <w:r w:rsidRPr="00BD2245">
              <w:tab/>
              <w:t>Inform staff members of rosters and schedules.</w:t>
            </w:r>
          </w:p>
          <w:p w:rsidR="00000000" w:rsidRPr="00BD2245" w:rsidP="00BD2245">
            <w:pPr>
              <w:pStyle w:val="List"/>
            </w:pPr>
            <w:r w:rsidRPr="00BD2245">
              <w:t>2.3</w:t>
            </w:r>
            <w:r w:rsidRPr="00BD2245">
              <w:tab/>
              <w:t>Address scheduling or availability difficulties identifie</w:t>
            </w:r>
            <w:r w:rsidRPr="00BD2245">
              <w:t>d by staff.</w:t>
            </w:r>
          </w:p>
          <w:p w:rsidR="00000000" w:rsidRPr="00BD2245" w:rsidP="00BD2245">
            <w:pPr>
              <w:pStyle w:val="List"/>
            </w:pPr>
            <w:r w:rsidRPr="00BD2245">
              <w:t>2.4</w:t>
            </w:r>
            <w:r w:rsidRPr="00BD2245">
              <w:tab/>
              <w:t>Liaise with staff to identify specific operational resource requirements.</w:t>
            </w:r>
          </w:p>
          <w:p w:rsidR="00000000" w:rsidRPr="00BD2245" w:rsidP="00BD2245">
            <w:pPr>
              <w:pStyle w:val="List"/>
            </w:pPr>
            <w:r w:rsidRPr="00BD2245">
              <w:t>2.5</w:t>
            </w:r>
            <w:r w:rsidRPr="00BD2245">
              <w:tab/>
              <w:t>Develop contingency plans to allow for unforeseen staffing issues and implement as required.</w:t>
            </w:r>
          </w:p>
          <w:p w:rsidR="00000000" w:rsidP="00BD2245">
            <w:pPr>
              <w:pStyle w:val="List"/>
              <w:rPr>
                <w:lang w:val="en-NZ"/>
              </w:rPr>
            </w:pPr>
          </w:p>
        </w:tc>
      </w:tr>
      <w:tr w:rsidTr="009C7E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2245">
            <w:pPr>
              <w:pStyle w:val="List"/>
              <w:rPr>
                <w:lang w:val="en-NZ"/>
              </w:rPr>
            </w:pPr>
            <w:r w:rsidRPr="00BD2245">
              <w:t>3.</w:t>
            </w:r>
            <w:r w:rsidRPr="00BD2245">
              <w:tab/>
              <w:t>Coordinate funeral vehicle and equipment requirements.</w:t>
            </w:r>
          </w:p>
        </w:tc>
        <w:tc>
          <w:tcPr>
            <w:tcW w:w="0" w:type="auto"/>
            <w:tcBorders>
              <w:top w:val="nil"/>
              <w:left w:val="nil"/>
              <w:bottom w:val="nil"/>
              <w:right w:val="nil"/>
            </w:tcBorders>
            <w:tcMar>
              <w:top w:w="0" w:type="dxa"/>
              <w:left w:w="62" w:type="dxa"/>
              <w:bottom w:w="0" w:type="dxa"/>
              <w:right w:w="62" w:type="dxa"/>
            </w:tcMar>
          </w:tcPr>
          <w:p w:rsidR="00000000" w:rsidRPr="00BD2245" w:rsidP="00BD2245">
            <w:pPr>
              <w:pStyle w:val="List"/>
            </w:pPr>
            <w:r w:rsidRPr="00BD2245">
              <w:t>3.1</w:t>
            </w:r>
            <w:r w:rsidRPr="00BD2245">
              <w:tab/>
              <w:t>Sched</w:t>
            </w:r>
            <w:r w:rsidRPr="00BD2245">
              <w:t>ule vehicles and equipment for use according to funeral requirements, availability and logistical practicalities.</w:t>
            </w:r>
          </w:p>
          <w:p w:rsidR="00000000" w:rsidRPr="00BD2245" w:rsidP="00BD2245">
            <w:pPr>
              <w:pStyle w:val="List"/>
            </w:pPr>
            <w:r w:rsidRPr="00BD2245">
              <w:t>3.2</w:t>
            </w:r>
            <w:r w:rsidRPr="00BD2245">
              <w:tab/>
              <w:t>Inform staff members of vehicle and equipment schedules.</w:t>
            </w:r>
          </w:p>
          <w:p w:rsidR="00000000" w:rsidRPr="00BD2245" w:rsidP="00BD2245">
            <w:pPr>
              <w:pStyle w:val="List"/>
            </w:pPr>
            <w:r w:rsidRPr="00BD2245">
              <w:t>3.3</w:t>
            </w:r>
            <w:r w:rsidRPr="00BD2245">
              <w:tab/>
              <w:t>Oversee vehicle and equipment preparation.</w:t>
            </w:r>
          </w:p>
          <w:p w:rsidR="00000000" w:rsidRPr="00BD2245" w:rsidP="00BD2245">
            <w:pPr>
              <w:pStyle w:val="List"/>
            </w:pPr>
            <w:r w:rsidRPr="00BD2245">
              <w:t>3.4</w:t>
            </w:r>
            <w:r w:rsidRPr="00BD2245">
              <w:tab/>
              <w:t>Develop contingency plans to a</w:t>
            </w:r>
            <w:r w:rsidRPr="00BD2245">
              <w:t>llow for unforeseen vehicle and equipment issues and implement as required.</w:t>
            </w:r>
          </w:p>
          <w:p w:rsidR="00000000" w:rsidRPr="00BD2245" w:rsidP="00BD2245">
            <w:pPr>
              <w:pStyle w:val="List"/>
            </w:pPr>
          </w:p>
        </w:tc>
      </w:tr>
    </w:tbl>
    <w:p w:rsidR="00000000" w:rsidRPr="00BD2245" w:rsidP="00BD2245">
      <w:pPr>
        <w:pStyle w:val="BodyText"/>
      </w:pPr>
    </w:p>
    <w:p w:rsidR="00000000" w:rsidRPr="00BD2245" w:rsidP="00BD2245">
      <w:pPr>
        <w:pStyle w:val="AllowPageBreak"/>
      </w:pPr>
    </w:p>
    <w:p w:rsidR="00000000" w:rsidRPr="00BD2245" w:rsidP="00BD2245">
      <w:pPr>
        <w:pStyle w:val="Heading1"/>
      </w:pPr>
      <w:bookmarkStart w:id="6" w:name="O_582132"/>
      <w:bookmarkEnd w:id="6"/>
      <w:r w:rsidRPr="00BD2245">
        <w:t>Foundation Skills</w:t>
      </w:r>
    </w:p>
    <w:p w:rsidR="00000000" w:rsidRPr="00BD2245" w:rsidP="009C7E28">
      <w:pPr>
        <w:pStyle w:val="BodyText"/>
      </w:pPr>
      <w:r w:rsidRPr="00BD2245">
        <w:t>This section describes those language, literacy, numeracy and employment skills that are essential to performance.</w:t>
      </w:r>
    </w:p>
    <w:p w:rsidR="00000000" w:rsidRPr="00BD2245" w:rsidP="009C7E28">
      <w:pPr>
        <w:pStyle w:val="BodyText"/>
      </w:pPr>
      <w:r w:rsidRPr="00BD2245">
        <w:t>Foundation skills essential to performance are explicit in the performance criteria of this unit of competency.</w:t>
      </w:r>
    </w:p>
    <w:p w:rsidR="00000000" w:rsidRPr="00BD2245" w:rsidP="00BD2245">
      <w:pPr>
        <w:pStyle w:val="Heading1"/>
      </w:pPr>
      <w:bookmarkStart w:id="7" w:name="O_582131"/>
      <w:bookmarkEnd w:id="7"/>
      <w:r w:rsidRPr="00BD2245">
        <w:t>Unit Mapping Information</w:t>
      </w:r>
    </w:p>
    <w:p w:rsidR="00000000" w:rsidRPr="00BD2245" w:rsidP="009C7E28">
      <w:pPr>
        <w:pStyle w:val="BodyText"/>
      </w:pPr>
      <w:r w:rsidRPr="00BD2245">
        <w:t>SIFFNL008B Coordinate funeral operations.</w:t>
      </w:r>
    </w:p>
    <w:p w:rsidR="00000000" w:rsidRPr="00BD2245" w:rsidP="00BD2245">
      <w:pPr>
        <w:pStyle w:val="Heading1"/>
      </w:pPr>
      <w:bookmarkStart w:id="8" w:name="O_582138"/>
      <w:bookmarkEnd w:id="8"/>
      <w:r w:rsidRPr="00BD2245">
        <w:t>Links</w:t>
      </w:r>
    </w:p>
    <w:p w:rsidR="00000000" w:rsidRPr="00BD2245" w:rsidP="009C7E28">
      <w:pPr>
        <w:pStyle w:val="BodyText"/>
      </w:pPr>
      <w:r w:rsidRPr="00BD2245">
        <w:t>Companion Volume implementation guide</w:t>
      </w:r>
      <w:r w:rsidRPr="00BD2245">
        <w:t xml:space="preserve">s are found in VETNet - </w:t>
      </w:r>
      <w:r>
        <w:fldChar w:fldCharType="begin"/>
      </w:r>
      <w:r>
        <w:instrText xml:space="preserve"> HYPERLINK "https://vetnet.gov.au/Pages/TrainingDocs.aspx?q=c2c3131e-4418-4aa3-8ff1-a855c95f7fd6" </w:instrText>
      </w:r>
      <w:r>
        <w:fldChar w:fldCharType="separate"/>
      </w:r>
      <w:r w:rsidRPr="00750D88">
        <w:rPr>
          <w:rStyle w:val="Hyperlink"/>
        </w:rPr>
        <w:t>https://vetnet.gov.au/Pages/TrainingDocs.aspx?q=c2c3131e-4418-4aa3-8ff1-a855c95f7fd6</w:t>
      </w:r>
      <w:r>
        <w:fldChar w:fldCharType="end"/>
      </w:r>
    </w:p>
    <w:p w:rsidR="00000000" w:rsidRPr="00BD2245" w:rsidP="00BD2245"/>
    <w:sectPr w:rsidSect="00BD22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45" w:rsidRPr="009C7E28" w:rsidP="009C7E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28" w:rsidP="00BD22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7E28" w:rsidP="00BD224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C7E28" w:rsidP="00BD22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245" w:rsidRPr="009C7E28" w:rsidP="009C7E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2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28" w:rsidRPr="002D2AF8" w:rsidP="00BD2245">
    <w:pPr>
      <w:pStyle w:val="Header"/>
      <w:framePr w:wrap="around"/>
    </w:pPr>
    <w:r>
      <w:fldChar w:fldCharType="begin"/>
    </w:r>
    <w:r>
      <w:instrText xml:space="preserve"> TITLE   \* MERGEFORMAT </w:instrText>
    </w:r>
    <w:r>
      <w:fldChar w:fldCharType="separate"/>
    </w:r>
    <w:r>
      <w:t>SIFFFNL008 Coordinate funeral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9C7E28" w:rsidP="00BD22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2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245"/>
    <w:pPr>
      <w:spacing w:before="360" w:after="60"/>
      <w:outlineLvl w:val="0"/>
    </w:pPr>
    <w:rPr>
      <w:sz w:val="32"/>
    </w:rPr>
  </w:style>
  <w:style w:type="paragraph" w:styleId="Heading2">
    <w:name w:val="heading 2"/>
    <w:basedOn w:val="HeadingBase"/>
    <w:next w:val="BodyText"/>
    <w:link w:val="Heading2Char"/>
    <w:qFormat/>
    <w:rsid w:val="00BD2245"/>
    <w:pPr>
      <w:keepLines/>
      <w:spacing w:before="240" w:after="120"/>
      <w:outlineLvl w:val="1"/>
    </w:pPr>
    <w:rPr>
      <w:sz w:val="28"/>
      <w:szCs w:val="40"/>
    </w:rPr>
  </w:style>
  <w:style w:type="paragraph" w:styleId="Heading3">
    <w:name w:val="heading 3"/>
    <w:basedOn w:val="HeadingBase"/>
    <w:next w:val="BodyText"/>
    <w:link w:val="Heading3Char"/>
    <w:qFormat/>
    <w:rsid w:val="00BD2245"/>
    <w:pPr>
      <w:spacing w:before="180" w:after="120"/>
      <w:outlineLvl w:val="2"/>
    </w:pPr>
    <w:rPr>
      <w:spacing w:val="-10"/>
      <w:kern w:val="32"/>
    </w:rPr>
  </w:style>
  <w:style w:type="paragraph" w:styleId="Heading4">
    <w:name w:val="heading 4"/>
    <w:basedOn w:val="HeadingBase"/>
    <w:next w:val="BodyText"/>
    <w:link w:val="Heading4Char"/>
    <w:qFormat/>
    <w:rsid w:val="00BD2245"/>
    <w:pPr>
      <w:spacing w:before="160" w:after="120"/>
      <w:outlineLvl w:val="3"/>
    </w:pPr>
    <w:rPr>
      <w:sz w:val="22"/>
    </w:rPr>
  </w:style>
  <w:style w:type="paragraph" w:styleId="Heading5">
    <w:name w:val="heading 5"/>
    <w:basedOn w:val="HeadingBase"/>
    <w:next w:val="Normal"/>
    <w:link w:val="Heading5Char"/>
    <w:qFormat/>
    <w:rsid w:val="00BD2245"/>
    <w:pPr>
      <w:spacing w:before="80"/>
      <w:outlineLvl w:val="4"/>
    </w:pPr>
    <w:rPr>
      <w:color w:val="918585"/>
      <w:sz w:val="20"/>
    </w:rPr>
  </w:style>
  <w:style w:type="paragraph" w:styleId="Heading6">
    <w:name w:val="heading 6"/>
    <w:basedOn w:val="HeadingBase"/>
    <w:next w:val="Normal"/>
    <w:link w:val="Heading6Char"/>
    <w:qFormat/>
    <w:rsid w:val="00BD2245"/>
    <w:pPr>
      <w:spacing w:before="60"/>
      <w:outlineLvl w:val="5"/>
    </w:pPr>
    <w:rPr>
      <w:color w:val="918585"/>
      <w:sz w:val="20"/>
    </w:rPr>
  </w:style>
  <w:style w:type="paragraph" w:styleId="Heading7">
    <w:name w:val="heading 7"/>
    <w:basedOn w:val="Normal"/>
    <w:next w:val="Normal"/>
    <w:link w:val="Heading7Char"/>
    <w:qFormat/>
    <w:rsid w:val="00BD2245"/>
    <w:pPr>
      <w:ind w:left="720"/>
      <w:outlineLvl w:val="6"/>
    </w:pPr>
    <w:rPr>
      <w:i/>
    </w:rPr>
  </w:style>
  <w:style w:type="paragraph" w:styleId="Heading8">
    <w:name w:val="heading 8"/>
    <w:basedOn w:val="Normal"/>
    <w:next w:val="Normal"/>
    <w:link w:val="Heading8Char"/>
    <w:qFormat/>
    <w:rsid w:val="00BD2245"/>
    <w:pPr>
      <w:ind w:left="720"/>
      <w:outlineLvl w:val="7"/>
    </w:pPr>
    <w:rPr>
      <w:i/>
    </w:rPr>
  </w:style>
  <w:style w:type="paragraph" w:styleId="Heading9">
    <w:name w:val="heading 9"/>
    <w:basedOn w:val="Normal"/>
    <w:next w:val="Normal"/>
    <w:link w:val="Heading9Char"/>
    <w:qFormat/>
    <w:rsid w:val="00BD2245"/>
    <w:pPr>
      <w:ind w:left="720"/>
      <w:outlineLvl w:val="8"/>
    </w:pPr>
    <w:rPr>
      <w:i/>
    </w:rPr>
  </w:style>
  <w:style w:type="character" w:default="1" w:styleId="DefaultParagraphFont">
    <w:name w:val="Default Paragraph Font"/>
    <w:uiPriority w:val="1"/>
    <w:unhideWhenUsed/>
    <w:rsid w:val="00BD22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245"/>
  </w:style>
  <w:style w:type="character" w:customStyle="1" w:styleId="Heading1Char">
    <w:name w:val="Heading 1 Char"/>
    <w:basedOn w:val="DefaultParagraphFont"/>
    <w:link w:val="Heading1"/>
    <w:rsid w:val="00BD2245"/>
    <w:rPr>
      <w:rFonts w:ascii="Times New Roman" w:eastAsia="Times New Roman" w:hAnsi="Times New Roman" w:cs="Times New Roman"/>
      <w:b/>
      <w:sz w:val="32"/>
      <w:szCs w:val="20"/>
      <w:lang w:eastAsia="en-US"/>
    </w:rPr>
  </w:style>
  <w:style w:type="paragraph" w:styleId="BodyText">
    <w:name w:val="Body Text"/>
    <w:basedOn w:val="Normal"/>
    <w:link w:val="BodyTextChar"/>
    <w:rsid w:val="00BD22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245"/>
    <w:rPr>
      <w:rFonts w:ascii="Times New Roman" w:eastAsia="Times New Roman" w:hAnsi="Times New Roman" w:cs="Times New Roman"/>
      <w:sz w:val="24"/>
      <w:lang w:eastAsia="en-US"/>
    </w:rPr>
  </w:style>
  <w:style w:type="paragraph" w:styleId="List">
    <w:name w:val="List"/>
    <w:basedOn w:val="BodyText"/>
    <w:next w:val="BodyText"/>
    <w:rsid w:val="00BD2245"/>
    <w:pPr>
      <w:tabs>
        <w:tab w:val="left" w:pos="340"/>
      </w:tabs>
      <w:spacing w:before="60" w:after="60"/>
      <w:ind w:left="340" w:hanging="340"/>
    </w:pPr>
  </w:style>
  <w:style w:type="character" w:customStyle="1" w:styleId="SpecialBold">
    <w:name w:val="Special Bold"/>
    <w:basedOn w:val="DefaultParagraphFont"/>
    <w:rsid w:val="00BD2245"/>
    <w:rPr>
      <w:b/>
      <w:spacing w:val="0"/>
    </w:rPr>
  </w:style>
  <w:style w:type="paragraph" w:customStyle="1" w:styleId="SuperHeading">
    <w:name w:val="SuperHeading"/>
    <w:basedOn w:val="Normal"/>
    <w:rsid w:val="00BD2245"/>
    <w:pPr>
      <w:spacing w:before="240" w:after="120"/>
      <w:outlineLvl w:val="0"/>
    </w:pPr>
    <w:rPr>
      <w:rFonts w:ascii="Times New Roman" w:hAnsi="Times New Roman"/>
      <w:b/>
      <w:sz w:val="32"/>
    </w:rPr>
  </w:style>
  <w:style w:type="paragraph" w:customStyle="1" w:styleId="AllowPageBreak">
    <w:name w:val="AllowPageBreak"/>
    <w:rsid w:val="00BD22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2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2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2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2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2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2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2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245"/>
    <w:rPr>
      <w:rFonts w:ascii="Courier New" w:eastAsia="Times New Roman" w:hAnsi="Courier New" w:cs="Times New Roman"/>
      <w:i/>
      <w:szCs w:val="20"/>
      <w:lang w:eastAsia="en-US"/>
    </w:rPr>
  </w:style>
  <w:style w:type="paragraph" w:customStyle="1" w:styleId="HeadingBase">
    <w:name w:val="Heading Base"/>
    <w:rsid w:val="00BD22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245"/>
    <w:pPr>
      <w:tabs>
        <w:tab w:val="right" w:leader="dot" w:pos="9072"/>
      </w:tabs>
      <w:ind w:left="567"/>
    </w:pPr>
    <w:rPr>
      <w:szCs w:val="22"/>
    </w:rPr>
  </w:style>
  <w:style w:type="paragraph" w:customStyle="1" w:styleId="TOCBase">
    <w:name w:val="TOC Base"/>
    <w:rsid w:val="00BD22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245"/>
    <w:pPr>
      <w:tabs>
        <w:tab w:val="right" w:leader="dot" w:pos="9072"/>
      </w:tabs>
      <w:spacing w:before="40" w:after="40"/>
      <w:ind w:left="284"/>
    </w:pPr>
    <w:rPr>
      <w:rFonts w:ascii="Times New Roman" w:hAnsi="Times New Roman"/>
    </w:rPr>
  </w:style>
  <w:style w:type="paragraph" w:styleId="TOC1">
    <w:name w:val="toc 1"/>
    <w:basedOn w:val="TOCBase"/>
    <w:next w:val="Normal"/>
    <w:rsid w:val="00BD22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2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245"/>
    <w:rPr>
      <w:rFonts w:ascii="Times New Roman" w:eastAsia="Times New Roman" w:hAnsi="Times New Roman" w:cs="Times New Roman"/>
      <w:sz w:val="16"/>
      <w:lang w:eastAsia="en-US"/>
    </w:rPr>
  </w:style>
  <w:style w:type="paragraph" w:styleId="Title">
    <w:name w:val="Title"/>
    <w:basedOn w:val="HeadingBase"/>
    <w:link w:val="TitleChar"/>
    <w:qFormat/>
    <w:rsid w:val="00BD2245"/>
    <w:pPr>
      <w:spacing w:before="5040"/>
      <w:jc w:val="center"/>
    </w:pPr>
    <w:rPr>
      <w:sz w:val="48"/>
      <w:szCs w:val="72"/>
      <w:lang w:val="en-US"/>
    </w:rPr>
  </w:style>
  <w:style w:type="character" w:customStyle="1" w:styleId="TitleChar">
    <w:name w:val="Title Char"/>
    <w:basedOn w:val="DefaultParagraphFont"/>
    <w:link w:val="Title"/>
    <w:rsid w:val="00BD22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245"/>
    <w:pPr>
      <w:tabs>
        <w:tab w:val="left" w:pos="3600"/>
        <w:tab w:val="left" w:pos="3958"/>
      </w:tabs>
    </w:pPr>
  </w:style>
  <w:style w:type="paragraph" w:styleId="ListBullet">
    <w:name w:val="List Bullet"/>
    <w:basedOn w:val="List"/>
    <w:rsid w:val="00BD2245"/>
    <w:pPr>
      <w:numPr>
        <w:numId w:val="10"/>
      </w:numPr>
      <w:tabs>
        <w:tab w:val="clear" w:pos="340"/>
      </w:tabs>
      <w:spacing w:before="40" w:after="40"/>
    </w:pPr>
  </w:style>
  <w:style w:type="paragraph" w:customStyle="1" w:styleId="Note">
    <w:name w:val="Note"/>
    <w:basedOn w:val="BodyText"/>
    <w:rsid w:val="00BD22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245"/>
    <w:pPr>
      <w:framePr w:wrap="auto" w:hAnchor="text" w:y="6049"/>
    </w:pPr>
    <w:rPr>
      <w:color w:val="000000"/>
      <w:sz w:val="40"/>
    </w:rPr>
  </w:style>
  <w:style w:type="paragraph" w:customStyle="1" w:styleId="TOCTitle">
    <w:name w:val="TOCTitle"/>
    <w:basedOn w:val="Heading1"/>
    <w:rsid w:val="00BD2245"/>
    <w:pPr>
      <w:spacing w:after="240"/>
      <w:jc w:val="center"/>
      <w:outlineLvl w:val="9"/>
    </w:pPr>
    <w:rPr>
      <w:caps/>
    </w:rPr>
  </w:style>
  <w:style w:type="paragraph" w:customStyle="1" w:styleId="Version">
    <w:name w:val="Version"/>
    <w:rsid w:val="00BD22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245"/>
    <w:pPr>
      <w:numPr>
        <w:numId w:val="11"/>
      </w:numPr>
      <w:tabs>
        <w:tab w:val="clear" w:pos="680"/>
      </w:tabs>
    </w:pPr>
  </w:style>
  <w:style w:type="paragraph" w:styleId="Index1">
    <w:name w:val="index 1"/>
    <w:basedOn w:val="Normal"/>
    <w:next w:val="Normal"/>
    <w:semiHidden/>
    <w:rsid w:val="00BD2245"/>
    <w:pPr>
      <w:keepNext w:val="0"/>
      <w:tabs>
        <w:tab w:val="right" w:pos="4176"/>
      </w:tabs>
      <w:ind w:left="198" w:hanging="198"/>
    </w:pPr>
    <w:rPr>
      <w:rFonts w:ascii="Garamond" w:hAnsi="Garamond"/>
    </w:rPr>
  </w:style>
  <w:style w:type="paragraph" w:styleId="IndexHeading">
    <w:name w:val="index heading"/>
    <w:basedOn w:val="Normal"/>
    <w:next w:val="Index1"/>
    <w:semiHidden/>
    <w:rsid w:val="00BD2245"/>
    <w:pPr>
      <w:spacing w:before="120" w:after="120"/>
    </w:pPr>
    <w:rPr>
      <w:rFonts w:ascii="Arial" w:hAnsi="Arial"/>
      <w:b/>
      <w:color w:val="918585"/>
      <w:sz w:val="24"/>
    </w:rPr>
  </w:style>
  <w:style w:type="paragraph" w:styleId="Header">
    <w:name w:val="header"/>
    <w:basedOn w:val="Normal"/>
    <w:link w:val="HeaderChar"/>
    <w:rsid w:val="00BD22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245"/>
    <w:rPr>
      <w:rFonts w:ascii="Times New Roman" w:eastAsia="Times New Roman" w:hAnsi="Times New Roman" w:cs="Times New Roman"/>
      <w:sz w:val="16"/>
      <w:szCs w:val="20"/>
      <w:lang w:val="en-GB" w:eastAsia="en-US"/>
    </w:rPr>
  </w:style>
  <w:style w:type="paragraph" w:customStyle="1" w:styleId="Chapter">
    <w:name w:val="Chapter"/>
    <w:basedOn w:val="Normal"/>
    <w:rsid w:val="00BD2245"/>
    <w:pPr>
      <w:spacing w:before="240"/>
    </w:pPr>
    <w:rPr>
      <w:rFonts w:ascii="Times New Roman" w:hAnsi="Times New Roman"/>
      <w:smallCaps/>
      <w:spacing w:val="80"/>
      <w:sz w:val="28"/>
    </w:rPr>
  </w:style>
  <w:style w:type="paragraph" w:customStyle="1" w:styleId="InChapter">
    <w:name w:val="InChapter"/>
    <w:basedOn w:val="Heading3"/>
    <w:rsid w:val="00BD2245"/>
    <w:pPr>
      <w:spacing w:after="240"/>
      <w:outlineLvl w:val="9"/>
    </w:pPr>
    <w:rPr>
      <w:noProof/>
    </w:rPr>
  </w:style>
  <w:style w:type="paragraph" w:styleId="Index2">
    <w:name w:val="index 2"/>
    <w:basedOn w:val="Normal"/>
    <w:next w:val="Normal"/>
    <w:semiHidden/>
    <w:rsid w:val="00BD2245"/>
    <w:pPr>
      <w:tabs>
        <w:tab w:val="right" w:pos="4176"/>
      </w:tabs>
      <w:ind w:left="568" w:hanging="284"/>
    </w:pPr>
    <w:rPr>
      <w:rFonts w:ascii="Garamond" w:hAnsi="Garamond"/>
    </w:rPr>
  </w:style>
  <w:style w:type="paragraph" w:customStyle="1" w:styleId="Byline">
    <w:name w:val="Byline"/>
    <w:rsid w:val="00BD22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245"/>
    <w:pPr>
      <w:tabs>
        <w:tab w:val="clear" w:pos="3600"/>
        <w:tab w:val="clear" w:pos="3958"/>
      </w:tabs>
      <w:jc w:val="right"/>
    </w:pPr>
  </w:style>
  <w:style w:type="character" w:styleId="Emphasis">
    <w:name w:val="Emphasis"/>
    <w:basedOn w:val="DefaultParagraphFont"/>
    <w:qFormat/>
    <w:rsid w:val="00BD2245"/>
    <w:rPr>
      <w:i/>
    </w:rPr>
  </w:style>
  <w:style w:type="paragraph" w:styleId="Caption">
    <w:name w:val="caption"/>
    <w:basedOn w:val="BodyText"/>
    <w:next w:val="Normal"/>
    <w:qFormat/>
    <w:rsid w:val="00BD2245"/>
    <w:pPr>
      <w:framePr w:w="2268" w:hSpace="181" w:vSpace="181" w:wrap="around" w:vAnchor="text" w:hAnchor="page" w:x="1135" w:y="285" w:anchorLock="1"/>
    </w:pPr>
    <w:rPr>
      <w:i/>
    </w:rPr>
  </w:style>
  <w:style w:type="paragraph" w:customStyle="1" w:styleId="MiniTOCTitle">
    <w:name w:val="MiniTOCTitle"/>
    <w:basedOn w:val="Heading4"/>
    <w:rsid w:val="00BD2245"/>
    <w:pPr>
      <w:spacing w:before="240"/>
      <w:outlineLvl w:val="9"/>
    </w:pPr>
    <w:rPr>
      <w:noProof/>
      <w:sz w:val="24"/>
    </w:rPr>
  </w:style>
  <w:style w:type="paragraph" w:customStyle="1" w:styleId="MiniTOCItem">
    <w:name w:val="MiniTOCItem"/>
    <w:basedOn w:val="ListBullet"/>
    <w:rsid w:val="00BD2245"/>
    <w:pPr>
      <w:numPr>
        <w:numId w:val="0"/>
      </w:numPr>
      <w:tabs>
        <w:tab w:val="right" w:leader="dot" w:pos="6521"/>
      </w:tabs>
      <w:spacing w:before="0" w:after="0"/>
    </w:pPr>
  </w:style>
  <w:style w:type="paragraph" w:customStyle="1" w:styleId="TOFTitle">
    <w:name w:val="TOFTitle"/>
    <w:basedOn w:val="TOCTitle"/>
    <w:rsid w:val="00BD2245"/>
  </w:style>
  <w:style w:type="paragraph" w:styleId="TableofFigures">
    <w:name w:val="table of figures"/>
    <w:basedOn w:val="Normal"/>
    <w:next w:val="Normal"/>
    <w:semiHidden/>
    <w:rsid w:val="00BD2245"/>
    <w:pPr>
      <w:tabs>
        <w:tab w:val="right" w:leader="dot" w:pos="9072"/>
      </w:tabs>
      <w:ind w:left="970" w:hanging="403"/>
    </w:pPr>
    <w:rPr>
      <w:rFonts w:ascii="Times New Roman" w:hAnsi="Times New Roman"/>
      <w:b/>
    </w:rPr>
  </w:style>
  <w:style w:type="paragraph" w:styleId="ListNumber">
    <w:name w:val="List Number"/>
    <w:basedOn w:val="List"/>
    <w:rsid w:val="00BD2245"/>
    <w:pPr>
      <w:numPr>
        <w:numId w:val="13"/>
      </w:numPr>
      <w:tabs>
        <w:tab w:val="clear" w:pos="340"/>
      </w:tabs>
    </w:pPr>
  </w:style>
  <w:style w:type="character" w:customStyle="1" w:styleId="WingdingSymbols">
    <w:name w:val="Wingding Symbols"/>
    <w:rsid w:val="00BD2245"/>
    <w:rPr>
      <w:rFonts w:ascii="Wingdings" w:hAnsi="Wingdings"/>
    </w:rPr>
  </w:style>
  <w:style w:type="paragraph" w:customStyle="1" w:styleId="TableHeading">
    <w:name w:val="Table Heading"/>
    <w:basedOn w:val="HeadingBase"/>
    <w:rsid w:val="00BD2245"/>
    <w:pPr>
      <w:keepLines/>
      <w:pBdr>
        <w:bottom w:val="single" w:sz="6" w:space="1" w:color="918585"/>
      </w:pBdr>
      <w:spacing w:before="240"/>
    </w:pPr>
  </w:style>
  <w:style w:type="character" w:customStyle="1" w:styleId="HotSpot">
    <w:name w:val="HotSpot"/>
    <w:rsid w:val="00BD2245"/>
    <w:rPr>
      <w:color w:val="0033CC"/>
      <w:u w:val="none"/>
    </w:rPr>
  </w:style>
  <w:style w:type="paragraph" w:customStyle="1" w:styleId="BodyTextRight">
    <w:name w:val="Body Text Right"/>
    <w:basedOn w:val="BodyText"/>
    <w:rsid w:val="00BD2245"/>
    <w:pPr>
      <w:spacing w:before="0" w:after="0"/>
      <w:jc w:val="right"/>
    </w:pPr>
  </w:style>
  <w:style w:type="paragraph" w:styleId="Index3">
    <w:name w:val="index 3"/>
    <w:basedOn w:val="ListNumber2"/>
    <w:next w:val="Normal"/>
    <w:semiHidden/>
    <w:rsid w:val="00BD2245"/>
    <w:pPr>
      <w:numPr>
        <w:numId w:val="0"/>
      </w:numPr>
      <w:tabs>
        <w:tab w:val="right" w:leader="dot" w:pos="4176"/>
      </w:tabs>
    </w:pPr>
  </w:style>
  <w:style w:type="paragraph" w:styleId="ListNumber2">
    <w:name w:val="List Number 2"/>
    <w:basedOn w:val="List2"/>
    <w:rsid w:val="00BD2245"/>
    <w:pPr>
      <w:numPr>
        <w:numId w:val="8"/>
      </w:numPr>
      <w:tabs>
        <w:tab w:val="clear" w:pos="1060"/>
      </w:tabs>
    </w:pPr>
  </w:style>
  <w:style w:type="paragraph" w:customStyle="1" w:styleId="MarginNote">
    <w:name w:val="Margin Note"/>
    <w:basedOn w:val="BodyText"/>
    <w:rsid w:val="00BD22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2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2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245"/>
    <w:rPr>
      <w:sz w:val="32"/>
    </w:rPr>
  </w:style>
  <w:style w:type="paragraph" w:customStyle="1" w:styleId="HeadingProcedure">
    <w:name w:val="Heading Procedure"/>
    <w:basedOn w:val="HeadingBase"/>
    <w:next w:val="Normal"/>
    <w:rsid w:val="00BD2245"/>
    <w:pPr>
      <w:tabs>
        <w:tab w:val="left" w:pos="0"/>
      </w:tabs>
      <w:spacing w:before="120" w:after="60"/>
    </w:pPr>
    <w:rPr>
      <w:i/>
      <w:color w:val="918585"/>
      <w:sz w:val="22"/>
    </w:rPr>
  </w:style>
  <w:style w:type="paragraph" w:customStyle="1" w:styleId="TableBodyText">
    <w:name w:val="Table Body Text"/>
    <w:basedOn w:val="BodyText"/>
    <w:rsid w:val="00BD2245"/>
    <w:pPr>
      <w:spacing w:before="60" w:after="60"/>
    </w:pPr>
  </w:style>
  <w:style w:type="paragraph" w:styleId="ListContinue">
    <w:name w:val="List Continue"/>
    <w:basedOn w:val="List"/>
    <w:rsid w:val="00BD2245"/>
    <w:pPr>
      <w:ind w:firstLine="0"/>
    </w:pPr>
  </w:style>
  <w:style w:type="paragraph" w:customStyle="1" w:styleId="ListNote">
    <w:name w:val="List Note"/>
    <w:basedOn w:val="List"/>
    <w:rsid w:val="00BD2245"/>
    <w:pPr>
      <w:pBdr>
        <w:top w:val="single" w:sz="6" w:space="2" w:color="918585"/>
        <w:bottom w:val="single" w:sz="6" w:space="2" w:color="918585"/>
      </w:pBdr>
      <w:tabs>
        <w:tab w:val="left" w:pos="1021"/>
      </w:tabs>
      <w:ind w:firstLine="0"/>
    </w:pPr>
  </w:style>
  <w:style w:type="paragraph" w:customStyle="1" w:styleId="Warning">
    <w:name w:val="Warning"/>
    <w:basedOn w:val="BodyText"/>
    <w:rsid w:val="00BD2245"/>
    <w:pPr>
      <w:shd w:val="clear" w:color="auto" w:fill="D9D9D9"/>
      <w:tabs>
        <w:tab w:val="left" w:pos="992"/>
      </w:tabs>
      <w:ind w:left="119" w:right="119"/>
    </w:pPr>
    <w:rPr>
      <w:sz w:val="20"/>
    </w:rPr>
  </w:style>
  <w:style w:type="paragraph" w:customStyle="1" w:styleId="MarginIcons">
    <w:name w:val="Margin Icons"/>
    <w:basedOn w:val="BodyText"/>
    <w:rsid w:val="00BD22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245"/>
    <w:rPr>
      <w:rFonts w:ascii="Courier New" w:hAnsi="Courier New"/>
    </w:rPr>
  </w:style>
  <w:style w:type="paragraph" w:customStyle="1" w:styleId="NoteBullet">
    <w:name w:val="Note Bullet"/>
    <w:basedOn w:val="Note"/>
    <w:rsid w:val="00BD2245"/>
    <w:pPr>
      <w:tabs>
        <w:tab w:val="clear" w:pos="680"/>
      </w:tabs>
      <w:spacing w:before="60" w:after="60"/>
    </w:pPr>
  </w:style>
  <w:style w:type="paragraph" w:customStyle="1" w:styleId="SubHeading2">
    <w:name w:val="SubHeading2"/>
    <w:basedOn w:val="HeadingBase"/>
    <w:rsid w:val="00BD2245"/>
    <w:pPr>
      <w:spacing w:before="240" w:after="60"/>
    </w:pPr>
    <w:rPr>
      <w:sz w:val="20"/>
    </w:rPr>
  </w:style>
  <w:style w:type="paragraph" w:customStyle="1" w:styleId="SubHeading1">
    <w:name w:val="SubHeading1"/>
    <w:basedOn w:val="HeadingBase"/>
    <w:rsid w:val="00BD2245"/>
    <w:pPr>
      <w:spacing w:before="240" w:after="60"/>
    </w:pPr>
    <w:rPr>
      <w:color w:val="918585"/>
      <w:sz w:val="22"/>
    </w:rPr>
  </w:style>
  <w:style w:type="paragraph" w:customStyle="1" w:styleId="SideHeading">
    <w:name w:val="Side Heading"/>
    <w:basedOn w:val="HeadingBase"/>
    <w:rsid w:val="00BD22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245"/>
    <w:pPr>
      <w:numPr>
        <w:numId w:val="9"/>
      </w:numPr>
    </w:pPr>
  </w:style>
  <w:style w:type="paragraph" w:styleId="PlainText">
    <w:name w:val="Plain Text"/>
    <w:basedOn w:val="Normal"/>
    <w:link w:val="PlainTextChar"/>
    <w:rsid w:val="00BD2245"/>
    <w:rPr>
      <w:sz w:val="20"/>
    </w:rPr>
  </w:style>
  <w:style w:type="character" w:customStyle="1" w:styleId="PlainTextChar">
    <w:name w:val="Plain Text Char"/>
    <w:basedOn w:val="DefaultParagraphFont"/>
    <w:link w:val="PlainText"/>
    <w:rsid w:val="00BD2245"/>
    <w:rPr>
      <w:rFonts w:ascii="Courier New" w:eastAsia="Times New Roman" w:hAnsi="Courier New" w:cs="Times New Roman"/>
      <w:sz w:val="20"/>
      <w:szCs w:val="20"/>
      <w:lang w:eastAsia="en-US"/>
    </w:rPr>
  </w:style>
  <w:style w:type="character" w:customStyle="1" w:styleId="MenuOption">
    <w:name w:val="Menu Option"/>
    <w:basedOn w:val="DefaultParagraphFont"/>
    <w:rsid w:val="00BD2245"/>
    <w:rPr>
      <w:b/>
      <w:smallCaps/>
    </w:rPr>
  </w:style>
  <w:style w:type="paragraph" w:customStyle="1" w:styleId="TableListNumber">
    <w:name w:val="Table List Number"/>
    <w:basedOn w:val="ListNumber"/>
    <w:rsid w:val="00BD2245"/>
    <w:pPr>
      <w:numPr>
        <w:numId w:val="0"/>
      </w:numPr>
    </w:pPr>
  </w:style>
  <w:style w:type="paragraph" w:styleId="TOC4">
    <w:name w:val="toc 4"/>
    <w:basedOn w:val="TOCBase"/>
    <w:next w:val="Normal"/>
    <w:semiHidden/>
    <w:rsid w:val="00BD2245"/>
    <w:pPr>
      <w:tabs>
        <w:tab w:val="right" w:leader="dot" w:pos="9071"/>
      </w:tabs>
      <w:ind w:left="1701"/>
    </w:pPr>
  </w:style>
  <w:style w:type="paragraph" w:customStyle="1" w:styleId="ListAlpha">
    <w:name w:val="List Alpha"/>
    <w:basedOn w:val="List"/>
    <w:rsid w:val="00BD2245"/>
    <w:pPr>
      <w:numPr>
        <w:numId w:val="7"/>
      </w:numPr>
    </w:pPr>
  </w:style>
  <w:style w:type="paragraph" w:customStyle="1" w:styleId="ListAlpha2">
    <w:name w:val="List Alpha 2"/>
    <w:basedOn w:val="List2"/>
    <w:rsid w:val="00BD2245"/>
    <w:pPr>
      <w:numPr>
        <w:numId w:val="6"/>
      </w:numPr>
    </w:pPr>
  </w:style>
  <w:style w:type="paragraph" w:styleId="List2">
    <w:name w:val="List 2"/>
    <w:basedOn w:val="BodyText"/>
    <w:rsid w:val="00BD2245"/>
    <w:pPr>
      <w:tabs>
        <w:tab w:val="left" w:pos="680"/>
      </w:tabs>
      <w:spacing w:before="60" w:after="60"/>
      <w:ind w:left="680" w:hanging="340"/>
    </w:pPr>
  </w:style>
  <w:style w:type="paragraph" w:styleId="List3">
    <w:name w:val="List 3"/>
    <w:basedOn w:val="BodyText"/>
    <w:rsid w:val="00BD2245"/>
    <w:pPr>
      <w:tabs>
        <w:tab w:val="left" w:pos="1021"/>
      </w:tabs>
      <w:spacing w:before="60" w:after="60"/>
      <w:ind w:left="1020" w:hanging="340"/>
    </w:pPr>
  </w:style>
  <w:style w:type="paragraph" w:styleId="List4">
    <w:name w:val="List 4"/>
    <w:basedOn w:val="BodyText"/>
    <w:rsid w:val="00BD2245"/>
    <w:pPr>
      <w:tabs>
        <w:tab w:val="left" w:pos="1361"/>
      </w:tabs>
      <w:spacing w:before="60" w:after="60"/>
      <w:ind w:left="1361" w:hanging="340"/>
    </w:pPr>
  </w:style>
  <w:style w:type="paragraph" w:styleId="List5">
    <w:name w:val="List 5"/>
    <w:basedOn w:val="BodyText"/>
    <w:rsid w:val="00BD2245"/>
    <w:pPr>
      <w:tabs>
        <w:tab w:val="left" w:pos="1701"/>
      </w:tabs>
      <w:spacing w:before="60" w:after="60"/>
      <w:ind w:left="1701" w:hanging="340"/>
    </w:pPr>
  </w:style>
  <w:style w:type="paragraph" w:styleId="ListBullet3">
    <w:name w:val="List Bullet 3"/>
    <w:basedOn w:val="List3"/>
    <w:rsid w:val="00BD2245"/>
    <w:pPr>
      <w:numPr>
        <w:numId w:val="12"/>
      </w:numPr>
      <w:tabs>
        <w:tab w:val="clear" w:pos="1021"/>
      </w:tabs>
      <w:ind w:left="1037" w:hanging="357"/>
    </w:pPr>
  </w:style>
  <w:style w:type="paragraph" w:styleId="ListBullet4">
    <w:name w:val="List Bullet 4"/>
    <w:basedOn w:val="List4"/>
    <w:rsid w:val="00BD2245"/>
    <w:pPr>
      <w:numPr>
        <w:numId w:val="1"/>
      </w:numPr>
      <w:tabs>
        <w:tab w:val="clear" w:pos="1361"/>
      </w:tabs>
    </w:pPr>
  </w:style>
  <w:style w:type="paragraph" w:styleId="ListBullet5">
    <w:name w:val="List Bullet 5"/>
    <w:basedOn w:val="List5"/>
    <w:rsid w:val="00BD2245"/>
    <w:pPr>
      <w:numPr>
        <w:numId w:val="2"/>
      </w:numPr>
    </w:pPr>
  </w:style>
  <w:style w:type="paragraph" w:styleId="ListContinue2">
    <w:name w:val="List Continue 2"/>
    <w:basedOn w:val="List2"/>
    <w:rsid w:val="00BD2245"/>
    <w:pPr>
      <w:ind w:firstLine="0"/>
    </w:pPr>
  </w:style>
  <w:style w:type="paragraph" w:styleId="ListContinue3">
    <w:name w:val="List Continue 3"/>
    <w:basedOn w:val="List3"/>
    <w:rsid w:val="00BD2245"/>
    <w:pPr>
      <w:ind w:left="1021" w:firstLine="0"/>
    </w:pPr>
  </w:style>
  <w:style w:type="paragraph" w:styleId="ListContinue4">
    <w:name w:val="List Continue 4"/>
    <w:basedOn w:val="List4"/>
    <w:rsid w:val="00BD2245"/>
    <w:pPr>
      <w:ind w:firstLine="0"/>
    </w:pPr>
  </w:style>
  <w:style w:type="paragraph" w:styleId="ListContinue5">
    <w:name w:val="List Continue 5"/>
    <w:basedOn w:val="List5"/>
    <w:rsid w:val="00BD2245"/>
    <w:pPr>
      <w:ind w:firstLine="0"/>
    </w:pPr>
  </w:style>
  <w:style w:type="paragraph" w:styleId="ListNumber3">
    <w:name w:val="List Number 3"/>
    <w:basedOn w:val="List3"/>
    <w:rsid w:val="00BD2245"/>
    <w:pPr>
      <w:numPr>
        <w:numId w:val="3"/>
      </w:numPr>
    </w:pPr>
  </w:style>
  <w:style w:type="paragraph" w:styleId="ListNumber4">
    <w:name w:val="List Number 4"/>
    <w:basedOn w:val="List4"/>
    <w:rsid w:val="00BD2245"/>
    <w:pPr>
      <w:numPr>
        <w:numId w:val="4"/>
      </w:numPr>
    </w:pPr>
  </w:style>
  <w:style w:type="paragraph" w:styleId="ListNumber5">
    <w:name w:val="List Number 5"/>
    <w:basedOn w:val="List5"/>
    <w:rsid w:val="00BD2245"/>
    <w:pPr>
      <w:numPr>
        <w:numId w:val="5"/>
      </w:numPr>
    </w:pPr>
  </w:style>
  <w:style w:type="paragraph" w:styleId="BlockText">
    <w:name w:val="Block Text"/>
    <w:basedOn w:val="Normal"/>
    <w:rsid w:val="00BD2245"/>
    <w:pPr>
      <w:spacing w:after="120"/>
      <w:ind w:left="1440" w:right="1440"/>
    </w:pPr>
  </w:style>
  <w:style w:type="character" w:customStyle="1" w:styleId="Subscript">
    <w:name w:val="Subscript"/>
    <w:basedOn w:val="DefaultParagraphFont"/>
    <w:rsid w:val="00BD2245"/>
    <w:rPr>
      <w:sz w:val="16"/>
      <w:vertAlign w:val="subscript"/>
    </w:rPr>
  </w:style>
  <w:style w:type="character" w:customStyle="1" w:styleId="Superscript">
    <w:name w:val="Superscript"/>
    <w:basedOn w:val="DefaultParagraphFont"/>
    <w:rsid w:val="00BD2245"/>
    <w:rPr>
      <w:sz w:val="16"/>
      <w:vertAlign w:val="superscript"/>
    </w:rPr>
  </w:style>
  <w:style w:type="character" w:customStyle="1" w:styleId="Symbols">
    <w:name w:val="Symbols"/>
    <w:basedOn w:val="DefaultParagraphFont"/>
    <w:rsid w:val="00BD2245"/>
    <w:rPr>
      <w:rFonts w:ascii="Symbol" w:hAnsi="Symbol"/>
    </w:rPr>
  </w:style>
  <w:style w:type="character" w:customStyle="1" w:styleId="MenuOptions">
    <w:name w:val="Menu Options"/>
    <w:basedOn w:val="DefaultParagraphFont"/>
    <w:rsid w:val="00BD2245"/>
    <w:rPr>
      <w:rFonts w:ascii="Arial Narrow" w:hAnsi="Arial Narrow"/>
      <w:smallCaps/>
    </w:rPr>
  </w:style>
  <w:style w:type="character" w:customStyle="1" w:styleId="Buttons">
    <w:name w:val="Buttons"/>
    <w:basedOn w:val="DefaultParagraphFont"/>
    <w:rsid w:val="00BD2245"/>
    <w:rPr>
      <w:b/>
    </w:rPr>
  </w:style>
  <w:style w:type="character" w:customStyle="1" w:styleId="Underlined">
    <w:name w:val="Underlined"/>
    <w:basedOn w:val="DefaultParagraphFont"/>
    <w:rsid w:val="00BD2245"/>
    <w:rPr>
      <w:u w:val="single"/>
    </w:rPr>
  </w:style>
  <w:style w:type="paragraph" w:customStyle="1" w:styleId="TableBodyTextRight">
    <w:name w:val="Table Body Text Right"/>
    <w:basedOn w:val="TableBodyText"/>
    <w:rsid w:val="00BD2245"/>
    <w:pPr>
      <w:widowControl w:val="0"/>
      <w:autoSpaceDE w:val="0"/>
      <w:autoSpaceDN w:val="0"/>
      <w:adjustRightInd w:val="0"/>
      <w:jc w:val="right"/>
    </w:pPr>
    <w:rPr>
      <w:rFonts w:cs="Arial"/>
      <w:szCs w:val="18"/>
    </w:rPr>
  </w:style>
  <w:style w:type="paragraph" w:customStyle="1" w:styleId="CopyrightText">
    <w:name w:val="Copyright Text"/>
    <w:basedOn w:val="BodyText"/>
    <w:rsid w:val="00BD2245"/>
    <w:rPr>
      <w:sz w:val="18"/>
    </w:rPr>
  </w:style>
  <w:style w:type="paragraph" w:customStyle="1" w:styleId="BodySmallRight">
    <w:name w:val="Body Small Right"/>
    <w:basedOn w:val="BodyTextRight"/>
    <w:rsid w:val="00BD2245"/>
    <w:rPr>
      <w:sz w:val="18"/>
      <w:szCs w:val="18"/>
    </w:rPr>
  </w:style>
  <w:style w:type="paragraph" w:customStyle="1" w:styleId="MarginEdition">
    <w:name w:val="Margin Edition"/>
    <w:basedOn w:val="MarginNote"/>
    <w:rsid w:val="00BD2245"/>
    <w:pPr>
      <w:spacing w:before="0" w:after="0"/>
    </w:pPr>
    <w:rPr>
      <w:rFonts w:ascii="Times New Roman" w:hAnsi="Times New Roman"/>
      <w:color w:val="999999"/>
    </w:rPr>
  </w:style>
  <w:style w:type="paragraph" w:customStyle="1" w:styleId="Spacer">
    <w:name w:val="Spacer"/>
    <w:basedOn w:val="Normal"/>
    <w:rsid w:val="00BD2245"/>
    <w:rPr>
      <w:sz w:val="2"/>
      <w:szCs w:val="2"/>
    </w:rPr>
  </w:style>
  <w:style w:type="character" w:customStyle="1" w:styleId="Small">
    <w:name w:val="Small"/>
    <w:basedOn w:val="DefaultParagraphFont"/>
    <w:rsid w:val="00BD2245"/>
    <w:rPr>
      <w:sz w:val="16"/>
    </w:rPr>
  </w:style>
  <w:style w:type="paragraph" w:customStyle="1" w:styleId="WideTable">
    <w:name w:val="Wide Table"/>
    <w:basedOn w:val="Normal"/>
    <w:rsid w:val="00BD2245"/>
    <w:pPr>
      <w:ind w:left="-1418"/>
    </w:pPr>
    <w:rPr>
      <w:sz w:val="2"/>
      <w:szCs w:val="2"/>
    </w:rPr>
  </w:style>
  <w:style w:type="character" w:styleId="PageNumber">
    <w:name w:val="page number"/>
    <w:basedOn w:val="DefaultParagraphFont"/>
    <w:rsid w:val="00BD2245"/>
  </w:style>
  <w:style w:type="paragraph" w:styleId="Quote">
    <w:name w:val="Quote"/>
    <w:basedOn w:val="Heading1"/>
    <w:link w:val="QuoteChar"/>
    <w:qFormat/>
    <w:rsid w:val="00BD2245"/>
    <w:rPr>
      <w:b w:val="0"/>
      <w:sz w:val="72"/>
      <w:szCs w:val="72"/>
      <w:lang w:val="en-NZ"/>
    </w:rPr>
  </w:style>
  <w:style w:type="character" w:customStyle="1" w:styleId="QuoteChar">
    <w:name w:val="Quote Char"/>
    <w:basedOn w:val="DefaultParagraphFont"/>
    <w:link w:val="Quote"/>
    <w:rsid w:val="00BD22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245"/>
    <w:pPr>
      <w:pageBreakBefore/>
    </w:pPr>
  </w:style>
  <w:style w:type="paragraph" w:customStyle="1" w:styleId="Border">
    <w:name w:val="Border"/>
    <w:basedOn w:val="Normal"/>
    <w:qFormat/>
    <w:rsid w:val="00BD22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245"/>
    <w:rPr>
      <w:b/>
      <w:bCs/>
      <w:i/>
      <w:iCs/>
      <w:color w:val="auto"/>
    </w:rPr>
  </w:style>
  <w:style w:type="paragraph" w:styleId="IntenseQuote">
    <w:name w:val="Intense Quote"/>
    <w:basedOn w:val="Normal"/>
    <w:next w:val="Normal"/>
    <w:link w:val="IntenseQuoteChar"/>
    <w:uiPriority w:val="30"/>
    <w:qFormat/>
    <w:rsid w:val="00BD22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2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245"/>
    <w:rPr>
      <w:smallCaps/>
      <w:color w:val="auto"/>
      <w:u w:val="single"/>
    </w:rPr>
  </w:style>
  <w:style w:type="character" w:styleId="IntenseReference">
    <w:name w:val="Intense Reference"/>
    <w:basedOn w:val="DefaultParagraphFont"/>
    <w:uiPriority w:val="32"/>
    <w:qFormat/>
    <w:rsid w:val="00BD2245"/>
    <w:rPr>
      <w:b/>
      <w:bCs/>
      <w:smallCaps/>
      <w:color w:val="auto"/>
      <w:spacing w:val="5"/>
      <w:u w:val="single"/>
    </w:rPr>
  </w:style>
  <w:style w:type="paragraph" w:customStyle="1" w:styleId="2ColumnHeading">
    <w:name w:val="2Column Heading"/>
    <w:basedOn w:val="BodyText"/>
    <w:qFormat/>
    <w:rsid w:val="00BD2245"/>
    <w:pPr>
      <w:spacing w:after="60"/>
      <w:ind w:left="-2268"/>
    </w:pPr>
    <w:rPr>
      <w:b/>
    </w:rPr>
  </w:style>
  <w:style w:type="paragraph" w:customStyle="1" w:styleId="Heading1TOC">
    <w:name w:val="Heading1 TOC"/>
    <w:basedOn w:val="Normal"/>
    <w:qFormat/>
    <w:rsid w:val="00BD2245"/>
    <w:pPr>
      <w:spacing w:before="240" w:after="120"/>
    </w:pPr>
    <w:rPr>
      <w:rFonts w:ascii="Times New Roman" w:hAnsi="Times New Roman"/>
      <w:b/>
      <w:sz w:val="32"/>
    </w:rPr>
  </w:style>
  <w:style w:type="paragraph" w:customStyle="1" w:styleId="Heading2TOC">
    <w:name w:val="Heading2 TOC"/>
    <w:basedOn w:val="Normal"/>
    <w:qFormat/>
    <w:rsid w:val="00BD2245"/>
    <w:pPr>
      <w:spacing w:before="240" w:after="60"/>
    </w:pPr>
    <w:rPr>
      <w:rFonts w:ascii="Times New Roman" w:hAnsi="Times New Roman"/>
      <w:b/>
      <w:sz w:val="28"/>
    </w:rPr>
  </w:style>
  <w:style w:type="character" w:customStyle="1" w:styleId="Underline">
    <w:name w:val="Underline"/>
    <w:basedOn w:val="DefaultParagraphFont"/>
    <w:qFormat/>
    <w:rsid w:val="00BD2245"/>
    <w:rPr>
      <w:u w:val="single"/>
    </w:rPr>
  </w:style>
  <w:style w:type="character" w:customStyle="1" w:styleId="BoldandItalics">
    <w:name w:val="Bold and Italics"/>
    <w:qFormat/>
    <w:rsid w:val="00BD2245"/>
    <w:rPr>
      <w:b/>
      <w:i/>
      <w:u w:val="none"/>
    </w:rPr>
  </w:style>
  <w:style w:type="paragraph" w:styleId="BalloonText">
    <w:name w:val="Balloon Text"/>
    <w:basedOn w:val="Normal"/>
    <w:link w:val="BalloonTextChar"/>
    <w:rsid w:val="00BD2245"/>
    <w:rPr>
      <w:rFonts w:ascii="Tahoma" w:hAnsi="Tahoma" w:cs="Tahoma"/>
      <w:sz w:val="16"/>
      <w:szCs w:val="16"/>
    </w:rPr>
  </w:style>
  <w:style w:type="character" w:customStyle="1" w:styleId="BalloonTextChar">
    <w:name w:val="Balloon Text Char"/>
    <w:basedOn w:val="DefaultParagraphFont"/>
    <w:link w:val="BalloonText"/>
    <w:rsid w:val="00BD22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2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2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245"/>
    <w:rPr>
      <w:b/>
      <w:color w:val="660033"/>
      <w:spacing w:val="0"/>
    </w:rPr>
  </w:style>
  <w:style w:type="paragraph" w:customStyle="1" w:styleId="Nameditemlist">
    <w:name w:val="Named item list"/>
    <w:basedOn w:val="BodyText"/>
    <w:qFormat/>
    <w:rsid w:val="00BD2245"/>
    <w:pPr>
      <w:tabs>
        <w:tab w:val="left" w:pos="2835"/>
      </w:tabs>
      <w:ind w:left="2835" w:hanging="2835"/>
    </w:pPr>
  </w:style>
  <w:style w:type="paragraph" w:customStyle="1" w:styleId="BodyTextnopadding">
    <w:name w:val="Body Text no padding"/>
    <w:basedOn w:val="BodyText"/>
    <w:qFormat/>
    <w:rsid w:val="00BD2245"/>
    <w:pPr>
      <w:spacing w:before="0" w:after="0"/>
    </w:pPr>
  </w:style>
  <w:style w:type="paragraph" w:customStyle="1" w:styleId="BodyTextBold">
    <w:name w:val="Body Text Bold"/>
    <w:basedOn w:val="BodyText"/>
    <w:qFormat/>
    <w:rsid w:val="00BD2245"/>
    <w:rPr>
      <w:b/>
    </w:rPr>
  </w:style>
  <w:style w:type="character" w:styleId="Hyperlink">
    <w:name w:val="Hyperlink"/>
    <w:basedOn w:val="DefaultParagraphFont"/>
    <w:uiPriority w:val="99"/>
    <w:unhideWhenUsed/>
    <w:rsid w:val="009C7E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383</Words>
  <Characters>2621</Characters>
  <Application>Microsoft Office Word</Application>
  <DocSecurity>0</DocSecurity>
  <Lines>90</Lines>
  <Paragraphs>50</Paragraphs>
  <ScaleCrop>false</ScaleCrop>
  <Company>Author-it Software Corporation Ltd.</Company>
  <LinksUpToDate>false</LinksUpToDate>
  <CharactersWithSpaces>2954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SIFFFNL008 Coordinate funeral operations</dc:title>
  <dc:subject>Approved</dc:subject>
  <dc:creator>SkillsIQ</dc:creator>
  <cp:keywords>Release: 2</cp:keywords>
  <dc:description>Review Date: 12 April 2008</dc:description>
  <cp:lastModifiedBy>HSD_TPCMSd.prod</cp:lastModifiedBy>
  <cp:revision>3</cp:revision>
  <dcterms:created xsi:type="dcterms:W3CDTF">2022-04-04T01:32:00Z</dcterms:created>
  <dcterms:modified xsi:type="dcterms:W3CDTF">2022-04-04T01:32:00Z</dcterms:modified>
</cp:coreProperties>
</file>