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367DC" w:rsidP="005367D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SIFEMWK002 Clean and sterilise mortuary items and equipment</w:t>
      </w:r>
      <w:r>
        <w:fldChar w:fldCharType="end"/>
      </w:r>
    </w:p>
    <w:p w:rsidR="005367DC" w:rsidP="005367DC">
      <w:pPr>
        <w:pStyle w:val="Version"/>
        <w:sectPr w:rsidSect="00D00FA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00FA2" w:rsidP="00D00FA2">
      <w:pPr>
        <w:pStyle w:val="SuperHeading"/>
      </w:pPr>
      <w:r w:rsidRPr="00D00FA2">
        <w:t>Assessment Requirements for SIFEMWK002 Clean and sterilise mortuary items and equipment</w:t>
      </w:r>
    </w:p>
    <w:p w:rsidR="00000000" w:rsidRPr="00D00FA2" w:rsidP="00D00FA2">
      <w:pPr>
        <w:pStyle w:val="Heading1"/>
      </w:pPr>
      <w:bookmarkStart w:id="1" w:name="O_582064"/>
      <w:bookmarkEnd w:id="1"/>
      <w:r w:rsidRPr="00D00FA2">
        <w:t>Modification History</w:t>
      </w:r>
    </w:p>
    <w:p w:rsidR="00000000" w:rsidRPr="00D00FA2" w:rsidP="005367DC">
      <w:pPr>
        <w:pStyle w:val="BodyText"/>
      </w:pPr>
      <w:r w:rsidRPr="00D00FA2">
        <w:t>Not applicable.</w:t>
      </w:r>
    </w:p>
    <w:p w:rsidR="00000000" w:rsidRPr="00D00FA2" w:rsidP="00D00FA2">
      <w:pPr>
        <w:pStyle w:val="Heading1"/>
      </w:pPr>
      <w:bookmarkStart w:id="2" w:name="O_582063"/>
      <w:bookmarkEnd w:id="2"/>
      <w:r w:rsidRPr="00D00FA2">
        <w:t>Performance Evidence</w:t>
      </w:r>
    </w:p>
    <w:p w:rsidR="00000000" w:rsidRPr="00D00FA2" w:rsidP="005367DC">
      <w:pPr>
        <w:pStyle w:val="BodyText"/>
      </w:pPr>
      <w:r w:rsidRPr="00D00FA2">
        <w:t>Evidence of the ability to:</w:t>
      </w:r>
    </w:p>
    <w:p w:rsidR="00000000" w:rsidRPr="00D00FA2" w:rsidP="00D00FA2">
      <w:pPr>
        <w:pStyle w:val="ListBullet"/>
      </w:pPr>
      <w:r w:rsidRPr="00D00FA2">
        <w:t>identify, sort, handle and store reusable mortuary items and equipment safely</w:t>
      </w:r>
    </w:p>
    <w:p w:rsidR="00000000" w:rsidRPr="00D00FA2" w:rsidP="00D00FA2">
      <w:pPr>
        <w:pStyle w:val="ListBullet"/>
      </w:pPr>
      <w:r w:rsidRPr="00D00FA2">
        <w:t>load, unload, test, operate and maintain cleaning and sterilising equipment to ensure integrity of process using appropriate cleaning chemicals safely</w:t>
      </w:r>
    </w:p>
    <w:p w:rsidR="00000000" w:rsidRPr="00D00FA2" w:rsidP="00D00FA2">
      <w:pPr>
        <w:pStyle w:val="ListBullet"/>
      </w:pPr>
      <w:r w:rsidRPr="00D00FA2">
        <w:t>use work health and safety/</w:t>
      </w:r>
      <w:r w:rsidRPr="00D00FA2">
        <w:t>occupational health and safety procedures, including standards precautions and the use and maintenance of personal protective equipment</w:t>
      </w:r>
    </w:p>
    <w:p w:rsidR="00000000" w:rsidRPr="00D00FA2" w:rsidP="00D00FA2">
      <w:pPr>
        <w:pStyle w:val="ListBullet"/>
      </w:pPr>
      <w:r w:rsidRPr="00D00FA2">
        <w:t>complete relevant cleaning and sterilisation documentation.</w:t>
      </w:r>
    </w:p>
    <w:p w:rsidR="00000000" w:rsidRPr="00D00FA2" w:rsidP="00D00FA2">
      <w:pPr>
        <w:pStyle w:val="BodyText"/>
      </w:pPr>
    </w:p>
    <w:p w:rsidR="00000000" w:rsidRPr="00D00FA2" w:rsidP="005367DC">
      <w:pPr>
        <w:pStyle w:val="BodyText"/>
      </w:pPr>
      <w:r w:rsidRPr="00D00FA2">
        <w:t>Evidence of performance of cleaning and sterilising mortuar</w:t>
      </w:r>
      <w:r w:rsidRPr="00D00FA2">
        <w:t>y items and equipment on two or more occasions is required to demonstrate consistency of performance and ability to respond to different situations.</w:t>
      </w:r>
    </w:p>
    <w:p w:rsidR="00000000" w:rsidRPr="00D00FA2" w:rsidP="00D00FA2">
      <w:pPr>
        <w:pStyle w:val="Heading1"/>
      </w:pPr>
      <w:bookmarkStart w:id="3" w:name="O_582062"/>
      <w:bookmarkEnd w:id="3"/>
      <w:r w:rsidRPr="00D00FA2">
        <w:t>Knowledge Evidence</w:t>
      </w:r>
    </w:p>
    <w:p w:rsidR="00000000" w:rsidRPr="00D00FA2" w:rsidP="005367DC">
      <w:pPr>
        <w:pStyle w:val="BodyText"/>
      </w:pPr>
      <w:r w:rsidRPr="00D00FA2">
        <w:t>Demonstrated knowledge of:</w:t>
      </w:r>
    </w:p>
    <w:p w:rsidR="00000000" w:rsidRPr="00D00FA2" w:rsidP="00D00FA2">
      <w:pPr>
        <w:pStyle w:val="ListBullet"/>
      </w:pPr>
      <w:r w:rsidRPr="00D00FA2">
        <w:t>reusable mortuary items and equipment requi</w:t>
      </w:r>
      <w:r w:rsidRPr="00D00FA2">
        <w:t>ring cleaning, disinfecting or sterilising</w:t>
      </w:r>
    </w:p>
    <w:p w:rsidR="00000000" w:rsidRPr="00D00FA2" w:rsidP="00D00FA2">
      <w:pPr>
        <w:pStyle w:val="ListBullet"/>
      </w:pPr>
      <w:r w:rsidRPr="00D00FA2">
        <w:t>sterilising methods, including:</w:t>
      </w:r>
    </w:p>
    <w:p w:rsidR="00000000" w:rsidRPr="00D00FA2" w:rsidP="00D00FA2">
      <w:pPr>
        <w:pStyle w:val="ListBullet2"/>
      </w:pPr>
      <w:r w:rsidRPr="00D00FA2">
        <w:t>steam under pressure</w:t>
      </w:r>
    </w:p>
    <w:p w:rsidR="00000000" w:rsidRPr="00D00FA2" w:rsidP="00D00FA2">
      <w:pPr>
        <w:pStyle w:val="ListBullet2"/>
      </w:pPr>
      <w:r w:rsidRPr="00D00FA2">
        <w:t>low temperature ethylene oxide gas</w:t>
      </w:r>
    </w:p>
    <w:p w:rsidR="00000000" w:rsidRPr="00D00FA2" w:rsidP="00D00FA2">
      <w:pPr>
        <w:pStyle w:val="ListBullet2"/>
      </w:pPr>
      <w:r w:rsidRPr="00D00FA2">
        <w:t>low temperature hydrogen peroxide vapour or plasma</w:t>
      </w:r>
    </w:p>
    <w:p w:rsidR="00000000" w:rsidRPr="00D00FA2" w:rsidP="00D00FA2">
      <w:pPr>
        <w:pStyle w:val="ListBullet2"/>
      </w:pPr>
      <w:r w:rsidRPr="00D00FA2">
        <w:t>chemical</w:t>
      </w:r>
    </w:p>
    <w:p w:rsidR="00000000" w:rsidRPr="00D00FA2" w:rsidP="00D00FA2">
      <w:pPr>
        <w:pStyle w:val="ListBullet2"/>
      </w:pPr>
      <w:r w:rsidRPr="00D00FA2">
        <w:t>dry heat</w:t>
      </w:r>
    </w:p>
    <w:p w:rsidR="00000000" w:rsidRPr="00D00FA2" w:rsidP="00D00FA2">
      <w:pPr>
        <w:pStyle w:val="ListBullet"/>
      </w:pPr>
      <w:r w:rsidRPr="00D00FA2">
        <w:t>safe operating procedures for sterilisers, including procedures for corrective actions, including repeating cycles, reporting faults and disposing of items</w:t>
      </w:r>
    </w:p>
    <w:p w:rsidR="00000000" w:rsidRPr="00D00FA2" w:rsidP="00D00FA2">
      <w:pPr>
        <w:pStyle w:val="ListBullet"/>
      </w:pPr>
      <w:r w:rsidRPr="00D00FA2">
        <w:t>workplace requirements for cleaning, disinfecting, sterilising and disposing of mortuary items and a</w:t>
      </w:r>
      <w:r w:rsidRPr="00D00FA2">
        <w:t>ssociated recording procedures</w:t>
      </w:r>
    </w:p>
    <w:p w:rsidR="00000000" w:rsidRPr="00D00FA2" w:rsidP="00D00FA2">
      <w:pPr>
        <w:pStyle w:val="ListBullet"/>
      </w:pPr>
      <w:r w:rsidRPr="00D00FA2">
        <w:t>types and characteristics of effective cleaning chemicals for manual cleaning of mortuary instruments and equipment</w:t>
      </w:r>
    </w:p>
    <w:p w:rsidR="00000000" w:rsidRPr="00D00FA2" w:rsidP="00D00FA2">
      <w:pPr>
        <w:pStyle w:val="ListBullet"/>
      </w:pPr>
      <w:r w:rsidRPr="00D00FA2">
        <w:t>use, care and maintenance of personal protective equipment</w:t>
      </w:r>
    </w:p>
    <w:p w:rsidR="00000000" w:rsidRPr="00D00FA2" w:rsidP="00D00FA2">
      <w:pPr>
        <w:pStyle w:val="ListBullet"/>
      </w:pPr>
      <w:r w:rsidRPr="00D00FA2">
        <w:t>workplace documentation reporting requirements inc</w:t>
      </w:r>
      <w:r w:rsidRPr="00D00FA2">
        <w:t>luding reporting for time, pressure and temperature of each sterilisation cycle, sterilising equipment maintenance, test cycle, cleaning and faults</w:t>
      </w:r>
    </w:p>
    <w:p w:rsidR="00000000" w:rsidRPr="00D00FA2" w:rsidP="00D00FA2">
      <w:pPr>
        <w:pStyle w:val="ListBullet"/>
      </w:pPr>
      <w:r w:rsidRPr="00D00FA2">
        <w:t>federal, state or territory, and local government legislation and regulations that impact on cleaning, steri</w:t>
      </w:r>
      <w:r w:rsidRPr="00D00FA2">
        <w:t>lising and disposing of mortuary items, including work health and safety/occupational health and safety and infection control</w:t>
      </w:r>
    </w:p>
    <w:p w:rsidR="00000000" w:rsidRPr="00D00FA2" w:rsidP="00D00FA2">
      <w:pPr>
        <w:pStyle w:val="ListBullet"/>
      </w:pPr>
      <w:r w:rsidRPr="00D00FA2">
        <w:t xml:space="preserve">environmental impacts in relation to cleaning and sterilising mortuary items and equipment and minimal impact practices to reduce </w:t>
      </w:r>
      <w:r w:rsidRPr="00D00FA2">
        <w:t>these, especially those that relate to resource, water and energy use</w:t>
      </w:r>
    </w:p>
    <w:p w:rsidR="00000000" w:rsidRPr="00D00FA2" w:rsidP="00D00FA2">
      <w:pPr>
        <w:pStyle w:val="ListBullet"/>
      </w:pPr>
      <w:r w:rsidRPr="00D00FA2">
        <w:t>correct and environmentally sound disposal methods for all types of waste and in particular for hazardous substance including chemicals used for sterilisation</w:t>
      </w:r>
    </w:p>
    <w:p w:rsidR="00000000" w:rsidRPr="00D00FA2" w:rsidP="00D00FA2">
      <w:pPr>
        <w:pStyle w:val="ListBullet"/>
      </w:pPr>
      <w:r w:rsidRPr="00D00FA2">
        <w:t>Australian standards for te</w:t>
      </w:r>
      <w:r w:rsidRPr="00D00FA2">
        <w:t>sting, operation and maintenance of equipment, and use and storage of chemicals.</w:t>
      </w:r>
    </w:p>
    <w:p w:rsidR="00000000" w:rsidRPr="00D00FA2" w:rsidP="00D00FA2">
      <w:pPr>
        <w:pStyle w:val="AllowPageBreak"/>
      </w:pPr>
    </w:p>
    <w:p w:rsidR="00000000" w:rsidRPr="00D00FA2" w:rsidP="00D00FA2">
      <w:pPr>
        <w:pStyle w:val="Heading1"/>
      </w:pPr>
      <w:bookmarkStart w:id="4" w:name="O_582061"/>
      <w:bookmarkEnd w:id="4"/>
      <w:r w:rsidRPr="00D00FA2">
        <w:t>Assessment Conditions</w:t>
      </w:r>
    </w:p>
    <w:p w:rsidR="00000000" w:rsidRPr="00D00FA2" w:rsidP="005367DC">
      <w:pPr>
        <w:pStyle w:val="BodyText"/>
      </w:pPr>
      <w:r w:rsidRPr="00D00FA2">
        <w:t xml:space="preserve">Skills must be demonstrated in the workplace or in a simulated environment that is as industry realistic as possible. In a simulated environment, it is essential that assessment is conducted: </w:t>
      </w:r>
    </w:p>
    <w:p w:rsidR="00000000" w:rsidRPr="00D00FA2" w:rsidP="00D00FA2">
      <w:pPr>
        <w:pStyle w:val="ListBullet"/>
      </w:pPr>
      <w:r w:rsidRPr="00D00FA2">
        <w:t>using suitable facilities, equipment and resources, including:</w:t>
      </w:r>
    </w:p>
    <w:p w:rsidR="00000000" w:rsidRPr="00D00FA2" w:rsidP="00D00FA2">
      <w:pPr>
        <w:pStyle w:val="ListBullet2"/>
      </w:pPr>
      <w:r w:rsidRPr="00D00FA2">
        <w:t>a mortuary facility where mortuary items and equipment can be sorted and cleaned, and sharps and hazardous waste can be disposed of appropriately</w:t>
      </w:r>
    </w:p>
    <w:p w:rsidR="00000000" w:rsidRPr="00D00FA2" w:rsidP="00D00FA2">
      <w:pPr>
        <w:pStyle w:val="ListBullet2"/>
      </w:pPr>
      <w:r w:rsidRPr="00D00FA2">
        <w:t>cleaning and sterilising equipment and chemicals</w:t>
      </w:r>
    </w:p>
    <w:p w:rsidR="00000000" w:rsidRPr="00D00FA2" w:rsidP="00D00FA2">
      <w:pPr>
        <w:pStyle w:val="ListBullet2"/>
      </w:pPr>
      <w:r w:rsidRPr="00D00FA2">
        <w:t>mortuary items and equipment requiring cleaning and sterili</w:t>
      </w:r>
      <w:r w:rsidRPr="00D00FA2">
        <w:t xml:space="preserve">sation </w:t>
      </w:r>
    </w:p>
    <w:p w:rsidR="00000000" w:rsidRPr="00D00FA2" w:rsidP="00D00FA2">
      <w:pPr>
        <w:pStyle w:val="ListBullet"/>
      </w:pPr>
      <w:r w:rsidRPr="00D00FA2">
        <w:t xml:space="preserve">under industry conditions where there is: </w:t>
      </w:r>
    </w:p>
    <w:p w:rsidR="00000000" w:rsidRPr="00D00FA2" w:rsidP="00D00FA2">
      <w:pPr>
        <w:pStyle w:val="ListBullet2"/>
      </w:pPr>
      <w:r w:rsidRPr="00D00FA2">
        <w:t xml:space="preserve">integration of tasks with possible interruptions to work typical of the job role </w:t>
      </w:r>
    </w:p>
    <w:p w:rsidR="00000000" w:rsidRPr="00D00FA2" w:rsidP="00D00FA2">
      <w:pPr>
        <w:pStyle w:val="ListBullet2"/>
      </w:pPr>
      <w:r w:rsidRPr="00D00FA2">
        <w:t xml:space="preserve">speed and timing requirements that reflect commercial operating conditions </w:t>
      </w:r>
    </w:p>
    <w:p w:rsidR="00000000" w:rsidRPr="00D00FA2" w:rsidP="00D00FA2">
      <w:pPr>
        <w:pStyle w:val="BodyText"/>
      </w:pPr>
    </w:p>
    <w:p w:rsidR="00000000" w:rsidRPr="00D00FA2" w:rsidP="005367DC">
      <w:pPr>
        <w:pStyle w:val="BodyText"/>
      </w:pPr>
      <w:r w:rsidRPr="00D00FA2">
        <w:t>Assessors must satisfy the NVR/AQTF mandator</w:t>
      </w:r>
      <w:r w:rsidRPr="00D00FA2">
        <w:t>y competency requirements for assessors.</w:t>
      </w:r>
    </w:p>
    <w:p w:rsidR="00000000" w:rsidRPr="00D00FA2" w:rsidP="00D00FA2">
      <w:pPr>
        <w:pStyle w:val="Heading1"/>
      </w:pPr>
      <w:bookmarkStart w:id="5" w:name="O_582065"/>
      <w:bookmarkEnd w:id="5"/>
      <w:r w:rsidRPr="00D00FA2">
        <w:t>Links</w:t>
      </w:r>
    </w:p>
    <w:p w:rsidR="00000000" w:rsidRPr="00D00FA2" w:rsidP="005367DC">
      <w:pPr>
        <w:pStyle w:val="BodyText"/>
      </w:pPr>
      <w:r w:rsidRPr="00D00FA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"https://vetnet.gov.au/Pages/TrainingDocs.aspx?q=c2c3131e-4418-4aa3-8ff1-a855c95f7fd6" </w:instrText>
      </w:r>
      <w:r>
        <w:fldChar w:fldCharType="separate"/>
      </w:r>
      <w:r w:rsidRPr="00E8301F">
        <w:rPr>
          <w:rStyle w:val="Hyperlink"/>
        </w:rPr>
        <w:t>https://vetnet.gov.au/Pages/TrainingDocs.aspx?q=c2c3131e-4418-4aa3-8ff1-a855c95f7fd6</w:t>
      </w:r>
      <w:r>
        <w:fldChar w:fldCharType="end"/>
      </w:r>
    </w:p>
    <w:p w:rsidR="00000000" w:rsidRPr="00D00FA2" w:rsidP="00D00FA2"/>
    <w:sectPr w:rsidSect="00D00FA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FA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FA2" w:rsidRPr="005367DC" w:rsidP="005367D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FA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67DC" w:rsidP="00D00FA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367DC" w:rsidP="00D00FA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5367DC" w:rsidP="00D00FA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FA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67D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00FA2" w:rsidRPr="005367DC" w:rsidP="005367D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FA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67DC" w:rsidRPr="002D2AF8" w:rsidP="00D00FA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SIFEMWK002 Clean and sterilise mortuary items and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April 2022</w:t>
    </w:r>
    <w:r>
      <w:fldChar w:fldCharType="end"/>
    </w:r>
  </w:p>
  <w:p w:rsidR="005367DC" w:rsidP="00D00FA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0C8BCF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E04A2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75C6B0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0FA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00FA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00FA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00FA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00FA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00FA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00FA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00FA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00FA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00FA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00FA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00FA2"/>
  </w:style>
  <w:style w:type="character" w:customStyle="1" w:styleId="Heading1Char">
    <w:name w:val="Heading 1 Char"/>
    <w:basedOn w:val="DefaultParagraphFont"/>
    <w:link w:val="Heading1"/>
    <w:rsid w:val="00D00FA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00FA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00FA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00FA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00FA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00FA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00FA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00FA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00FA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00FA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00F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00F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00F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00F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00FA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00FA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00FA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00FA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00FA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00FA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00FA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00FA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00FA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00FA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00FA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00FA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00FA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00FA2"/>
    <w:rPr>
      <w:b/>
      <w:spacing w:val="0"/>
    </w:rPr>
  </w:style>
  <w:style w:type="paragraph" w:customStyle="1" w:styleId="SuperTitle">
    <w:name w:val="SuperTitle"/>
    <w:basedOn w:val="Title"/>
    <w:rsid w:val="00D00FA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00FA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00FA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00FA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00FA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00FA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00FA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00FA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00FA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00FA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00FA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00FA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00FA2"/>
    <w:rPr>
      <w:i/>
    </w:rPr>
  </w:style>
  <w:style w:type="paragraph" w:styleId="Caption">
    <w:name w:val="caption"/>
    <w:basedOn w:val="BodyText"/>
    <w:next w:val="Normal"/>
    <w:qFormat/>
    <w:rsid w:val="00D00FA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00FA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00FA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00FA2"/>
  </w:style>
  <w:style w:type="paragraph" w:styleId="TableofFigures">
    <w:name w:val="table of figures"/>
    <w:basedOn w:val="Normal"/>
    <w:next w:val="Normal"/>
    <w:semiHidden/>
    <w:rsid w:val="00D00FA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00FA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00FA2"/>
    <w:rPr>
      <w:rFonts w:ascii="Wingdings" w:hAnsi="Wingdings"/>
    </w:rPr>
  </w:style>
  <w:style w:type="paragraph" w:customStyle="1" w:styleId="TableHeading">
    <w:name w:val="Table Heading"/>
    <w:basedOn w:val="HeadingBase"/>
    <w:rsid w:val="00D00FA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00FA2"/>
    <w:rPr>
      <w:color w:val="0033CC"/>
      <w:u w:val="none"/>
    </w:rPr>
  </w:style>
  <w:style w:type="paragraph" w:customStyle="1" w:styleId="BodyTextRight">
    <w:name w:val="Body Text Right"/>
    <w:basedOn w:val="BodyText"/>
    <w:rsid w:val="00D00FA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00FA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00FA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00FA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00FA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00FA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00FA2"/>
    <w:rPr>
      <w:sz w:val="32"/>
    </w:rPr>
  </w:style>
  <w:style w:type="paragraph" w:customStyle="1" w:styleId="HeadingProcedure">
    <w:name w:val="Heading Procedure"/>
    <w:basedOn w:val="HeadingBase"/>
    <w:next w:val="Normal"/>
    <w:rsid w:val="00D00FA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00FA2"/>
    <w:pPr>
      <w:spacing w:before="60" w:after="60"/>
    </w:pPr>
  </w:style>
  <w:style w:type="paragraph" w:styleId="ListContinue">
    <w:name w:val="List Continue"/>
    <w:basedOn w:val="List"/>
    <w:rsid w:val="00D00FA2"/>
    <w:pPr>
      <w:ind w:firstLine="0"/>
    </w:pPr>
  </w:style>
  <w:style w:type="paragraph" w:customStyle="1" w:styleId="ListNote">
    <w:name w:val="List Note"/>
    <w:basedOn w:val="List"/>
    <w:rsid w:val="00D00FA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00FA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00FA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00FA2"/>
    <w:rPr>
      <w:rFonts w:ascii="Courier New" w:hAnsi="Courier New"/>
    </w:rPr>
  </w:style>
  <w:style w:type="paragraph" w:customStyle="1" w:styleId="NoteBullet">
    <w:name w:val="Note Bullet"/>
    <w:basedOn w:val="Note"/>
    <w:rsid w:val="00D00FA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00FA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00FA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00FA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00FA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00FA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00FA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00FA2"/>
    <w:rPr>
      <w:b/>
      <w:smallCaps/>
    </w:rPr>
  </w:style>
  <w:style w:type="paragraph" w:customStyle="1" w:styleId="TableListNumber">
    <w:name w:val="Table List Number"/>
    <w:basedOn w:val="ListNumber"/>
    <w:rsid w:val="00D00FA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00FA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00FA2"/>
    <w:pPr>
      <w:numPr>
        <w:numId w:val="9"/>
      </w:numPr>
    </w:pPr>
  </w:style>
  <w:style w:type="paragraph" w:customStyle="1" w:styleId="ListAlpha2">
    <w:name w:val="List Alpha 2"/>
    <w:basedOn w:val="List2"/>
    <w:rsid w:val="00D00FA2"/>
    <w:pPr>
      <w:numPr>
        <w:numId w:val="8"/>
      </w:numPr>
    </w:pPr>
  </w:style>
  <w:style w:type="paragraph" w:styleId="List2">
    <w:name w:val="List 2"/>
    <w:basedOn w:val="BodyText"/>
    <w:rsid w:val="00D00FA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00FA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00FA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00FA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00FA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00FA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00FA2"/>
    <w:pPr>
      <w:numPr>
        <w:numId w:val="4"/>
      </w:numPr>
    </w:pPr>
  </w:style>
  <w:style w:type="paragraph" w:styleId="ListContinue2">
    <w:name w:val="List Continue 2"/>
    <w:basedOn w:val="List2"/>
    <w:rsid w:val="00D00FA2"/>
    <w:pPr>
      <w:ind w:firstLine="0"/>
    </w:pPr>
  </w:style>
  <w:style w:type="paragraph" w:styleId="ListContinue3">
    <w:name w:val="List Continue 3"/>
    <w:basedOn w:val="List3"/>
    <w:rsid w:val="00D00FA2"/>
    <w:pPr>
      <w:ind w:left="1021" w:firstLine="0"/>
    </w:pPr>
  </w:style>
  <w:style w:type="paragraph" w:styleId="ListContinue4">
    <w:name w:val="List Continue 4"/>
    <w:basedOn w:val="List4"/>
    <w:rsid w:val="00D00FA2"/>
    <w:pPr>
      <w:ind w:firstLine="0"/>
    </w:pPr>
  </w:style>
  <w:style w:type="paragraph" w:styleId="ListContinue5">
    <w:name w:val="List Continue 5"/>
    <w:basedOn w:val="List5"/>
    <w:rsid w:val="00D00FA2"/>
    <w:pPr>
      <w:ind w:firstLine="0"/>
    </w:pPr>
  </w:style>
  <w:style w:type="paragraph" w:styleId="ListNumber3">
    <w:name w:val="List Number 3"/>
    <w:basedOn w:val="List3"/>
    <w:rsid w:val="00D00FA2"/>
    <w:pPr>
      <w:numPr>
        <w:numId w:val="5"/>
      </w:numPr>
    </w:pPr>
  </w:style>
  <w:style w:type="paragraph" w:styleId="ListNumber4">
    <w:name w:val="List Number 4"/>
    <w:basedOn w:val="List4"/>
    <w:rsid w:val="00D00FA2"/>
    <w:pPr>
      <w:numPr>
        <w:numId w:val="6"/>
      </w:numPr>
    </w:pPr>
  </w:style>
  <w:style w:type="paragraph" w:styleId="ListNumber5">
    <w:name w:val="List Number 5"/>
    <w:basedOn w:val="List5"/>
    <w:rsid w:val="00D00FA2"/>
    <w:pPr>
      <w:numPr>
        <w:numId w:val="7"/>
      </w:numPr>
    </w:pPr>
  </w:style>
  <w:style w:type="paragraph" w:styleId="BlockText">
    <w:name w:val="Block Text"/>
    <w:basedOn w:val="Normal"/>
    <w:rsid w:val="00D00FA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00FA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00FA2"/>
    <w:rPr>
      <w:sz w:val="16"/>
      <w:vertAlign w:val="superscript"/>
    </w:rPr>
  </w:style>
  <w:style w:type="character" w:customStyle="1" w:styleId="Symbols">
    <w:name w:val="Symbols"/>
    <w:basedOn w:val="DefaultParagraphFont"/>
    <w:rsid w:val="00D00FA2"/>
    <w:rPr>
      <w:rFonts w:ascii="Symbol" w:hAnsi="Symbol"/>
    </w:rPr>
  </w:style>
  <w:style w:type="character" w:customStyle="1" w:styleId="MenuOptions">
    <w:name w:val="Menu Options"/>
    <w:basedOn w:val="DefaultParagraphFont"/>
    <w:rsid w:val="00D00FA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00FA2"/>
    <w:rPr>
      <w:b/>
    </w:rPr>
  </w:style>
  <w:style w:type="character" w:customStyle="1" w:styleId="Underlined">
    <w:name w:val="Underlined"/>
    <w:basedOn w:val="DefaultParagraphFont"/>
    <w:rsid w:val="00D00FA2"/>
    <w:rPr>
      <w:u w:val="single"/>
    </w:rPr>
  </w:style>
  <w:style w:type="paragraph" w:customStyle="1" w:styleId="TableBodyTextRight">
    <w:name w:val="Table Body Text Right"/>
    <w:basedOn w:val="TableBodyText"/>
    <w:rsid w:val="00D00FA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00FA2"/>
    <w:rPr>
      <w:sz w:val="18"/>
    </w:rPr>
  </w:style>
  <w:style w:type="paragraph" w:customStyle="1" w:styleId="BodySmallRight">
    <w:name w:val="Body Small Right"/>
    <w:basedOn w:val="BodyTextRight"/>
    <w:rsid w:val="00D00FA2"/>
    <w:rPr>
      <w:sz w:val="18"/>
      <w:szCs w:val="18"/>
    </w:rPr>
  </w:style>
  <w:style w:type="paragraph" w:customStyle="1" w:styleId="MarginEdition">
    <w:name w:val="Margin Edition"/>
    <w:basedOn w:val="MarginNote"/>
    <w:rsid w:val="00D00FA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00FA2"/>
    <w:rPr>
      <w:sz w:val="2"/>
      <w:szCs w:val="2"/>
    </w:rPr>
  </w:style>
  <w:style w:type="character" w:customStyle="1" w:styleId="Small">
    <w:name w:val="Small"/>
    <w:basedOn w:val="DefaultParagraphFont"/>
    <w:rsid w:val="00D00FA2"/>
    <w:rPr>
      <w:sz w:val="16"/>
    </w:rPr>
  </w:style>
  <w:style w:type="paragraph" w:customStyle="1" w:styleId="WideTable">
    <w:name w:val="Wide Table"/>
    <w:basedOn w:val="Normal"/>
    <w:rsid w:val="00D00FA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00FA2"/>
  </w:style>
  <w:style w:type="paragraph" w:styleId="Quote">
    <w:name w:val="Quote"/>
    <w:basedOn w:val="Heading1"/>
    <w:link w:val="QuoteChar"/>
    <w:qFormat/>
    <w:rsid w:val="00D00FA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00FA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00FA2"/>
    <w:pPr>
      <w:pageBreakBefore/>
    </w:pPr>
  </w:style>
  <w:style w:type="paragraph" w:customStyle="1" w:styleId="Border">
    <w:name w:val="Border"/>
    <w:basedOn w:val="Normal"/>
    <w:qFormat/>
    <w:rsid w:val="00D00FA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00FA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0FA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0FA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00FA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00FA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00FA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00FA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00FA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00FA2"/>
    <w:rPr>
      <w:u w:val="single"/>
    </w:rPr>
  </w:style>
  <w:style w:type="character" w:customStyle="1" w:styleId="BoldandItalics">
    <w:name w:val="Bold and Italics"/>
    <w:qFormat/>
    <w:rsid w:val="00D00FA2"/>
    <w:rPr>
      <w:b/>
      <w:i/>
      <w:u w:val="none"/>
    </w:rPr>
  </w:style>
  <w:style w:type="paragraph" w:styleId="BalloonText">
    <w:name w:val="Balloon Text"/>
    <w:basedOn w:val="Normal"/>
    <w:link w:val="BalloonTextChar"/>
    <w:rsid w:val="00D00F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00FA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00FA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00FA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00FA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00FA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00FA2"/>
    <w:pPr>
      <w:spacing w:before="0" w:after="0"/>
    </w:pPr>
  </w:style>
  <w:style w:type="paragraph" w:customStyle="1" w:styleId="BodyTextBold">
    <w:name w:val="Body Text Bold"/>
    <w:basedOn w:val="BodyText"/>
    <w:qFormat/>
    <w:rsid w:val="00D00FA2"/>
    <w:rPr>
      <w:b/>
    </w:rPr>
  </w:style>
  <w:style w:type="character" w:styleId="Hyperlink">
    <w:name w:val="Hyperlink"/>
    <w:basedOn w:val="DefaultParagraphFont"/>
    <w:uiPriority w:val="99"/>
    <w:unhideWhenUsed/>
    <w:rsid w:val="005367D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480</Words>
  <Characters>3255</Characters>
  <Application>Microsoft Office Word</Application>
  <DocSecurity>0</DocSecurity>
  <Lines>73</Lines>
  <Paragraphs>49</Paragraphs>
  <ScaleCrop>false</ScaleCrop>
  <Company>Author-it Software Corporation Ltd.</Company>
  <LinksUpToDate>false</LinksUpToDate>
  <CharactersWithSpaces>3686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SIFEMWK002 Clean and sterilise mortuary items and equipment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2022-04-04T01:32:00Z</dcterms:created>
  <dcterms:modified xsi:type="dcterms:W3CDTF">2022-04-04T01:32:00Z</dcterms:modified>
</cp:coreProperties>
</file>