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E6D" w:rsidP="00547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SIFCCAC009 Coordinate monument installations</w:t>
      </w:r>
      <w:r>
        <w:fldChar w:fldCharType="end"/>
      </w:r>
    </w:p>
    <w:p w:rsidR="00547E6D" w:rsidP="00547E6D">
      <w:pPr>
        <w:pStyle w:val="Version"/>
        <w:sectPr w:rsidSect="000E1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198B" w:rsidP="000E198B">
      <w:pPr>
        <w:pStyle w:val="SuperHeading"/>
      </w:pPr>
      <w:r w:rsidRPr="000E198B">
        <w:t>SIFCCAC009 Coordinate monument installations</w:t>
      </w:r>
    </w:p>
    <w:p w:rsidR="00000000" w:rsidRPr="000E198B" w:rsidP="000E198B">
      <w:pPr>
        <w:pStyle w:val="Heading1"/>
      </w:pPr>
      <w:bookmarkStart w:id="1" w:name="O_582041"/>
      <w:bookmarkEnd w:id="1"/>
      <w:r w:rsidRPr="000E198B">
        <w:t>Modification History</w:t>
      </w:r>
    </w:p>
    <w:p w:rsidR="00000000" w:rsidRPr="000E198B" w:rsidP="000E198B">
      <w:pPr>
        <w:pStyle w:val="BodyText"/>
      </w:pPr>
      <w:r w:rsidRPr="000E198B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0E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98B" w:rsidP="000E198B">
            <w:pPr>
              <w:pStyle w:val="BodyText"/>
            </w:pPr>
            <w:r w:rsidRPr="000E198B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rPr>
                <w:rStyle w:val="SpecialBold"/>
              </w:rPr>
              <w:t>Comments</w:t>
            </w:r>
          </w:p>
        </w:tc>
      </w:tr>
      <w:tr w:rsidTr="000E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t>Formatting error corrected in the Elements and Performance Criteria.</w:t>
            </w:r>
          </w:p>
        </w:tc>
      </w:tr>
      <w:tr w:rsidTr="000E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98B" w:rsidP="000E198B">
            <w:pPr>
              <w:pStyle w:val="BodyText"/>
            </w:pPr>
            <w:r w:rsidRPr="000E198B">
              <w:t xml:space="preserve"> Reflects the Standards for Training Packag</w:t>
            </w:r>
            <w:r w:rsidRPr="000E198B">
              <w:t>es.</w:t>
            </w:r>
          </w:p>
        </w:tc>
      </w:tr>
    </w:tbl>
    <w:p w:rsidR="00000000" w:rsidRPr="000E198B" w:rsidP="000E198B">
      <w:pPr>
        <w:pStyle w:val="BodyText"/>
      </w:pP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2" w:name="O_582040"/>
      <w:bookmarkEnd w:id="2"/>
      <w:r w:rsidRPr="000E198B">
        <w:t>Application</w:t>
      </w:r>
    </w:p>
    <w:p w:rsidR="00000000" w:rsidRPr="000E198B" w:rsidP="000E198B">
      <w:pPr>
        <w:pStyle w:val="BodyText"/>
      </w:pPr>
      <w:r w:rsidRPr="000E198B">
        <w:t xml:space="preserve">This unit describes the performance outcomes, skills and knowledge required to oversee the installation of monuments by monumental stonemasons. It </w:t>
      </w:r>
      <w:r w:rsidRPr="000E198B">
        <w:t>applies to cemetery and crematorium supervisory staff who ensure that work is carried out according to work health and safety, relevant legislation and workplace policies and procedures.</w:t>
      </w:r>
    </w:p>
    <w:p w:rsidR="00000000" w:rsidRPr="000E198B" w:rsidP="000E198B">
      <w:pPr>
        <w:pStyle w:val="BodyText"/>
      </w:pPr>
    </w:p>
    <w:p w:rsidR="00000000" w:rsidRPr="000E198B" w:rsidP="000E198B">
      <w:pPr>
        <w:pStyle w:val="BodyText"/>
      </w:pPr>
      <w:r w:rsidRPr="000E198B">
        <w:t>No licensing, legislative or certification requirements apply to thi</w:t>
      </w:r>
      <w:r w:rsidRPr="000E198B">
        <w:t>s unit at the time of publication.</w:t>
      </w: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3" w:name="O_582039"/>
      <w:bookmarkEnd w:id="3"/>
      <w:r w:rsidRPr="000E198B">
        <w:t>Competency Field</w:t>
      </w:r>
    </w:p>
    <w:p w:rsidR="00000000" w:rsidRPr="000E198B" w:rsidP="000E198B">
      <w:pPr>
        <w:pStyle w:val="BodyText"/>
      </w:pPr>
      <w:r w:rsidRPr="000E198B">
        <w:t>Cemetery and Crematoria Administration and Coordination</w:t>
      </w: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4" w:name="O_582038"/>
      <w:bookmarkEnd w:id="4"/>
      <w:r w:rsidRPr="000E198B">
        <w:t>Unit Sector</w:t>
      </w:r>
    </w:p>
    <w:p w:rsidR="00000000" w:rsidRPr="000E198B" w:rsidP="000E198B">
      <w:pPr>
        <w:pStyle w:val="BodyText"/>
      </w:pPr>
      <w:r w:rsidRPr="000E198B">
        <w:t>Cemetery and Crematoria</w:t>
      </w: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5" w:name="O_582037"/>
      <w:bookmarkEnd w:id="5"/>
      <w:r w:rsidRPr="000E19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47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98B" w:rsidP="000E198B">
            <w:pPr>
              <w:pStyle w:val="BodyText"/>
            </w:pPr>
            <w:r w:rsidRPr="000E198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rPr>
                <w:rStyle w:val="SpecialBold"/>
              </w:rPr>
              <w:t>PERFORMANCE CRITER</w:t>
            </w:r>
            <w:r w:rsidRPr="000E198B">
              <w:rPr>
                <w:rStyle w:val="SpecialBold"/>
              </w:rPr>
              <w:t>IA</w:t>
            </w:r>
          </w:p>
        </w:tc>
      </w:tr>
      <w:tr w:rsidTr="00547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BodyText"/>
              <w:rPr>
                <w:lang w:val="en-NZ"/>
              </w:rPr>
            </w:pPr>
            <w:r w:rsidRPr="000E198B">
              <w:t xml:space="preserve">Performance criteria describe the performance needed to demonstrate achievement of the element. </w:t>
            </w:r>
          </w:p>
        </w:tc>
      </w:tr>
      <w:tr w:rsidTr="00547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List"/>
              <w:rPr>
                <w:lang w:val="en-NZ"/>
              </w:rPr>
            </w:pPr>
            <w:r w:rsidRPr="000E198B">
              <w:t>1.</w:t>
            </w:r>
            <w:r w:rsidRPr="000E198B">
              <w:tab/>
              <w:t>Identify and confirm monument installation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98B" w:rsidP="000E198B">
            <w:pPr>
              <w:pStyle w:val="List"/>
            </w:pPr>
            <w:r w:rsidRPr="000E198B">
              <w:t>1.1</w:t>
            </w:r>
            <w:r w:rsidRPr="000E198B">
              <w:tab/>
            </w:r>
            <w:r w:rsidRPr="000E198B">
              <w:t>Liaise with appropriate personnel to confirm monument installation requirements.</w:t>
            </w:r>
          </w:p>
          <w:p w:rsidR="00000000" w:rsidRPr="000E198B" w:rsidP="000E198B">
            <w:pPr>
              <w:pStyle w:val="List"/>
            </w:pPr>
            <w:r w:rsidRPr="000E198B">
              <w:t>1.2</w:t>
            </w:r>
            <w:r w:rsidRPr="000E198B">
              <w:tab/>
              <w:t>Advise relevant staff of relevant legislation and workplace policies and procedures for carrying out monument installation as required.</w:t>
            </w:r>
          </w:p>
          <w:p w:rsidR="00000000" w:rsidRPr="000E198B" w:rsidP="000E198B">
            <w:pPr>
              <w:pStyle w:val="List"/>
            </w:pPr>
            <w:r w:rsidRPr="000E198B">
              <w:t>1.3</w:t>
            </w:r>
            <w:r w:rsidRPr="000E198B">
              <w:tab/>
              <w:t xml:space="preserve">Issue permits for installation </w:t>
            </w:r>
            <w:r w:rsidRPr="000E198B">
              <w:t>of monuments to stonemasons.</w:t>
            </w:r>
          </w:p>
          <w:p w:rsidR="00000000" w:rsidP="000E198B">
            <w:pPr>
              <w:pStyle w:val="List"/>
              <w:rPr>
                <w:lang w:val="en-NZ"/>
              </w:rPr>
            </w:pPr>
          </w:p>
        </w:tc>
      </w:tr>
      <w:tr w:rsidTr="00547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98B">
            <w:pPr>
              <w:pStyle w:val="List"/>
              <w:rPr>
                <w:lang w:val="en-NZ"/>
              </w:rPr>
            </w:pPr>
            <w:r w:rsidRPr="000E198B">
              <w:t>2.</w:t>
            </w:r>
            <w:r w:rsidRPr="000E198B">
              <w:tab/>
              <w:t>Oversee installation of monuments.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98B" w:rsidP="000E198B">
            <w:pPr>
              <w:pStyle w:val="List"/>
            </w:pPr>
            <w:r w:rsidRPr="000E198B">
              <w:t>2.1</w:t>
            </w:r>
            <w:r w:rsidRPr="000E198B">
              <w:tab/>
              <w:t>Monitor monument installations.</w:t>
            </w:r>
          </w:p>
          <w:p w:rsidR="00000000" w:rsidRPr="000E198B" w:rsidP="000E198B">
            <w:pPr>
              <w:pStyle w:val="List"/>
            </w:pPr>
            <w:r w:rsidRPr="000E198B">
              <w:t>2.2</w:t>
            </w:r>
            <w:r w:rsidRPr="000E198B">
              <w:tab/>
              <w:t>Liaise with monumental stonemasons using appropriate communication techniques.</w:t>
            </w:r>
          </w:p>
          <w:p w:rsidR="00000000" w:rsidRPr="000E198B" w:rsidP="000E198B">
            <w:pPr>
              <w:pStyle w:val="List"/>
            </w:pPr>
            <w:r w:rsidRPr="000E198B">
              <w:t>2.3</w:t>
            </w:r>
            <w:r w:rsidRPr="000E198B">
              <w:tab/>
              <w:t>Address problems that arise during and after monument installati</w:t>
            </w:r>
            <w:r w:rsidRPr="000E198B">
              <w:t>ons and assist staff in their resolution as appropriate.</w:t>
            </w:r>
          </w:p>
          <w:p w:rsidR="00000000" w:rsidRPr="000E198B" w:rsidP="000E198B">
            <w:pPr>
              <w:pStyle w:val="List"/>
            </w:pPr>
            <w:r w:rsidRPr="000E198B">
              <w:t>2.4</w:t>
            </w:r>
            <w:r w:rsidRPr="000E198B">
              <w:tab/>
              <w:t>Recognise any potential or actual breaches of relevant legislation or workplace policies and procedures and take appropriate action.</w:t>
            </w:r>
          </w:p>
          <w:p w:rsidR="00000000" w:rsidRPr="000E198B" w:rsidP="000E198B">
            <w:pPr>
              <w:pStyle w:val="List"/>
            </w:pPr>
            <w:r w:rsidRPr="000E198B">
              <w:t>2.5</w:t>
            </w:r>
            <w:r w:rsidRPr="000E198B">
              <w:tab/>
              <w:t>Evaluate efficiency of operations for continuous improveme</w:t>
            </w:r>
            <w:r w:rsidRPr="000E198B">
              <w:t>nt.</w:t>
            </w:r>
          </w:p>
          <w:p w:rsidR="00000000" w:rsidRPr="000E198B" w:rsidP="000E198B">
            <w:pPr>
              <w:pStyle w:val="List"/>
            </w:pPr>
          </w:p>
        </w:tc>
      </w:tr>
    </w:tbl>
    <w:p w:rsidR="00000000" w:rsidRPr="000E198B" w:rsidP="000E198B">
      <w:pPr>
        <w:pStyle w:val="BodyText"/>
      </w:pP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6" w:name="O_582036"/>
      <w:bookmarkEnd w:id="6"/>
      <w:r w:rsidRPr="000E198B">
        <w:t>Foundation Skills</w:t>
      </w:r>
    </w:p>
    <w:p w:rsidR="00000000" w:rsidRPr="000E198B" w:rsidP="000E198B">
      <w:pPr>
        <w:pStyle w:val="BodyText"/>
      </w:pPr>
      <w:r w:rsidRPr="000E198B">
        <w:t>This section describes those language, literacy, numeracy and employment skills that are essential to performance.</w:t>
      </w:r>
    </w:p>
    <w:p w:rsidR="00000000" w:rsidRPr="000E198B" w:rsidP="000E198B">
      <w:pPr>
        <w:pStyle w:val="BodyText"/>
      </w:pPr>
    </w:p>
    <w:p w:rsidR="00000000" w:rsidRPr="000E198B" w:rsidP="000E198B">
      <w:pPr>
        <w:pStyle w:val="BodyText"/>
      </w:pPr>
      <w:r w:rsidRPr="000E198B">
        <w:t>Foundation skills essential to performance are explicit in the performance criteria of this unit o</w:t>
      </w:r>
      <w:r w:rsidRPr="000E198B">
        <w:t>f competency.</w:t>
      </w: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7" w:name="O_582035"/>
      <w:bookmarkEnd w:id="7"/>
      <w:r w:rsidRPr="000E198B">
        <w:t>Unit Mapping Information</w:t>
      </w:r>
    </w:p>
    <w:p w:rsidR="00000000" w:rsidRPr="000E198B" w:rsidP="000E198B">
      <w:pPr>
        <w:pStyle w:val="BodyText"/>
      </w:pPr>
      <w:r w:rsidRPr="000E198B">
        <w:t>SIFBCR022A Coordinate monument installation.</w:t>
      </w:r>
    </w:p>
    <w:p w:rsidR="00000000" w:rsidRPr="000E198B" w:rsidP="000E198B">
      <w:pPr>
        <w:pStyle w:val="AllowPageBreak"/>
      </w:pPr>
    </w:p>
    <w:p w:rsidR="00000000" w:rsidRPr="000E198B" w:rsidP="000E198B">
      <w:pPr>
        <w:pStyle w:val="Heading1"/>
      </w:pPr>
      <w:bookmarkStart w:id="8" w:name="O_582042"/>
      <w:bookmarkEnd w:id="8"/>
      <w:r w:rsidRPr="000E198B">
        <w:t>Links</w:t>
      </w:r>
    </w:p>
    <w:p w:rsidR="00000000" w:rsidRPr="000E198B" w:rsidP="000E198B">
      <w:pPr>
        <w:pStyle w:val="BodyText"/>
      </w:pPr>
      <w:r w:rsidRPr="000E198B">
        <w:t>Companion Volume Implementation Guide - http://www.serviceskills.com.au/resources</w:t>
      </w:r>
    </w:p>
    <w:p w:rsidR="00000000" w:rsidRPr="000E198B" w:rsidP="000E198B"/>
    <w:sectPr w:rsidSect="000E19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8B" w:rsidRPr="00547E6D" w:rsidP="00547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6D" w:rsidP="000E1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E6D" w:rsidP="000E1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47E6D" w:rsidP="000E1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8B" w:rsidRPr="00547E6D" w:rsidP="00547E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6D" w:rsidRPr="002D2AF8" w:rsidP="000E1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SIFCCAC009 Coordinate monument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547E6D" w:rsidP="000E1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98B"/>
  </w:style>
  <w:style w:type="character" w:customStyle="1" w:styleId="Heading1Char">
    <w:name w:val="Heading 1 Char"/>
    <w:basedOn w:val="DefaultParagraphFont"/>
    <w:link w:val="Heading1"/>
    <w:rsid w:val="000E1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9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9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198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E198B"/>
    <w:rPr>
      <w:b/>
      <w:spacing w:val="0"/>
    </w:rPr>
  </w:style>
  <w:style w:type="paragraph" w:customStyle="1" w:styleId="SuperHeading">
    <w:name w:val="SuperHeading"/>
    <w:basedOn w:val="Normal"/>
    <w:rsid w:val="000E1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98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E19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1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9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9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98B"/>
    <w:rPr>
      <w:i/>
    </w:rPr>
  </w:style>
  <w:style w:type="paragraph" w:styleId="Caption">
    <w:name w:val="caption"/>
    <w:basedOn w:val="BodyText"/>
    <w:next w:val="Normal"/>
    <w:qFormat/>
    <w:rsid w:val="000E1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98B"/>
  </w:style>
  <w:style w:type="paragraph" w:styleId="TableofFigures">
    <w:name w:val="table of figures"/>
    <w:basedOn w:val="Normal"/>
    <w:next w:val="Normal"/>
    <w:semiHidden/>
    <w:rsid w:val="000E1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98B"/>
    <w:pPr>
      <w:numPr>
        <w:numId w:val="9"/>
      </w:numPr>
    </w:pPr>
  </w:style>
  <w:style w:type="character" w:customStyle="1" w:styleId="WingdingSymbols">
    <w:name w:val="Wingding Symbols"/>
    <w:rsid w:val="000E198B"/>
    <w:rPr>
      <w:rFonts w:ascii="Wingdings" w:hAnsi="Wingdings"/>
    </w:rPr>
  </w:style>
  <w:style w:type="paragraph" w:customStyle="1" w:styleId="TableHeading">
    <w:name w:val="Table Heading"/>
    <w:basedOn w:val="HeadingBase"/>
    <w:rsid w:val="000E1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98B"/>
    <w:rPr>
      <w:color w:val="0033CC"/>
      <w:u w:val="none"/>
    </w:rPr>
  </w:style>
  <w:style w:type="paragraph" w:customStyle="1" w:styleId="BodyTextRight">
    <w:name w:val="Body Text Right"/>
    <w:basedOn w:val="BodyText"/>
    <w:rsid w:val="000E1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9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98B"/>
    <w:rPr>
      <w:sz w:val="32"/>
    </w:rPr>
  </w:style>
  <w:style w:type="paragraph" w:customStyle="1" w:styleId="HeadingProcedure">
    <w:name w:val="Heading Procedure"/>
    <w:basedOn w:val="HeadingBase"/>
    <w:next w:val="Normal"/>
    <w:rsid w:val="000E1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98B"/>
    <w:pPr>
      <w:spacing w:before="60" w:after="60"/>
    </w:pPr>
  </w:style>
  <w:style w:type="paragraph" w:styleId="ListContinue">
    <w:name w:val="List Continue"/>
    <w:basedOn w:val="List"/>
    <w:rsid w:val="000E198B"/>
    <w:pPr>
      <w:ind w:firstLine="0"/>
    </w:pPr>
  </w:style>
  <w:style w:type="paragraph" w:customStyle="1" w:styleId="ListNote">
    <w:name w:val="List Note"/>
    <w:basedOn w:val="List"/>
    <w:rsid w:val="000E1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98B"/>
    <w:rPr>
      <w:rFonts w:ascii="Courier New" w:hAnsi="Courier New"/>
    </w:rPr>
  </w:style>
  <w:style w:type="paragraph" w:customStyle="1" w:styleId="NoteBullet">
    <w:name w:val="Note Bullet"/>
    <w:basedOn w:val="Note"/>
    <w:rsid w:val="000E1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9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98B"/>
    <w:rPr>
      <w:b/>
      <w:smallCaps/>
    </w:rPr>
  </w:style>
  <w:style w:type="paragraph" w:customStyle="1" w:styleId="TableListNumber">
    <w:name w:val="Table List Number"/>
    <w:basedOn w:val="ListNumber"/>
    <w:rsid w:val="000E1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98B"/>
    <w:pPr>
      <w:numPr>
        <w:numId w:val="7"/>
      </w:numPr>
    </w:pPr>
  </w:style>
  <w:style w:type="paragraph" w:customStyle="1" w:styleId="ListAlpha2">
    <w:name w:val="List Alpha 2"/>
    <w:basedOn w:val="List2"/>
    <w:rsid w:val="000E198B"/>
    <w:pPr>
      <w:numPr>
        <w:numId w:val="6"/>
      </w:numPr>
    </w:pPr>
  </w:style>
  <w:style w:type="paragraph" w:styleId="List2">
    <w:name w:val="List 2"/>
    <w:basedOn w:val="BodyText"/>
    <w:rsid w:val="000E1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9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9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198B"/>
    <w:pPr>
      <w:numPr>
        <w:numId w:val="2"/>
      </w:numPr>
    </w:pPr>
  </w:style>
  <w:style w:type="paragraph" w:styleId="ListContinue2">
    <w:name w:val="List Continue 2"/>
    <w:basedOn w:val="List2"/>
    <w:rsid w:val="000E198B"/>
    <w:pPr>
      <w:ind w:firstLine="0"/>
    </w:pPr>
  </w:style>
  <w:style w:type="paragraph" w:styleId="ListContinue3">
    <w:name w:val="List Continue 3"/>
    <w:basedOn w:val="List3"/>
    <w:rsid w:val="000E198B"/>
    <w:pPr>
      <w:ind w:left="1021" w:firstLine="0"/>
    </w:pPr>
  </w:style>
  <w:style w:type="paragraph" w:styleId="ListContinue4">
    <w:name w:val="List Continue 4"/>
    <w:basedOn w:val="List4"/>
    <w:rsid w:val="000E198B"/>
    <w:pPr>
      <w:ind w:firstLine="0"/>
    </w:pPr>
  </w:style>
  <w:style w:type="paragraph" w:styleId="ListContinue5">
    <w:name w:val="List Continue 5"/>
    <w:basedOn w:val="List5"/>
    <w:rsid w:val="000E198B"/>
    <w:pPr>
      <w:ind w:firstLine="0"/>
    </w:pPr>
  </w:style>
  <w:style w:type="paragraph" w:styleId="ListNumber3">
    <w:name w:val="List Number 3"/>
    <w:basedOn w:val="List3"/>
    <w:rsid w:val="000E198B"/>
    <w:pPr>
      <w:numPr>
        <w:numId w:val="3"/>
      </w:numPr>
    </w:pPr>
  </w:style>
  <w:style w:type="paragraph" w:styleId="ListNumber4">
    <w:name w:val="List Number 4"/>
    <w:basedOn w:val="List4"/>
    <w:rsid w:val="000E198B"/>
    <w:pPr>
      <w:numPr>
        <w:numId w:val="4"/>
      </w:numPr>
    </w:pPr>
  </w:style>
  <w:style w:type="paragraph" w:styleId="ListNumber5">
    <w:name w:val="List Number 5"/>
    <w:basedOn w:val="List5"/>
    <w:rsid w:val="000E198B"/>
    <w:pPr>
      <w:numPr>
        <w:numId w:val="5"/>
      </w:numPr>
    </w:pPr>
  </w:style>
  <w:style w:type="paragraph" w:styleId="BlockText">
    <w:name w:val="Block Text"/>
    <w:basedOn w:val="Normal"/>
    <w:rsid w:val="000E1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98B"/>
    <w:rPr>
      <w:sz w:val="16"/>
      <w:vertAlign w:val="superscript"/>
    </w:rPr>
  </w:style>
  <w:style w:type="character" w:customStyle="1" w:styleId="Symbols">
    <w:name w:val="Symbols"/>
    <w:basedOn w:val="DefaultParagraphFont"/>
    <w:rsid w:val="000E198B"/>
    <w:rPr>
      <w:rFonts w:ascii="Symbol" w:hAnsi="Symbol"/>
    </w:rPr>
  </w:style>
  <w:style w:type="character" w:customStyle="1" w:styleId="MenuOptions">
    <w:name w:val="Menu Options"/>
    <w:basedOn w:val="DefaultParagraphFont"/>
    <w:rsid w:val="000E1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98B"/>
    <w:rPr>
      <w:b/>
    </w:rPr>
  </w:style>
  <w:style w:type="character" w:customStyle="1" w:styleId="Underlined">
    <w:name w:val="Underlined"/>
    <w:basedOn w:val="DefaultParagraphFont"/>
    <w:rsid w:val="000E198B"/>
    <w:rPr>
      <w:u w:val="single"/>
    </w:rPr>
  </w:style>
  <w:style w:type="paragraph" w:customStyle="1" w:styleId="TableBodyTextRight">
    <w:name w:val="Table Body Text Right"/>
    <w:basedOn w:val="TableBodyText"/>
    <w:rsid w:val="000E1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98B"/>
    <w:rPr>
      <w:sz w:val="18"/>
    </w:rPr>
  </w:style>
  <w:style w:type="paragraph" w:customStyle="1" w:styleId="BodySmallRight">
    <w:name w:val="Body Small Right"/>
    <w:basedOn w:val="BodyTextRight"/>
    <w:rsid w:val="000E198B"/>
    <w:rPr>
      <w:sz w:val="18"/>
      <w:szCs w:val="18"/>
    </w:rPr>
  </w:style>
  <w:style w:type="paragraph" w:customStyle="1" w:styleId="MarginEdition">
    <w:name w:val="Margin Edition"/>
    <w:basedOn w:val="MarginNote"/>
    <w:rsid w:val="000E1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98B"/>
    <w:rPr>
      <w:sz w:val="2"/>
      <w:szCs w:val="2"/>
    </w:rPr>
  </w:style>
  <w:style w:type="character" w:customStyle="1" w:styleId="Small">
    <w:name w:val="Small"/>
    <w:basedOn w:val="DefaultParagraphFont"/>
    <w:rsid w:val="000E198B"/>
    <w:rPr>
      <w:sz w:val="16"/>
    </w:rPr>
  </w:style>
  <w:style w:type="paragraph" w:customStyle="1" w:styleId="WideTable">
    <w:name w:val="Wide Table"/>
    <w:basedOn w:val="Normal"/>
    <w:rsid w:val="000E1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98B"/>
  </w:style>
  <w:style w:type="paragraph" w:styleId="Quote">
    <w:name w:val="Quote"/>
    <w:basedOn w:val="Heading1"/>
    <w:link w:val="QuoteChar"/>
    <w:qFormat/>
    <w:rsid w:val="000E1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98B"/>
    <w:pPr>
      <w:pageBreakBefore/>
    </w:pPr>
  </w:style>
  <w:style w:type="paragraph" w:customStyle="1" w:styleId="Border">
    <w:name w:val="Border"/>
    <w:basedOn w:val="Normal"/>
    <w:qFormat/>
    <w:rsid w:val="000E1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98B"/>
    <w:rPr>
      <w:u w:val="single"/>
    </w:rPr>
  </w:style>
  <w:style w:type="character" w:customStyle="1" w:styleId="BoldandItalics">
    <w:name w:val="Bold and Italics"/>
    <w:qFormat/>
    <w:rsid w:val="000E198B"/>
    <w:rPr>
      <w:b/>
      <w:i/>
      <w:u w:val="none"/>
    </w:rPr>
  </w:style>
  <w:style w:type="paragraph" w:styleId="BalloonText">
    <w:name w:val="Balloon Text"/>
    <w:basedOn w:val="Normal"/>
    <w:link w:val="BalloonTextChar"/>
    <w:rsid w:val="000E1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9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9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2051</Characters>
  <Application>Microsoft Office Word</Application>
  <DocSecurity>0</DocSecurity>
  <Lines>74</Lines>
  <Paragraphs>40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SIFCCAC009 Coordinate monument installations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2015-07-09T04:26:00Z</dcterms:created>
  <dcterms:modified xsi:type="dcterms:W3CDTF">2015-07-09T04:26:00Z</dcterms:modified>
</cp:coreProperties>
</file>