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B39" w:rsidP="00FE7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SIFCCAC004 Maintain and care for historical records</w:t>
      </w:r>
      <w:r>
        <w:fldChar w:fldCharType="end"/>
      </w:r>
    </w:p>
    <w:p w:rsidR="00FE7B39" w:rsidP="00FE7B39">
      <w:pPr>
        <w:pStyle w:val="Version"/>
        <w:sectPr w:rsidSect="006E1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59F" w:rsidP="006E159F">
      <w:pPr>
        <w:pStyle w:val="SuperHeading"/>
      </w:pPr>
      <w:r w:rsidRPr="006E159F">
        <w:t>SIFCCAC004 Maintain and care for historical records</w:t>
      </w:r>
    </w:p>
    <w:p w:rsidR="00000000" w:rsidRPr="006E159F" w:rsidP="006E159F">
      <w:pPr>
        <w:pStyle w:val="Heading1"/>
      </w:pPr>
      <w:bookmarkStart w:id="1" w:name="O_571417"/>
      <w:bookmarkEnd w:id="1"/>
      <w:r w:rsidRPr="006E159F">
        <w:t>Modification History</w:t>
      </w:r>
    </w:p>
    <w:p w:rsidR="00000000" w:rsidRPr="006E159F" w:rsidP="006E159F">
      <w:pPr>
        <w:pStyle w:val="BodyText"/>
      </w:pPr>
      <w:r w:rsidRPr="006E159F">
        <w:t>Not applicable.</w:t>
      </w:r>
    </w:p>
    <w:p w:rsidR="00000000" w:rsidRPr="006E159F" w:rsidP="006E159F">
      <w:pPr>
        <w:pStyle w:val="AllowPageBreak"/>
      </w:pPr>
    </w:p>
    <w:p w:rsidR="00000000" w:rsidRPr="006E159F" w:rsidP="006E159F">
      <w:pPr>
        <w:pStyle w:val="Heading1"/>
      </w:pPr>
      <w:bookmarkStart w:id="2" w:name="O_571418"/>
      <w:bookmarkEnd w:id="2"/>
      <w:r w:rsidRPr="006E159F">
        <w:t>Application</w:t>
      </w:r>
    </w:p>
    <w:p w:rsidR="00000000" w:rsidRPr="006E159F" w:rsidP="006E159F">
      <w:pPr>
        <w:pStyle w:val="BodyText"/>
      </w:pPr>
      <w:r w:rsidRPr="006E159F">
        <w:t>This unit describes the performance outcomes, skills and knowledge required to correctly store, display and maintain historical records to ensure their preservation. It applies to ce</w:t>
      </w:r>
      <w:r w:rsidRPr="006E159F">
        <w:t>metery and crematorium staff and may involve either working autonomously or under supervision. Work is performed according to work health and safety, relevant legislation and workplace policies and procedures.</w:t>
      </w:r>
    </w:p>
    <w:p w:rsidR="00000000" w:rsidRPr="006E159F" w:rsidP="006E159F">
      <w:pPr>
        <w:pStyle w:val="BodyText"/>
      </w:pPr>
    </w:p>
    <w:p w:rsidR="00000000" w:rsidRPr="006E159F" w:rsidP="006E159F">
      <w:pPr>
        <w:pStyle w:val="BodyText"/>
      </w:pPr>
      <w:r w:rsidRPr="006E159F">
        <w:t>No licensing, legislative or certification re</w:t>
      </w:r>
      <w:r w:rsidRPr="006E159F">
        <w:t>quirements apply to this unit at the time of publication.</w:t>
      </w:r>
    </w:p>
    <w:p w:rsidR="00000000" w:rsidRPr="006E159F" w:rsidP="006E159F">
      <w:pPr>
        <w:pStyle w:val="AllowPageBreak"/>
      </w:pPr>
    </w:p>
    <w:p w:rsidR="00000000" w:rsidRPr="006E159F" w:rsidP="006E159F">
      <w:pPr>
        <w:pStyle w:val="Heading1"/>
      </w:pPr>
      <w:bookmarkStart w:id="3" w:name="O_571420"/>
      <w:bookmarkEnd w:id="3"/>
      <w:r w:rsidRPr="006E159F">
        <w:t>Competency Field</w:t>
      </w:r>
    </w:p>
    <w:p w:rsidR="00000000" w:rsidRPr="006E159F" w:rsidP="006E159F">
      <w:pPr>
        <w:pStyle w:val="BodyText"/>
      </w:pPr>
      <w:r w:rsidRPr="006E159F">
        <w:t>Cemetery and Crematoria Administration and Coordination</w:t>
      </w:r>
    </w:p>
    <w:p w:rsidR="00000000" w:rsidRPr="006E159F" w:rsidP="006E159F">
      <w:pPr>
        <w:pStyle w:val="AllowPageBreak"/>
      </w:pPr>
    </w:p>
    <w:p w:rsidR="00000000" w:rsidRPr="006E159F" w:rsidP="006E159F">
      <w:pPr>
        <w:pStyle w:val="Heading1"/>
      </w:pPr>
      <w:bookmarkStart w:id="4" w:name="O_571421"/>
      <w:bookmarkEnd w:id="4"/>
      <w:r w:rsidRPr="006E159F">
        <w:t>Unit Sector</w:t>
      </w:r>
    </w:p>
    <w:p w:rsidR="00000000" w:rsidRPr="006E159F" w:rsidP="006E159F">
      <w:pPr>
        <w:pStyle w:val="BodyText"/>
      </w:pPr>
      <w:r w:rsidRPr="006E159F">
        <w:t>Cemetery and Crematoria</w:t>
      </w:r>
    </w:p>
    <w:p w:rsidR="00000000" w:rsidRPr="006E159F" w:rsidP="006E159F">
      <w:pPr>
        <w:pStyle w:val="AllowPageBreak"/>
      </w:pPr>
    </w:p>
    <w:p w:rsidR="00000000" w:rsidRPr="006E159F" w:rsidP="006E159F">
      <w:pPr>
        <w:pStyle w:val="Heading1"/>
      </w:pPr>
      <w:bookmarkStart w:id="5" w:name="O_571422"/>
      <w:bookmarkEnd w:id="5"/>
      <w:r w:rsidRPr="006E15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E7B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F" w:rsidP="006E159F">
            <w:pPr>
              <w:pStyle w:val="BodyText"/>
            </w:pPr>
            <w:r w:rsidRPr="006E159F">
              <w:rPr>
                <w:rStyle w:val="SpecialBold"/>
              </w:rPr>
              <w:t>ELEM</w:t>
            </w:r>
            <w:r w:rsidRPr="006E159F">
              <w:rPr>
                <w:rStyle w:val="SpecialBold"/>
              </w:rPr>
              <w:t>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F">
            <w:pPr>
              <w:pStyle w:val="BodyText"/>
              <w:rPr>
                <w:lang w:val="en-NZ"/>
              </w:rPr>
            </w:pPr>
            <w:r w:rsidRPr="006E159F">
              <w:rPr>
                <w:rStyle w:val="SpecialBold"/>
              </w:rPr>
              <w:t>PERFORMANCE CRITERIA</w:t>
            </w:r>
          </w:p>
        </w:tc>
      </w:tr>
      <w:tr w:rsidTr="00FE7B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F">
            <w:pPr>
              <w:pStyle w:val="BodyText"/>
              <w:rPr>
                <w:lang w:val="en-NZ"/>
              </w:rPr>
            </w:pPr>
            <w:r w:rsidRPr="006E159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F">
            <w:pPr>
              <w:pStyle w:val="BodyText"/>
              <w:rPr>
                <w:lang w:val="en-NZ"/>
              </w:rPr>
            </w:pPr>
            <w:r w:rsidRPr="006E159F">
              <w:t xml:space="preserve">Performance criteria describe the performance needed to demonstrate achievement of the element. </w:t>
            </w:r>
          </w:p>
        </w:tc>
      </w:tr>
      <w:tr w:rsidTr="00FE7B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F">
            <w:pPr>
              <w:pStyle w:val="List"/>
              <w:rPr>
                <w:lang w:val="en-NZ"/>
              </w:rPr>
            </w:pPr>
            <w:r w:rsidRPr="006E159F">
              <w:t>1.</w:t>
            </w:r>
            <w:r w:rsidRPr="006E159F">
              <w:tab/>
              <w:t>Store and display historical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F" w:rsidP="006E159F">
            <w:pPr>
              <w:pStyle w:val="List"/>
            </w:pPr>
            <w:r w:rsidRPr="006E159F">
              <w:t>1.1</w:t>
            </w:r>
            <w:r w:rsidRPr="006E159F">
              <w:tab/>
              <w:t>Locate historical records as required.</w:t>
            </w:r>
          </w:p>
          <w:p w:rsidR="00000000" w:rsidRPr="006E159F" w:rsidP="006E159F">
            <w:pPr>
              <w:pStyle w:val="List"/>
            </w:pPr>
            <w:r w:rsidRPr="006E159F">
              <w:t>1.2</w:t>
            </w:r>
            <w:r w:rsidRPr="006E159F">
              <w:tab/>
            </w:r>
            <w:r w:rsidRPr="006E159F">
              <w:t>Handle historical records according to industry preservation guidelines and workplace requirements.</w:t>
            </w:r>
          </w:p>
          <w:p w:rsidR="00000000" w:rsidRPr="006E159F" w:rsidP="006E159F">
            <w:pPr>
              <w:pStyle w:val="List"/>
            </w:pPr>
            <w:r w:rsidRPr="006E159F">
              <w:t>1.3</w:t>
            </w:r>
            <w:r w:rsidRPr="006E159F">
              <w:tab/>
              <w:t>Store historical records according to industry preservation guidelines and relevant legislation and workplace requirements.</w:t>
            </w:r>
          </w:p>
          <w:p w:rsidR="00000000" w:rsidRPr="006E159F" w:rsidP="006E159F">
            <w:pPr>
              <w:pStyle w:val="List"/>
            </w:pPr>
            <w:r w:rsidRPr="006E159F">
              <w:t>1.4</w:t>
            </w:r>
            <w:r w:rsidRPr="006E159F">
              <w:tab/>
              <w:t>Display historical recor</w:t>
            </w:r>
            <w:r w:rsidRPr="006E159F">
              <w:t>ds to industry preservation guidelines and workplace requirements.</w:t>
            </w:r>
          </w:p>
          <w:p w:rsidR="00000000" w:rsidP="006E159F">
            <w:pPr>
              <w:pStyle w:val="List"/>
              <w:rPr>
                <w:lang w:val="en-NZ"/>
              </w:rPr>
            </w:pPr>
          </w:p>
        </w:tc>
      </w:tr>
      <w:tr w:rsidTr="00FE7B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F">
            <w:pPr>
              <w:pStyle w:val="List"/>
              <w:rPr>
                <w:lang w:val="en-NZ"/>
              </w:rPr>
            </w:pPr>
            <w:r w:rsidRPr="006E159F">
              <w:t>2.</w:t>
            </w:r>
            <w:r w:rsidRPr="006E159F">
              <w:tab/>
              <w:t>Carry out maintenance of historical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F" w:rsidP="006E159F">
            <w:pPr>
              <w:pStyle w:val="List"/>
            </w:pPr>
            <w:r w:rsidRPr="006E159F">
              <w:t>2.1</w:t>
            </w:r>
            <w:r w:rsidRPr="006E159F">
              <w:tab/>
              <w:t>Inspect historical records to identify damaged or missing records.</w:t>
            </w:r>
          </w:p>
          <w:p w:rsidR="00000000" w:rsidRPr="006E159F" w:rsidP="006E159F">
            <w:pPr>
              <w:pStyle w:val="List"/>
            </w:pPr>
            <w:r w:rsidRPr="006E159F">
              <w:t>2.2</w:t>
            </w:r>
            <w:r w:rsidRPr="006E159F">
              <w:tab/>
              <w:t>Report damage or loss of records to supervisor.</w:t>
            </w:r>
          </w:p>
          <w:p w:rsidR="00000000" w:rsidRPr="006E159F" w:rsidP="006E159F">
            <w:pPr>
              <w:pStyle w:val="List"/>
            </w:pPr>
            <w:r w:rsidRPr="006E159F">
              <w:t>2.3</w:t>
            </w:r>
            <w:r w:rsidRPr="006E159F">
              <w:tab/>
              <w:t>Carry out ro</w:t>
            </w:r>
            <w:r w:rsidRPr="006E159F">
              <w:t>utine repairs on historical records as required.</w:t>
            </w:r>
          </w:p>
          <w:p w:rsidR="00000000" w:rsidRPr="006E159F" w:rsidP="006E159F">
            <w:pPr>
              <w:pStyle w:val="List"/>
            </w:pPr>
            <w:r w:rsidRPr="006E159F">
              <w:t>2.4</w:t>
            </w:r>
            <w:r w:rsidRPr="006E159F">
              <w:tab/>
              <w:t>Identify when specialist expertise is required.</w:t>
            </w:r>
          </w:p>
          <w:p w:rsidR="00000000" w:rsidRPr="006E159F" w:rsidP="006E159F">
            <w:pPr>
              <w:pStyle w:val="List"/>
            </w:pPr>
          </w:p>
        </w:tc>
      </w:tr>
    </w:tbl>
    <w:p w:rsidR="00000000" w:rsidRPr="006E159F" w:rsidP="006E159F">
      <w:pPr>
        <w:pStyle w:val="BodyText"/>
      </w:pPr>
    </w:p>
    <w:p w:rsidR="00000000" w:rsidRPr="006E159F" w:rsidP="006E159F">
      <w:pPr>
        <w:pStyle w:val="AllowPageBreak"/>
      </w:pPr>
    </w:p>
    <w:p w:rsidR="00000000" w:rsidRPr="006E159F" w:rsidP="006E159F">
      <w:pPr>
        <w:pStyle w:val="Heading1"/>
      </w:pPr>
      <w:bookmarkStart w:id="6" w:name="O_571423"/>
      <w:bookmarkEnd w:id="6"/>
      <w:r w:rsidRPr="006E159F">
        <w:t>Foundation Skills</w:t>
      </w:r>
    </w:p>
    <w:p w:rsidR="00000000" w:rsidRPr="006E159F" w:rsidP="006E159F">
      <w:pPr>
        <w:pStyle w:val="BodyText"/>
      </w:pPr>
      <w:r w:rsidRPr="006E159F">
        <w:t>This section describes those language, literacy, numeracy and employment skills that are essential to performance.</w:t>
      </w:r>
    </w:p>
    <w:p w:rsidR="00000000" w:rsidRPr="006E159F" w:rsidP="006E159F">
      <w:pPr>
        <w:pStyle w:val="BodyText"/>
      </w:pPr>
    </w:p>
    <w:p w:rsidR="00000000" w:rsidRPr="006E159F" w:rsidP="006E159F">
      <w:pPr>
        <w:pStyle w:val="BodyText"/>
      </w:pPr>
      <w:r w:rsidRPr="006E159F">
        <w:t>F</w:t>
      </w:r>
      <w:r w:rsidRPr="006E159F">
        <w:t>oundation skills essential to performance are explicit in the performance criteria of this unit of competency.</w:t>
      </w:r>
    </w:p>
    <w:p w:rsidR="00000000" w:rsidRPr="006E159F" w:rsidP="006E159F">
      <w:pPr>
        <w:pStyle w:val="AllowPageBreak"/>
      </w:pPr>
    </w:p>
    <w:p w:rsidR="00000000" w:rsidRPr="006E159F" w:rsidP="006E159F">
      <w:pPr>
        <w:pStyle w:val="Heading1"/>
      </w:pPr>
      <w:bookmarkStart w:id="7" w:name="O_571425"/>
      <w:bookmarkEnd w:id="7"/>
      <w:r w:rsidRPr="006E159F">
        <w:t>Unit Mapping Information</w:t>
      </w:r>
    </w:p>
    <w:p w:rsidR="00000000" w:rsidRPr="006E159F" w:rsidP="006E159F">
      <w:pPr>
        <w:pStyle w:val="BodyText"/>
      </w:pPr>
      <w:r w:rsidRPr="006E159F">
        <w:t>SIFGLC001A Maintain and care for historical records.</w:t>
      </w:r>
    </w:p>
    <w:p w:rsidR="00000000" w:rsidRPr="006E159F" w:rsidP="006E159F">
      <w:pPr>
        <w:pStyle w:val="AllowPageBreak"/>
      </w:pPr>
    </w:p>
    <w:p w:rsidR="00000000" w:rsidRPr="006E159F" w:rsidP="006E159F">
      <w:pPr>
        <w:pStyle w:val="Heading1"/>
      </w:pPr>
      <w:bookmarkStart w:id="8" w:name="O_571433"/>
      <w:bookmarkEnd w:id="8"/>
      <w:r w:rsidRPr="006E159F">
        <w:t>Links</w:t>
      </w:r>
    </w:p>
    <w:p w:rsidR="00000000" w:rsidRPr="006E159F" w:rsidP="006E159F">
      <w:pPr>
        <w:pStyle w:val="BodyText"/>
      </w:pPr>
      <w:r w:rsidRPr="006E159F">
        <w:t>Companion Volume Implementa</w:t>
      </w:r>
      <w:r w:rsidRPr="006E159F">
        <w:t>tion Guide - http://www.serviceskills.com.au/resources</w:t>
      </w:r>
    </w:p>
    <w:p w:rsidR="00000000" w:rsidRPr="006E159F" w:rsidP="006E159F"/>
    <w:sectPr w:rsidSect="006E15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F" w:rsidRPr="00FE7B39" w:rsidP="00FE7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B39" w:rsidP="006E1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7B39" w:rsidP="006E1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E7B39" w:rsidP="006E1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F" w:rsidRPr="00FE7B39" w:rsidP="00FE7B3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B39" w:rsidRPr="002D2AF8" w:rsidP="006E1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SIFCCAC004 Maintain and care for historical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FE7B39" w:rsidP="006E1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59F"/>
  </w:style>
  <w:style w:type="character" w:customStyle="1" w:styleId="Heading1Char">
    <w:name w:val="Heading 1 Char"/>
    <w:basedOn w:val="DefaultParagraphFont"/>
    <w:link w:val="Heading1"/>
    <w:rsid w:val="006E1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5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5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159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E159F"/>
    <w:rPr>
      <w:b/>
      <w:spacing w:val="0"/>
    </w:rPr>
  </w:style>
  <w:style w:type="paragraph" w:customStyle="1" w:styleId="SuperHeading">
    <w:name w:val="SuperHeading"/>
    <w:basedOn w:val="Normal"/>
    <w:rsid w:val="006E1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59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E15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1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5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59F"/>
    <w:rPr>
      <w:i/>
    </w:rPr>
  </w:style>
  <w:style w:type="paragraph" w:styleId="Caption">
    <w:name w:val="caption"/>
    <w:basedOn w:val="BodyText"/>
    <w:next w:val="Normal"/>
    <w:qFormat/>
    <w:rsid w:val="006E1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59F"/>
  </w:style>
  <w:style w:type="paragraph" w:styleId="TableofFigures">
    <w:name w:val="table of figures"/>
    <w:basedOn w:val="Normal"/>
    <w:next w:val="Normal"/>
    <w:semiHidden/>
    <w:rsid w:val="006E1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59F"/>
    <w:pPr>
      <w:numPr>
        <w:numId w:val="9"/>
      </w:numPr>
    </w:pPr>
  </w:style>
  <w:style w:type="character" w:customStyle="1" w:styleId="WingdingSymbols">
    <w:name w:val="Wingding Symbols"/>
    <w:rsid w:val="006E159F"/>
    <w:rPr>
      <w:rFonts w:ascii="Wingdings" w:hAnsi="Wingdings"/>
    </w:rPr>
  </w:style>
  <w:style w:type="paragraph" w:customStyle="1" w:styleId="TableHeading">
    <w:name w:val="Table Heading"/>
    <w:basedOn w:val="HeadingBase"/>
    <w:rsid w:val="006E1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59F"/>
    <w:rPr>
      <w:color w:val="0033CC"/>
      <w:u w:val="none"/>
    </w:rPr>
  </w:style>
  <w:style w:type="paragraph" w:customStyle="1" w:styleId="BodyTextRight">
    <w:name w:val="Body Text Right"/>
    <w:basedOn w:val="BodyText"/>
    <w:rsid w:val="006E1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5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59F"/>
    <w:rPr>
      <w:sz w:val="32"/>
    </w:rPr>
  </w:style>
  <w:style w:type="paragraph" w:customStyle="1" w:styleId="HeadingProcedure">
    <w:name w:val="Heading Procedure"/>
    <w:basedOn w:val="HeadingBase"/>
    <w:next w:val="Normal"/>
    <w:rsid w:val="006E1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59F"/>
    <w:pPr>
      <w:spacing w:before="60" w:after="60"/>
    </w:pPr>
  </w:style>
  <w:style w:type="paragraph" w:styleId="ListContinue">
    <w:name w:val="List Continue"/>
    <w:basedOn w:val="List"/>
    <w:rsid w:val="006E159F"/>
    <w:pPr>
      <w:ind w:firstLine="0"/>
    </w:pPr>
  </w:style>
  <w:style w:type="paragraph" w:customStyle="1" w:styleId="ListNote">
    <w:name w:val="List Note"/>
    <w:basedOn w:val="List"/>
    <w:rsid w:val="006E1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59F"/>
    <w:rPr>
      <w:rFonts w:ascii="Courier New" w:hAnsi="Courier New"/>
    </w:rPr>
  </w:style>
  <w:style w:type="paragraph" w:customStyle="1" w:styleId="NoteBullet">
    <w:name w:val="Note Bullet"/>
    <w:basedOn w:val="Note"/>
    <w:rsid w:val="006E1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5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59F"/>
    <w:rPr>
      <w:b/>
      <w:smallCaps/>
    </w:rPr>
  </w:style>
  <w:style w:type="paragraph" w:customStyle="1" w:styleId="TableListNumber">
    <w:name w:val="Table List Number"/>
    <w:basedOn w:val="ListNumber"/>
    <w:rsid w:val="006E1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59F"/>
    <w:pPr>
      <w:numPr>
        <w:numId w:val="7"/>
      </w:numPr>
    </w:pPr>
  </w:style>
  <w:style w:type="paragraph" w:customStyle="1" w:styleId="ListAlpha2">
    <w:name w:val="List Alpha 2"/>
    <w:basedOn w:val="List2"/>
    <w:rsid w:val="006E159F"/>
    <w:pPr>
      <w:numPr>
        <w:numId w:val="6"/>
      </w:numPr>
    </w:pPr>
  </w:style>
  <w:style w:type="paragraph" w:styleId="List2">
    <w:name w:val="List 2"/>
    <w:basedOn w:val="BodyText"/>
    <w:rsid w:val="006E1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5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5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159F"/>
    <w:pPr>
      <w:numPr>
        <w:numId w:val="2"/>
      </w:numPr>
    </w:pPr>
  </w:style>
  <w:style w:type="paragraph" w:styleId="ListContinue2">
    <w:name w:val="List Continue 2"/>
    <w:basedOn w:val="List2"/>
    <w:rsid w:val="006E159F"/>
    <w:pPr>
      <w:ind w:firstLine="0"/>
    </w:pPr>
  </w:style>
  <w:style w:type="paragraph" w:styleId="ListContinue3">
    <w:name w:val="List Continue 3"/>
    <w:basedOn w:val="List3"/>
    <w:rsid w:val="006E159F"/>
    <w:pPr>
      <w:ind w:left="1021" w:firstLine="0"/>
    </w:pPr>
  </w:style>
  <w:style w:type="paragraph" w:styleId="ListContinue4">
    <w:name w:val="List Continue 4"/>
    <w:basedOn w:val="List4"/>
    <w:rsid w:val="006E159F"/>
    <w:pPr>
      <w:ind w:firstLine="0"/>
    </w:pPr>
  </w:style>
  <w:style w:type="paragraph" w:styleId="ListContinue5">
    <w:name w:val="List Continue 5"/>
    <w:basedOn w:val="List5"/>
    <w:rsid w:val="006E159F"/>
    <w:pPr>
      <w:ind w:firstLine="0"/>
    </w:pPr>
  </w:style>
  <w:style w:type="paragraph" w:styleId="ListNumber3">
    <w:name w:val="List Number 3"/>
    <w:basedOn w:val="List3"/>
    <w:rsid w:val="006E159F"/>
    <w:pPr>
      <w:numPr>
        <w:numId w:val="3"/>
      </w:numPr>
    </w:pPr>
  </w:style>
  <w:style w:type="paragraph" w:styleId="ListNumber4">
    <w:name w:val="List Number 4"/>
    <w:basedOn w:val="List4"/>
    <w:rsid w:val="006E159F"/>
    <w:pPr>
      <w:numPr>
        <w:numId w:val="4"/>
      </w:numPr>
    </w:pPr>
  </w:style>
  <w:style w:type="paragraph" w:styleId="ListNumber5">
    <w:name w:val="List Number 5"/>
    <w:basedOn w:val="List5"/>
    <w:rsid w:val="006E159F"/>
    <w:pPr>
      <w:numPr>
        <w:numId w:val="5"/>
      </w:numPr>
    </w:pPr>
  </w:style>
  <w:style w:type="paragraph" w:styleId="BlockText">
    <w:name w:val="Block Text"/>
    <w:basedOn w:val="Normal"/>
    <w:rsid w:val="006E1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59F"/>
    <w:rPr>
      <w:sz w:val="16"/>
      <w:vertAlign w:val="superscript"/>
    </w:rPr>
  </w:style>
  <w:style w:type="character" w:customStyle="1" w:styleId="Symbols">
    <w:name w:val="Symbols"/>
    <w:basedOn w:val="DefaultParagraphFont"/>
    <w:rsid w:val="006E159F"/>
    <w:rPr>
      <w:rFonts w:ascii="Symbol" w:hAnsi="Symbol"/>
    </w:rPr>
  </w:style>
  <w:style w:type="character" w:customStyle="1" w:styleId="MenuOptions">
    <w:name w:val="Menu Options"/>
    <w:basedOn w:val="DefaultParagraphFont"/>
    <w:rsid w:val="006E1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59F"/>
    <w:rPr>
      <w:b/>
    </w:rPr>
  </w:style>
  <w:style w:type="character" w:customStyle="1" w:styleId="Underlined">
    <w:name w:val="Underlined"/>
    <w:basedOn w:val="DefaultParagraphFont"/>
    <w:rsid w:val="006E159F"/>
    <w:rPr>
      <w:u w:val="single"/>
    </w:rPr>
  </w:style>
  <w:style w:type="paragraph" w:customStyle="1" w:styleId="TableBodyTextRight">
    <w:name w:val="Table Body Text Right"/>
    <w:basedOn w:val="TableBodyText"/>
    <w:rsid w:val="006E1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59F"/>
    <w:rPr>
      <w:sz w:val="18"/>
    </w:rPr>
  </w:style>
  <w:style w:type="paragraph" w:customStyle="1" w:styleId="BodySmallRight">
    <w:name w:val="Body Small Right"/>
    <w:basedOn w:val="BodyTextRight"/>
    <w:rsid w:val="006E159F"/>
    <w:rPr>
      <w:sz w:val="18"/>
      <w:szCs w:val="18"/>
    </w:rPr>
  </w:style>
  <w:style w:type="paragraph" w:customStyle="1" w:styleId="MarginEdition">
    <w:name w:val="Margin Edition"/>
    <w:basedOn w:val="MarginNote"/>
    <w:rsid w:val="006E1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59F"/>
    <w:rPr>
      <w:sz w:val="2"/>
      <w:szCs w:val="2"/>
    </w:rPr>
  </w:style>
  <w:style w:type="character" w:customStyle="1" w:styleId="Small">
    <w:name w:val="Small"/>
    <w:basedOn w:val="DefaultParagraphFont"/>
    <w:rsid w:val="006E159F"/>
    <w:rPr>
      <w:sz w:val="16"/>
    </w:rPr>
  </w:style>
  <w:style w:type="paragraph" w:customStyle="1" w:styleId="WideTable">
    <w:name w:val="Wide Table"/>
    <w:basedOn w:val="Normal"/>
    <w:rsid w:val="006E1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59F"/>
  </w:style>
  <w:style w:type="paragraph" w:styleId="Quote">
    <w:name w:val="Quote"/>
    <w:basedOn w:val="Heading1"/>
    <w:link w:val="QuoteChar"/>
    <w:qFormat/>
    <w:rsid w:val="006E1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59F"/>
    <w:pPr>
      <w:pageBreakBefore/>
    </w:pPr>
  </w:style>
  <w:style w:type="paragraph" w:customStyle="1" w:styleId="Border">
    <w:name w:val="Border"/>
    <w:basedOn w:val="Normal"/>
    <w:qFormat/>
    <w:rsid w:val="006E1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59F"/>
    <w:rPr>
      <w:u w:val="single"/>
    </w:rPr>
  </w:style>
  <w:style w:type="character" w:customStyle="1" w:styleId="BoldandItalics">
    <w:name w:val="Bold and Italics"/>
    <w:qFormat/>
    <w:rsid w:val="006E159F"/>
    <w:rPr>
      <w:b/>
      <w:i/>
      <w:u w:val="none"/>
    </w:rPr>
  </w:style>
  <w:style w:type="paragraph" w:styleId="BalloonText">
    <w:name w:val="Balloon Text"/>
    <w:basedOn w:val="Normal"/>
    <w:link w:val="BalloonTextChar"/>
    <w:rsid w:val="006E1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5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5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1810</Characters>
  <Application>Microsoft Office Word</Application>
  <DocSecurity>0</DocSecurity>
  <Lines>63</Lines>
  <Paragraphs>34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SIFCCAC004 Maintain and care for historical records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2015-07-09T04:23:00Z</dcterms:created>
  <dcterms:modified xsi:type="dcterms:W3CDTF">2015-07-09T04:23:00Z</dcterms:modified>
</cp:coreProperties>
</file>