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F91" w:rsidP="00537F91">
      <w:pPr>
        <w:pStyle w:val="Title"/>
      </w:pPr>
      <w:r>
        <w:fldChar w:fldCharType="begin"/>
      </w:r>
      <w:r>
        <w:instrText xml:space="preserve"> TITLE   \* MERGEFORMAT </w:instrText>
      </w:r>
      <w:r>
        <w:fldChar w:fldCharType="separate"/>
      </w:r>
      <w:r>
        <w:t>SIFCBGM008 Coordinate building and grounds maintenance and development</w:t>
      </w:r>
      <w:r>
        <w:fldChar w:fldCharType="end"/>
      </w:r>
    </w:p>
    <w:p w:rsidR="00537F91" w:rsidP="00537F91">
      <w:pPr>
        <w:pStyle w:val="Version"/>
        <w:sectPr w:rsidSect="007909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916" w:rsidP="00790916">
      <w:pPr>
        <w:pStyle w:val="SuperHeading"/>
      </w:pPr>
      <w:r w:rsidRPr="00790916">
        <w:t>SIFCBGM008 Coordinate building and grounds maintenance and development</w:t>
      </w:r>
    </w:p>
    <w:p w:rsidR="00000000" w:rsidRPr="00790916" w:rsidP="00790916">
      <w:pPr>
        <w:pStyle w:val="Heading1"/>
      </w:pPr>
      <w:bookmarkStart w:id="1" w:name="O_571341"/>
      <w:bookmarkEnd w:id="1"/>
      <w:r w:rsidRPr="00790916">
        <w:t>Modification History</w:t>
      </w:r>
    </w:p>
    <w:p w:rsidR="00000000" w:rsidRPr="00790916" w:rsidP="00537F91">
      <w:pPr>
        <w:pStyle w:val="BodyText"/>
      </w:pPr>
      <w:r w:rsidRPr="00790916">
        <w:t>Not applicable.</w:t>
      </w:r>
    </w:p>
    <w:p w:rsidR="00000000" w:rsidRPr="00790916" w:rsidP="00790916">
      <w:pPr>
        <w:pStyle w:val="Heading1"/>
      </w:pPr>
      <w:bookmarkStart w:id="2" w:name="O_571342"/>
      <w:bookmarkEnd w:id="2"/>
      <w:r w:rsidRPr="00790916">
        <w:t>Application</w:t>
      </w:r>
    </w:p>
    <w:p w:rsidR="00000000" w:rsidRPr="00790916" w:rsidP="00537F91">
      <w:pPr>
        <w:pStyle w:val="BodyText"/>
      </w:pPr>
      <w:r w:rsidRPr="00790916">
        <w:t>This unit describes the performance outcome, skills and</w:t>
      </w:r>
      <w:r w:rsidRPr="00790916">
        <w:t xml:space="preserve"> knowledge required to coordinate and monitor the implementation of building and grounds maintenance and development activities, coordinate the flow of information between stakeholders regarding these activities, and evaluate the extent to which the activi</w:t>
      </w:r>
      <w:r w:rsidRPr="00790916">
        <w:t>ties meet goals and stakeholder needs. It applies to staff involved in supervising general building and grounds maintenance staff. It involves ensuring that all work is performed according to work health and safety, relevant legislation and workplace polic</w:t>
      </w:r>
      <w:r w:rsidRPr="00790916">
        <w:t>ies and procedures.</w:t>
      </w:r>
    </w:p>
    <w:p w:rsidR="00000000" w:rsidRPr="00790916" w:rsidP="00537F91">
      <w:pPr>
        <w:pStyle w:val="BodyText"/>
      </w:pPr>
      <w:r w:rsidRPr="00790916">
        <w:t>No licensing, legislative or certification requirements apply to this unit at the time of publication.</w:t>
      </w:r>
    </w:p>
    <w:p w:rsidR="00000000" w:rsidRPr="00790916" w:rsidP="00790916">
      <w:pPr>
        <w:pStyle w:val="Heading1"/>
      </w:pPr>
      <w:bookmarkStart w:id="3" w:name="O_571344"/>
      <w:bookmarkEnd w:id="3"/>
      <w:r w:rsidRPr="00790916">
        <w:t>Competency Field</w:t>
      </w:r>
    </w:p>
    <w:p w:rsidR="00000000" w:rsidRPr="00790916" w:rsidP="00537F91">
      <w:pPr>
        <w:pStyle w:val="BodyText"/>
      </w:pPr>
      <w:r w:rsidRPr="00790916">
        <w:t>Building and Grounds Maintenance</w:t>
      </w:r>
    </w:p>
    <w:p w:rsidR="00000000" w:rsidRPr="00790916" w:rsidP="00790916">
      <w:pPr>
        <w:pStyle w:val="Heading1"/>
      </w:pPr>
      <w:bookmarkStart w:id="4" w:name="O_571345"/>
      <w:bookmarkEnd w:id="4"/>
      <w:r w:rsidRPr="00790916">
        <w:t>Unit Sector</w:t>
      </w:r>
    </w:p>
    <w:p w:rsidR="00000000" w:rsidRPr="00790916" w:rsidP="00537F91">
      <w:pPr>
        <w:pStyle w:val="BodyText"/>
      </w:pPr>
      <w:r w:rsidRPr="00790916">
        <w:t>Cemetery and Crematoria</w:t>
      </w:r>
    </w:p>
    <w:p w:rsidR="00000000" w:rsidRPr="00790916" w:rsidP="00790916">
      <w:pPr>
        <w:pStyle w:val="Heading1"/>
      </w:pPr>
      <w:bookmarkStart w:id="5" w:name="O_571346"/>
      <w:bookmarkEnd w:id="5"/>
      <w:r w:rsidRPr="00790916">
        <w:t>Elements and Performance Criteria</w:t>
      </w:r>
    </w:p>
    <w:tbl>
      <w:tblPr>
        <w:tblW w:w="0" w:type="auto"/>
        <w:tblCellMar>
          <w:left w:w="62" w:type="dxa"/>
          <w:right w:w="62" w:type="dxa"/>
        </w:tblCellMar>
        <w:tblLook w:val="0000"/>
      </w:tblPr>
      <w:tblGrid>
        <w:gridCol w:w="4598"/>
        <w:gridCol w:w="4598"/>
      </w:tblGrid>
      <w:tr w:rsidTr="00537F91">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RPr="00790916" w:rsidP="00790916">
            <w:pPr>
              <w:pStyle w:val="BodyText"/>
            </w:pPr>
            <w:r w:rsidRPr="0079091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790916">
            <w:pPr>
              <w:pStyle w:val="BodyText"/>
              <w:rPr>
                <w:lang w:val="en-NZ"/>
              </w:rPr>
            </w:pPr>
            <w:r w:rsidRPr="00790916">
              <w:rPr>
                <w:rStyle w:val="SpecialBold"/>
              </w:rPr>
              <w:t>PERFORMANCE CRITERIA</w:t>
            </w:r>
          </w:p>
        </w:tc>
      </w:tr>
      <w:tr w:rsidTr="00537F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916">
            <w:pPr>
              <w:pStyle w:val="BodyText"/>
              <w:rPr>
                <w:lang w:val="en-NZ"/>
              </w:rPr>
            </w:pPr>
            <w:r w:rsidRPr="0079091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90916">
            <w:pPr>
              <w:pStyle w:val="BodyText"/>
              <w:rPr>
                <w:lang w:val="en-NZ"/>
              </w:rPr>
            </w:pPr>
            <w:r w:rsidRPr="00790916">
              <w:t xml:space="preserve">Performance criteria describe the performance needed to demonstrate achievement of the element. </w:t>
            </w:r>
          </w:p>
        </w:tc>
      </w:tr>
      <w:tr w:rsidTr="00537F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916">
            <w:pPr>
              <w:pStyle w:val="List"/>
              <w:rPr>
                <w:lang w:val="en-NZ"/>
              </w:rPr>
            </w:pPr>
            <w:r w:rsidRPr="00790916">
              <w:t>1.</w:t>
            </w:r>
            <w:r w:rsidRPr="00790916">
              <w:tab/>
            </w:r>
            <w:r w:rsidRPr="00790916">
              <w:t>Coordinate and monitor activities, resources and plans.</w:t>
            </w:r>
          </w:p>
        </w:tc>
        <w:tc>
          <w:tcPr>
            <w:tcW w:w="0" w:type="auto"/>
            <w:tcBorders>
              <w:top w:val="nil"/>
              <w:left w:val="nil"/>
              <w:bottom w:val="nil"/>
              <w:right w:val="nil"/>
            </w:tcBorders>
            <w:tcMar>
              <w:top w:w="0" w:type="dxa"/>
              <w:left w:w="62" w:type="dxa"/>
              <w:bottom w:w="0" w:type="dxa"/>
              <w:right w:w="62" w:type="dxa"/>
            </w:tcMar>
          </w:tcPr>
          <w:p w:rsidR="00000000" w:rsidRPr="00790916" w:rsidP="00790916">
            <w:pPr>
              <w:pStyle w:val="List"/>
            </w:pPr>
            <w:r w:rsidRPr="00790916">
              <w:t>1.1</w:t>
            </w:r>
            <w:r w:rsidRPr="00790916">
              <w:tab/>
              <w:t>Monitor and measure building and grounds maintenance and development against work requirements.</w:t>
            </w:r>
          </w:p>
          <w:p w:rsidR="00000000" w:rsidRPr="00790916" w:rsidP="00790916">
            <w:pPr>
              <w:pStyle w:val="List"/>
            </w:pPr>
            <w:r w:rsidRPr="00790916">
              <w:t>1.2</w:t>
            </w:r>
            <w:r w:rsidRPr="00790916">
              <w:tab/>
              <w:t>Obtain authorisation from appropriate personnel for new building and grounds maintenance and dev</w:t>
            </w:r>
            <w:r w:rsidRPr="00790916">
              <w:t xml:space="preserve">elopment activities. </w:t>
            </w:r>
          </w:p>
          <w:p w:rsidR="00000000" w:rsidRPr="00790916" w:rsidP="00790916">
            <w:pPr>
              <w:pStyle w:val="List"/>
            </w:pPr>
            <w:r w:rsidRPr="00790916">
              <w:t>1.3</w:t>
            </w:r>
            <w:r w:rsidRPr="00790916">
              <w:tab/>
              <w:t>Identify issues, problems and risks and develop a range of strategies to address them.</w:t>
            </w:r>
          </w:p>
          <w:p w:rsidR="00000000" w:rsidRPr="00790916" w:rsidP="00790916">
            <w:pPr>
              <w:pStyle w:val="List"/>
            </w:pPr>
            <w:r w:rsidRPr="00790916">
              <w:t>1.4</w:t>
            </w:r>
            <w:r w:rsidRPr="00790916">
              <w:tab/>
              <w:t>Provide solutions or recommendations to appropriate personnel, including proposed contractors or tradespersons.</w:t>
            </w:r>
          </w:p>
          <w:p w:rsidR="00000000" w:rsidRPr="00790916" w:rsidP="00790916">
            <w:pPr>
              <w:pStyle w:val="List"/>
            </w:pPr>
            <w:r w:rsidRPr="00790916">
              <w:t>1.5</w:t>
            </w:r>
            <w:r w:rsidRPr="00790916">
              <w:tab/>
              <w:t>Follow procedures to en</w:t>
            </w:r>
            <w:r w:rsidRPr="00790916">
              <w:t>sure proposed contractors are appropriately licensed or qualified.</w:t>
            </w:r>
          </w:p>
          <w:p w:rsidR="00000000" w:rsidRPr="00790916" w:rsidP="00790916">
            <w:pPr>
              <w:pStyle w:val="List"/>
            </w:pPr>
            <w:r w:rsidRPr="00790916">
              <w:t>1.6</w:t>
            </w:r>
            <w:r w:rsidRPr="00790916">
              <w:tab/>
              <w:t>Receive authorisation from appropriate staff before implementing recommendations or solutions.</w:t>
            </w:r>
          </w:p>
          <w:p w:rsidR="00000000" w:rsidRPr="00790916" w:rsidP="00790916">
            <w:pPr>
              <w:pStyle w:val="List"/>
            </w:pPr>
            <w:r w:rsidRPr="00790916">
              <w:t>1.7</w:t>
            </w:r>
            <w:r w:rsidRPr="00790916">
              <w:tab/>
              <w:t>Keep accurate records of authorised changes.</w:t>
            </w:r>
          </w:p>
          <w:p w:rsidR="00000000" w:rsidP="00790916">
            <w:pPr>
              <w:pStyle w:val="List"/>
              <w:rPr>
                <w:lang w:val="en-NZ"/>
              </w:rPr>
            </w:pPr>
          </w:p>
        </w:tc>
      </w:tr>
      <w:tr w:rsidTr="00537F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916">
            <w:pPr>
              <w:pStyle w:val="List"/>
              <w:rPr>
                <w:lang w:val="en-NZ"/>
              </w:rPr>
            </w:pPr>
            <w:r w:rsidRPr="00790916">
              <w:t>2.</w:t>
            </w:r>
            <w:r w:rsidRPr="00790916">
              <w:tab/>
              <w:t>Coordinate information flow.</w:t>
            </w:r>
          </w:p>
        </w:tc>
        <w:tc>
          <w:tcPr>
            <w:tcW w:w="0" w:type="auto"/>
            <w:tcBorders>
              <w:top w:val="nil"/>
              <w:left w:val="nil"/>
              <w:bottom w:val="nil"/>
              <w:right w:val="nil"/>
            </w:tcBorders>
            <w:tcMar>
              <w:top w:w="0" w:type="dxa"/>
              <w:left w:w="62" w:type="dxa"/>
              <w:bottom w:w="0" w:type="dxa"/>
              <w:right w:w="62" w:type="dxa"/>
            </w:tcMar>
          </w:tcPr>
          <w:p w:rsidR="00000000" w:rsidRPr="00790916" w:rsidP="00790916">
            <w:pPr>
              <w:pStyle w:val="List"/>
            </w:pPr>
            <w:r w:rsidRPr="00790916">
              <w:t>2.1</w:t>
            </w:r>
            <w:r w:rsidRPr="00790916">
              <w:tab/>
              <w:t>Pro</w:t>
            </w:r>
            <w:r w:rsidRPr="00790916">
              <w:t>vide key stakeholders with timely, accurate and relevant information regarding building and grounds maintenance and development.</w:t>
            </w:r>
          </w:p>
          <w:p w:rsidR="00000000" w:rsidRPr="00790916" w:rsidP="00790916">
            <w:pPr>
              <w:pStyle w:val="List"/>
            </w:pPr>
            <w:r w:rsidRPr="00790916">
              <w:t>2.2</w:t>
            </w:r>
            <w:r w:rsidRPr="00790916">
              <w:tab/>
              <w:t>Provide team members and higher level managers with opportunities to contribute information towards building and grounds ma</w:t>
            </w:r>
            <w:r w:rsidRPr="00790916">
              <w:t>intenance and development.</w:t>
            </w:r>
          </w:p>
          <w:p w:rsidR="00000000" w:rsidP="00790916">
            <w:pPr>
              <w:pStyle w:val="List"/>
              <w:rPr>
                <w:lang w:val="en-NZ"/>
              </w:rPr>
            </w:pPr>
          </w:p>
        </w:tc>
      </w:tr>
      <w:tr w:rsidTr="00537F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0916">
            <w:pPr>
              <w:pStyle w:val="List"/>
              <w:rPr>
                <w:lang w:val="en-NZ"/>
              </w:rPr>
            </w:pPr>
            <w:r w:rsidRPr="00790916">
              <w:t>3.</w:t>
            </w:r>
            <w:r w:rsidRPr="00790916">
              <w:tab/>
              <w:t>Monitor building and grounds maintenance and development activities.</w:t>
            </w:r>
          </w:p>
        </w:tc>
        <w:tc>
          <w:tcPr>
            <w:tcW w:w="0" w:type="auto"/>
            <w:tcBorders>
              <w:top w:val="nil"/>
              <w:left w:val="nil"/>
              <w:bottom w:val="nil"/>
              <w:right w:val="nil"/>
            </w:tcBorders>
            <w:tcMar>
              <w:top w:w="0" w:type="dxa"/>
              <w:left w:w="62" w:type="dxa"/>
              <w:bottom w:w="0" w:type="dxa"/>
              <w:right w:w="62" w:type="dxa"/>
            </w:tcMar>
          </w:tcPr>
          <w:p w:rsidR="00000000" w:rsidRPr="00790916" w:rsidP="00790916">
            <w:pPr>
              <w:pStyle w:val="List"/>
            </w:pPr>
            <w:r w:rsidRPr="00790916">
              <w:t>3.1</w:t>
            </w:r>
            <w:r w:rsidRPr="00790916">
              <w:tab/>
              <w:t>Check and evaluate routine maintenance activities.</w:t>
            </w:r>
          </w:p>
          <w:p w:rsidR="00000000" w:rsidRPr="00790916" w:rsidP="00790916">
            <w:pPr>
              <w:pStyle w:val="List"/>
            </w:pPr>
            <w:r w:rsidRPr="00790916">
              <w:t>3.2</w:t>
            </w:r>
            <w:r w:rsidRPr="00790916">
              <w:tab/>
              <w:t>Evaluate building and grounds development activities on completion according to work requirement</w:t>
            </w:r>
            <w:r w:rsidRPr="00790916">
              <w:t>s and stakeholder needs.</w:t>
            </w:r>
          </w:p>
          <w:p w:rsidR="00000000" w:rsidRPr="00790916" w:rsidP="00790916">
            <w:pPr>
              <w:pStyle w:val="List"/>
            </w:pPr>
            <w:r w:rsidRPr="00790916">
              <w:t>3.3</w:t>
            </w:r>
            <w:r w:rsidRPr="00790916">
              <w:tab/>
              <w:t>Identify problems and take corrective action.</w:t>
            </w:r>
          </w:p>
          <w:p w:rsidR="00000000" w:rsidRPr="00790916" w:rsidP="00790916">
            <w:pPr>
              <w:pStyle w:val="List"/>
            </w:pPr>
            <w:r w:rsidRPr="00790916">
              <w:t>3.4</w:t>
            </w:r>
            <w:r w:rsidRPr="00790916">
              <w:tab/>
              <w:t>Make recommendations regarding changes or improvements in future building and grounds maintenance projects.</w:t>
            </w:r>
          </w:p>
          <w:p w:rsidR="00000000" w:rsidRPr="00790916" w:rsidP="00790916">
            <w:pPr>
              <w:pStyle w:val="List"/>
            </w:pPr>
          </w:p>
        </w:tc>
      </w:tr>
    </w:tbl>
    <w:p w:rsidR="00000000" w:rsidRPr="00790916" w:rsidP="00790916">
      <w:pPr>
        <w:pStyle w:val="BodyText"/>
      </w:pPr>
    </w:p>
    <w:p w:rsidR="00000000" w:rsidRPr="00790916" w:rsidP="00790916">
      <w:pPr>
        <w:pStyle w:val="AllowPageBreak"/>
      </w:pPr>
    </w:p>
    <w:p w:rsidR="00000000" w:rsidRPr="00790916" w:rsidP="00790916">
      <w:pPr>
        <w:pStyle w:val="Heading1"/>
      </w:pPr>
      <w:bookmarkStart w:id="6" w:name="O_571347"/>
      <w:bookmarkEnd w:id="6"/>
      <w:r w:rsidRPr="00790916">
        <w:t>Foundation Skills</w:t>
      </w:r>
    </w:p>
    <w:p w:rsidR="00000000" w:rsidRPr="00790916" w:rsidP="00537F91">
      <w:pPr>
        <w:pStyle w:val="BodyText"/>
      </w:pPr>
      <w:r w:rsidRPr="00790916">
        <w:t>This section describes those language, literacy, numeracy and employment skills that are essential to performance.</w:t>
      </w:r>
    </w:p>
    <w:p w:rsidR="00000000" w:rsidRPr="00790916" w:rsidP="00537F91">
      <w:pPr>
        <w:pStyle w:val="BodyText"/>
      </w:pPr>
      <w:r w:rsidRPr="00790916">
        <w:t>Foundation skills essential to performance are explicit in the performance criteria of this unit of competency.</w:t>
      </w:r>
    </w:p>
    <w:p w:rsidR="00000000" w:rsidRPr="00790916" w:rsidP="00790916">
      <w:pPr>
        <w:pStyle w:val="Heading1"/>
      </w:pPr>
      <w:bookmarkStart w:id="7" w:name="O_571349"/>
      <w:bookmarkEnd w:id="7"/>
      <w:r w:rsidRPr="00790916">
        <w:t>Unit Mappin</w:t>
      </w:r>
      <w:r w:rsidRPr="00790916">
        <w:t>g Information</w:t>
      </w:r>
    </w:p>
    <w:p w:rsidR="00000000" w:rsidRPr="00790916" w:rsidP="00537F91">
      <w:pPr>
        <w:pStyle w:val="BodyText"/>
      </w:pPr>
      <w:r w:rsidRPr="00790916">
        <w:t>SIFBGM007A Coordinate building and grounds maintenance and development.</w:t>
      </w:r>
    </w:p>
    <w:p w:rsidR="00000000" w:rsidRPr="00790916" w:rsidP="00790916">
      <w:pPr>
        <w:pStyle w:val="Heading1"/>
      </w:pPr>
      <w:bookmarkStart w:id="8" w:name="O_571357"/>
      <w:bookmarkEnd w:id="8"/>
      <w:r w:rsidRPr="00790916">
        <w:t>Links</w:t>
      </w:r>
    </w:p>
    <w:p w:rsidR="00000000" w:rsidRPr="00790916" w:rsidP="00537F91">
      <w:pPr>
        <w:pStyle w:val="BodyText"/>
      </w:pPr>
      <w:r w:rsidRPr="00790916">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F261B">
        <w:rPr>
          <w:rStyle w:val="Hyperlink"/>
        </w:rPr>
        <w:t>https://vetnet.gov.au/Pages/TrainingDocs.aspx?q=c2c3131e-4418-4aa3-8ff1-a855c95f7fd6</w:t>
      </w:r>
      <w:r>
        <w:fldChar w:fldCharType="end"/>
      </w:r>
    </w:p>
    <w:p w:rsidR="00000000" w:rsidRPr="00790916" w:rsidP="00537F91">
      <w:pPr>
        <w:pStyle w:val="BodyText"/>
        <w:sectPr w:rsidSect="00790916">
          <w:headerReference w:type="default" r:id="rId10"/>
          <w:footerReference w:type="default" r:id="rId11"/>
          <w:pgSz w:w="11908" w:h="16833"/>
          <w:pgMar w:top="1702" w:right="1418" w:bottom="1702" w:left="1418" w:header="992" w:footer="992" w:gutter="0"/>
          <w:cols w:space="720"/>
          <w:noEndnote/>
          <w:docGrid w:linePitch="299"/>
        </w:sectPr>
      </w:pPr>
    </w:p>
    <w:p w:rsidR="00000000" w:rsidRPr="00790916" w:rsidP="00790916">
      <w:pPr>
        <w:pStyle w:val="SuperHeading"/>
      </w:pPr>
      <w:r w:rsidRPr="00790916">
        <w:t>Assessment Requirements for SIFCBGM008 Coordinate building and grounds maintenance and development</w:t>
      </w:r>
    </w:p>
    <w:p w:rsidR="00000000" w:rsidRPr="00790916" w:rsidP="00790916">
      <w:pPr>
        <w:pStyle w:val="Heading1"/>
      </w:pPr>
      <w:bookmarkStart w:id="9" w:name="O_571351"/>
      <w:bookmarkEnd w:id="9"/>
      <w:r w:rsidRPr="00790916">
        <w:t>Modification History</w:t>
      </w:r>
    </w:p>
    <w:p w:rsidR="00000000" w:rsidRPr="00790916" w:rsidP="00537F91">
      <w:pPr>
        <w:pStyle w:val="BodyText"/>
      </w:pPr>
      <w:r w:rsidRPr="00790916">
        <w:t>Not applicable.</w:t>
      </w:r>
    </w:p>
    <w:p w:rsidR="00000000" w:rsidRPr="00790916" w:rsidP="00790916">
      <w:pPr>
        <w:pStyle w:val="Heading1"/>
      </w:pPr>
      <w:bookmarkStart w:id="10" w:name="O_571352"/>
      <w:bookmarkEnd w:id="10"/>
      <w:r w:rsidRPr="00790916">
        <w:t>Performance Evidence</w:t>
      </w:r>
    </w:p>
    <w:p w:rsidR="00000000" w:rsidRPr="00790916" w:rsidP="00537F91">
      <w:pPr>
        <w:pStyle w:val="BodyText"/>
      </w:pPr>
      <w:r w:rsidRPr="00790916">
        <w:t>Evidence of the ability to:</w:t>
      </w:r>
    </w:p>
    <w:p w:rsidR="00000000" w:rsidRPr="00790916" w:rsidP="00790916">
      <w:pPr>
        <w:pStyle w:val="ListBullet"/>
      </w:pPr>
      <w:r w:rsidRPr="00790916">
        <w:t>monitor and evaluate routine and non-routine building and grounds maintenance and development activities according to stakeholder requirements and workplace policies and procedures</w:t>
      </w:r>
    </w:p>
    <w:p w:rsidR="00000000" w:rsidRPr="00790916" w:rsidP="00790916">
      <w:pPr>
        <w:pStyle w:val="ListBullet"/>
      </w:pPr>
      <w:r w:rsidRPr="00790916">
        <w:t xml:space="preserve">identify potential issues, problems and risks </w:t>
      </w:r>
      <w:r w:rsidRPr="00790916">
        <w:t>and propose solutions</w:t>
      </w:r>
    </w:p>
    <w:p w:rsidR="00000000" w:rsidRPr="00790916" w:rsidP="00790916">
      <w:pPr>
        <w:pStyle w:val="ListBullet"/>
      </w:pPr>
      <w:r w:rsidRPr="00790916">
        <w:t>evaluate completed developments and develop recommendations for future improvements in building and grounds maintenance projects.</w:t>
      </w:r>
    </w:p>
    <w:p w:rsidR="00000000" w:rsidRPr="00790916" w:rsidP="00790916">
      <w:pPr>
        <w:pStyle w:val="BodyText"/>
      </w:pPr>
    </w:p>
    <w:p w:rsidR="00000000" w:rsidRPr="00790916" w:rsidP="00537F91">
      <w:pPr>
        <w:pStyle w:val="BodyText"/>
      </w:pPr>
      <w:r w:rsidRPr="00790916">
        <w:t>Evidence of performance of coordinating two or more building and grounds maintenance and development pr</w:t>
      </w:r>
      <w:r w:rsidRPr="00790916">
        <w:t>ojects is required to demonstrate consistency of performance and ability to respond to different situations.</w:t>
      </w:r>
    </w:p>
    <w:p w:rsidR="00000000" w:rsidRPr="00790916" w:rsidP="00790916">
      <w:pPr>
        <w:pStyle w:val="Heading1"/>
      </w:pPr>
      <w:bookmarkStart w:id="11" w:name="O_571353"/>
      <w:bookmarkEnd w:id="11"/>
      <w:r w:rsidRPr="00790916">
        <w:t>Knowledge Evidence</w:t>
      </w:r>
    </w:p>
    <w:p w:rsidR="00000000" w:rsidRPr="00790916" w:rsidP="00537F91">
      <w:pPr>
        <w:pStyle w:val="BodyText"/>
      </w:pPr>
      <w:r w:rsidRPr="00790916">
        <w:t>Demonstrated knowledge of:</w:t>
      </w:r>
    </w:p>
    <w:p w:rsidR="00000000" w:rsidRPr="00790916" w:rsidP="00790916">
      <w:pPr>
        <w:pStyle w:val="ListBullet"/>
      </w:pPr>
      <w:r w:rsidRPr="00790916">
        <w:t>building and grounds maintenance and development requirements, including:</w:t>
      </w:r>
    </w:p>
    <w:p w:rsidR="00000000" w:rsidRPr="00790916" w:rsidP="00790916">
      <w:pPr>
        <w:pStyle w:val="ListBullet2"/>
      </w:pPr>
      <w:r w:rsidRPr="00790916">
        <w:t>building</w:t>
      </w:r>
      <w:r w:rsidRPr="00790916">
        <w:t xml:space="preserve"> and structure construction</w:t>
      </w:r>
    </w:p>
    <w:p w:rsidR="00000000" w:rsidRPr="00790916" w:rsidP="00790916">
      <w:pPr>
        <w:pStyle w:val="ListBullet2"/>
      </w:pPr>
      <w:r w:rsidRPr="00790916">
        <w:t>path construction</w:t>
      </w:r>
    </w:p>
    <w:p w:rsidR="00000000" w:rsidRPr="00790916" w:rsidP="00790916">
      <w:pPr>
        <w:pStyle w:val="ListBullet2"/>
      </w:pPr>
      <w:r w:rsidRPr="00790916">
        <w:t>building and structure repair</w:t>
      </w:r>
    </w:p>
    <w:p w:rsidR="00000000" w:rsidRPr="00790916" w:rsidP="00790916">
      <w:pPr>
        <w:pStyle w:val="ListBullet2"/>
      </w:pPr>
      <w:r w:rsidRPr="00790916">
        <w:t>path repair</w:t>
      </w:r>
    </w:p>
    <w:p w:rsidR="00000000" w:rsidRPr="00790916" w:rsidP="00790916">
      <w:pPr>
        <w:pStyle w:val="ListBullet2"/>
      </w:pPr>
      <w:r w:rsidRPr="00790916">
        <w:t>vault installations</w:t>
      </w:r>
    </w:p>
    <w:p w:rsidR="00000000" w:rsidRPr="00790916" w:rsidP="00790916">
      <w:pPr>
        <w:pStyle w:val="ListBullet2"/>
      </w:pPr>
      <w:r w:rsidRPr="00790916">
        <w:t>pest eradication</w:t>
      </w:r>
    </w:p>
    <w:p w:rsidR="00000000" w:rsidRPr="00790916" w:rsidP="00790916">
      <w:pPr>
        <w:pStyle w:val="ListBullet2"/>
      </w:pPr>
      <w:r w:rsidRPr="00790916">
        <w:t>garden maintenance</w:t>
      </w:r>
    </w:p>
    <w:p w:rsidR="00000000" w:rsidRPr="00790916" w:rsidP="00790916">
      <w:pPr>
        <w:pStyle w:val="ListBullet2"/>
      </w:pPr>
      <w:r w:rsidRPr="00790916">
        <w:t>garden development</w:t>
      </w:r>
    </w:p>
    <w:p w:rsidR="00000000" w:rsidRPr="00790916" w:rsidP="00790916">
      <w:pPr>
        <w:pStyle w:val="ListBullet2"/>
      </w:pPr>
      <w:r w:rsidRPr="00790916">
        <w:t>roof maintenance.</w:t>
      </w:r>
    </w:p>
    <w:p w:rsidR="00000000" w:rsidRPr="00790916" w:rsidP="00790916">
      <w:pPr>
        <w:pStyle w:val="ListBullet"/>
      </w:pPr>
      <w:r w:rsidRPr="00790916">
        <w:t xml:space="preserve">key stakeholders and appropriate protocols in working effectively with key stakeholders </w:t>
      </w:r>
    </w:p>
    <w:p w:rsidR="00000000" w:rsidRPr="00790916" w:rsidP="00790916">
      <w:pPr>
        <w:pStyle w:val="ListBullet"/>
      </w:pPr>
      <w:r w:rsidRPr="00790916">
        <w:t>potential issues, problems and risks associated with coordinating building and grounds maintenance and development, and effective risk management strategies used to ov</w:t>
      </w:r>
      <w:r w:rsidRPr="00790916">
        <w:t>ercome these</w:t>
      </w:r>
    </w:p>
    <w:p w:rsidR="00000000" w:rsidRPr="00790916" w:rsidP="00790916">
      <w:pPr>
        <w:pStyle w:val="ListBullet"/>
      </w:pPr>
      <w:r w:rsidRPr="00790916">
        <w:t xml:space="preserve">federal, state or territory, and local government legislation and regulations that impact on grounds maintenance </w:t>
      </w:r>
    </w:p>
    <w:p w:rsidR="00000000" w:rsidRPr="00790916" w:rsidP="00790916">
      <w:pPr>
        <w:pStyle w:val="ListBullet"/>
      </w:pPr>
      <w:r w:rsidRPr="00790916">
        <w:t>workplace policies and procedure regarding the coordination of activities, resources and plans.</w:t>
      </w:r>
    </w:p>
    <w:p w:rsidR="00000000" w:rsidRPr="00790916" w:rsidP="00790916">
      <w:pPr>
        <w:pStyle w:val="AllowPageBreak"/>
      </w:pPr>
    </w:p>
    <w:p w:rsidR="00000000" w:rsidRPr="00790916" w:rsidP="00790916">
      <w:pPr>
        <w:pStyle w:val="Heading1"/>
      </w:pPr>
      <w:bookmarkStart w:id="12" w:name="O_571354"/>
      <w:bookmarkEnd w:id="12"/>
      <w:r w:rsidRPr="00790916">
        <w:t>Assessment Conditions</w:t>
      </w:r>
    </w:p>
    <w:p w:rsidR="00000000" w:rsidRPr="00790916" w:rsidP="00537F91">
      <w:pPr>
        <w:pStyle w:val="BodyText"/>
      </w:pPr>
      <w:r w:rsidRPr="00790916">
        <w:t>Skills must be demonstrated in a workplace where building and grounds maintenance activities are carried out and can be evaluated:</w:t>
      </w:r>
    </w:p>
    <w:p w:rsidR="00000000" w:rsidRPr="00790916" w:rsidP="00790916">
      <w:pPr>
        <w:pStyle w:val="ListBullet"/>
      </w:pPr>
      <w:r w:rsidRPr="00790916">
        <w:t>using suitable equipment and resources, including:</w:t>
      </w:r>
    </w:p>
    <w:p w:rsidR="00000000" w:rsidRPr="00790916" w:rsidP="00790916">
      <w:pPr>
        <w:pStyle w:val="ListBullet2"/>
      </w:pPr>
      <w:r w:rsidRPr="00790916">
        <w:t>building and grounds maintenance schedules and wor</w:t>
      </w:r>
      <w:r w:rsidRPr="00790916">
        <w:t>k proposals</w:t>
      </w:r>
    </w:p>
    <w:p w:rsidR="00000000" w:rsidRPr="00790916" w:rsidP="00790916">
      <w:pPr>
        <w:pStyle w:val="ListBullet"/>
      </w:pPr>
      <w:r w:rsidRPr="00790916">
        <w:t>under industry operating conditions where there is:</w:t>
      </w:r>
    </w:p>
    <w:p w:rsidR="00000000" w:rsidRPr="00790916" w:rsidP="00790916">
      <w:pPr>
        <w:pStyle w:val="ListBullet2"/>
      </w:pPr>
      <w:r w:rsidRPr="00790916">
        <w:t xml:space="preserve">integration of tasks with possible interruptions to work typical of the job role </w:t>
      </w:r>
    </w:p>
    <w:p w:rsidR="00000000" w:rsidRPr="00790916" w:rsidP="00790916">
      <w:pPr>
        <w:pStyle w:val="ListBullet2"/>
      </w:pPr>
      <w:r w:rsidRPr="00790916">
        <w:t xml:space="preserve">speed and timing requirements that reflect commercial operating conditions </w:t>
      </w:r>
    </w:p>
    <w:p w:rsidR="00000000" w:rsidRPr="00790916" w:rsidP="00790916">
      <w:pPr>
        <w:pStyle w:val="ListBullet2"/>
      </w:pPr>
      <w:r w:rsidRPr="00790916">
        <w:t>interaction with team members an</w:t>
      </w:r>
      <w:r w:rsidRPr="00790916">
        <w:t xml:space="preserve">d relevant personnel </w:t>
      </w:r>
    </w:p>
    <w:p w:rsidR="00000000" w:rsidRPr="00790916" w:rsidP="00790916">
      <w:pPr>
        <w:pStyle w:val="BodyText"/>
      </w:pPr>
    </w:p>
    <w:p w:rsidR="00000000" w:rsidRPr="00790916" w:rsidP="00537F91">
      <w:pPr>
        <w:pStyle w:val="BodyText"/>
      </w:pPr>
      <w:r w:rsidRPr="00790916">
        <w:t>Assessors must satisfy the NVR/AQTF mandatory competency requirements for assessors.</w:t>
      </w:r>
    </w:p>
    <w:p w:rsidR="00000000" w:rsidRPr="00790916" w:rsidP="00790916">
      <w:pPr>
        <w:pStyle w:val="Heading1"/>
      </w:pPr>
      <w:bookmarkStart w:id="13" w:name="O_571356"/>
      <w:bookmarkEnd w:id="13"/>
      <w:r w:rsidRPr="00790916">
        <w:t>Links</w:t>
      </w:r>
    </w:p>
    <w:p w:rsidR="00000000" w:rsidRPr="00790916" w:rsidP="00537F91">
      <w:pPr>
        <w:pStyle w:val="BodyText"/>
      </w:pPr>
      <w:r w:rsidRPr="00790916">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F261B">
        <w:rPr>
          <w:rStyle w:val="Hyperlink"/>
        </w:rPr>
        <w:t>https://vetnet.gov.au/Pages/TrainingDocs.aspx?q=c2c3131e-4418-4aa3-8ff1-a855c95f7fd6</w:t>
      </w:r>
      <w:r>
        <w:fldChar w:fldCharType="end"/>
      </w:r>
    </w:p>
    <w:p w:rsidR="00000000" w:rsidRPr="00790916" w:rsidP="00790916"/>
    <w:sectPr w:rsidSect="007909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rsidRPr="00537F91" w:rsidP="00537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91" w:rsidP="007909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F91" w:rsidP="007909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37F91" w:rsidP="007909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rsidP="00790916">
    <w:pPr>
      <w:pStyle w:val="Footer"/>
      <w:framePr w:wrap="around"/>
    </w:pPr>
    <w:r>
      <w:fldChar w:fldCharType="begin"/>
    </w:r>
    <w:r>
      <w:instrText xml:space="preserve"> DOCPROPERTY  Subject  \* MERGEFORMAT </w:instrText>
    </w:r>
    <w:r>
      <w:fldChar w:fldCharType="separate"/>
    </w:r>
    <w:r w:rsidR="00537F91">
      <w:t>Approved</w:t>
    </w:r>
    <w:r w:rsidR="00537F91">
      <w:fldChar w:fldCharType="end"/>
    </w:r>
    <w:r>
      <w:tab/>
      <w:t xml:space="preserve">Page </w:t>
    </w:r>
    <w:r>
      <w:fldChar w:fldCharType="begin"/>
    </w:r>
    <w:r>
      <w:instrText xml:space="preserve"> PAGE  \* Arabic  \* MERGEFORMAT </w:instrText>
    </w:r>
    <w:r>
      <w:fldChar w:fldCharType="separate"/>
    </w:r>
    <w:r w:rsidR="00537F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7F91">
      <w:rPr>
        <w:noProof/>
      </w:rPr>
      <w:t>4</w:t>
    </w:r>
    <w:r>
      <w:rPr>
        <w:noProof/>
      </w:rPr>
      <w:fldChar w:fldCharType="end"/>
    </w:r>
  </w:p>
  <w:p w:rsidR="00790916" w:rsidP="00790916">
    <w:pPr>
      <w:pStyle w:val="Footer"/>
      <w:framePr w:wrap="around"/>
    </w:pPr>
    <w:r>
      <w:t xml:space="preserve">© Commonwealth of Australia, </w:t>
    </w:r>
    <w:r>
      <w:fldChar w:fldCharType="begin"/>
    </w:r>
    <w:r>
      <w:instrText xml:space="preserve"> DATE  \@ "yyyy"  \* MERGEFORMAT </w:instrText>
    </w:r>
    <w:r>
      <w:fldChar w:fldCharType="separate"/>
    </w:r>
    <w:r w:rsidR="00537F91">
      <w:rPr>
        <w:noProof/>
      </w:rPr>
      <w:t>2025</w:t>
    </w:r>
    <w:r>
      <w:fldChar w:fldCharType="end"/>
    </w:r>
    <w:r>
      <w:tab/>
    </w:r>
    <w:r>
      <w:fldChar w:fldCharType="begin"/>
    </w:r>
    <w:r>
      <w:instrText xml:space="preserve"> DOCPROPERTY  Author  \* MERGEFORMAT </w:instrText>
    </w:r>
    <w:r>
      <w:fldChar w:fldCharType="separate"/>
    </w:r>
    <w:r w:rsidR="00537F91">
      <w:t>Service and Creative Skills Australia</w:t>
    </w:r>
    <w:r w:rsidR="00537F91">
      <w:fldChar w:fldCharType="end"/>
    </w:r>
  </w:p>
  <w:p w:rsidR="00790916" w:rsidP="007909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916" w:rsidRPr="00537F91" w:rsidP="00537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F91" w:rsidRPr="002D2AF8" w:rsidP="00790916">
    <w:pPr>
      <w:pStyle w:val="Header"/>
      <w:framePr w:wrap="around"/>
    </w:pPr>
    <w:r>
      <w:fldChar w:fldCharType="begin"/>
    </w:r>
    <w:r>
      <w:instrText xml:space="preserve"> TITLE   \* MERGEFORMAT </w:instrText>
    </w:r>
    <w:r>
      <w:fldChar w:fldCharType="separate"/>
    </w:r>
    <w:r>
      <w:t>SIFCBGM008 Coordinate building and grounds maintenance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7F91" w:rsidP="007909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916" w:rsidRPr="002D2AF8" w:rsidP="00790916">
    <w:pPr>
      <w:pStyle w:val="Header"/>
      <w:framePr w:wrap="around"/>
    </w:pPr>
    <w:r>
      <w:fldChar w:fldCharType="begin"/>
    </w:r>
    <w:r>
      <w:instrText xml:space="preserve"> TITLE   \* MERGEFORMAT </w:instrText>
    </w:r>
    <w:r>
      <w:fldChar w:fldCharType="separate"/>
    </w:r>
    <w:r w:rsidR="00537F91">
      <w:t>SIFCBGM008 Coordinate building and grounds maintenance and development</w:t>
    </w:r>
    <w:r w:rsidR="00537F91">
      <w:fldChar w:fldCharType="end"/>
    </w:r>
    <w:r>
      <w:tab/>
      <w:t xml:space="preserve">Date this document was generated: </w:t>
    </w:r>
    <w:r>
      <w:fldChar w:fldCharType="begin"/>
    </w:r>
    <w:r>
      <w:instrText xml:space="preserve"> CREATEDATE  \@ "d MMMM yyyy"  \* MERGEFORMAT </w:instrText>
    </w:r>
    <w:r>
      <w:fldChar w:fldCharType="separate"/>
    </w:r>
    <w:r w:rsidR="00537F91">
      <w:rPr>
        <w:noProof/>
      </w:rPr>
      <w:t>2 March 2025</w:t>
    </w:r>
    <w:r>
      <w:fldChar w:fldCharType="end"/>
    </w:r>
  </w:p>
  <w:p w:rsidR="00790916" w:rsidP="007909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29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FE5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02F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9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916"/>
    <w:pPr>
      <w:spacing w:before="360" w:after="60"/>
      <w:outlineLvl w:val="0"/>
    </w:pPr>
    <w:rPr>
      <w:sz w:val="32"/>
    </w:rPr>
  </w:style>
  <w:style w:type="paragraph" w:styleId="Heading2">
    <w:name w:val="heading 2"/>
    <w:basedOn w:val="HeadingBase"/>
    <w:next w:val="BodyText"/>
    <w:link w:val="Heading2Char"/>
    <w:qFormat/>
    <w:rsid w:val="00790916"/>
    <w:pPr>
      <w:keepLines/>
      <w:spacing w:before="240" w:after="120"/>
      <w:outlineLvl w:val="1"/>
    </w:pPr>
    <w:rPr>
      <w:sz w:val="28"/>
      <w:szCs w:val="40"/>
    </w:rPr>
  </w:style>
  <w:style w:type="paragraph" w:styleId="Heading3">
    <w:name w:val="heading 3"/>
    <w:basedOn w:val="HeadingBase"/>
    <w:next w:val="BodyText"/>
    <w:link w:val="Heading3Char"/>
    <w:qFormat/>
    <w:rsid w:val="00790916"/>
    <w:pPr>
      <w:spacing w:before="180" w:after="120"/>
      <w:outlineLvl w:val="2"/>
    </w:pPr>
    <w:rPr>
      <w:spacing w:val="-10"/>
      <w:kern w:val="32"/>
    </w:rPr>
  </w:style>
  <w:style w:type="paragraph" w:styleId="Heading4">
    <w:name w:val="heading 4"/>
    <w:basedOn w:val="HeadingBase"/>
    <w:next w:val="BodyText"/>
    <w:link w:val="Heading4Char"/>
    <w:qFormat/>
    <w:rsid w:val="00790916"/>
    <w:pPr>
      <w:spacing w:before="160" w:after="120"/>
      <w:outlineLvl w:val="3"/>
    </w:pPr>
    <w:rPr>
      <w:sz w:val="22"/>
    </w:rPr>
  </w:style>
  <w:style w:type="paragraph" w:styleId="Heading5">
    <w:name w:val="heading 5"/>
    <w:basedOn w:val="HeadingBase"/>
    <w:next w:val="Normal"/>
    <w:link w:val="Heading5Char"/>
    <w:qFormat/>
    <w:rsid w:val="00790916"/>
    <w:pPr>
      <w:spacing w:before="80"/>
      <w:outlineLvl w:val="4"/>
    </w:pPr>
    <w:rPr>
      <w:color w:val="918585"/>
      <w:sz w:val="20"/>
    </w:rPr>
  </w:style>
  <w:style w:type="paragraph" w:styleId="Heading6">
    <w:name w:val="heading 6"/>
    <w:basedOn w:val="HeadingBase"/>
    <w:next w:val="Normal"/>
    <w:link w:val="Heading6Char"/>
    <w:qFormat/>
    <w:rsid w:val="00790916"/>
    <w:pPr>
      <w:spacing w:before="60"/>
      <w:outlineLvl w:val="5"/>
    </w:pPr>
    <w:rPr>
      <w:color w:val="918585"/>
      <w:sz w:val="20"/>
    </w:rPr>
  </w:style>
  <w:style w:type="paragraph" w:styleId="Heading7">
    <w:name w:val="heading 7"/>
    <w:basedOn w:val="Normal"/>
    <w:next w:val="Normal"/>
    <w:link w:val="Heading7Char"/>
    <w:qFormat/>
    <w:rsid w:val="00790916"/>
    <w:pPr>
      <w:ind w:left="720"/>
      <w:outlineLvl w:val="6"/>
    </w:pPr>
    <w:rPr>
      <w:i/>
    </w:rPr>
  </w:style>
  <w:style w:type="paragraph" w:styleId="Heading8">
    <w:name w:val="heading 8"/>
    <w:basedOn w:val="Normal"/>
    <w:next w:val="Normal"/>
    <w:link w:val="Heading8Char"/>
    <w:qFormat/>
    <w:rsid w:val="00790916"/>
    <w:pPr>
      <w:ind w:left="720"/>
      <w:outlineLvl w:val="7"/>
    </w:pPr>
    <w:rPr>
      <w:i/>
    </w:rPr>
  </w:style>
  <w:style w:type="paragraph" w:styleId="Heading9">
    <w:name w:val="heading 9"/>
    <w:basedOn w:val="Normal"/>
    <w:next w:val="Normal"/>
    <w:link w:val="Heading9Char"/>
    <w:qFormat/>
    <w:rsid w:val="00790916"/>
    <w:pPr>
      <w:ind w:left="720"/>
      <w:outlineLvl w:val="8"/>
    </w:pPr>
    <w:rPr>
      <w:i/>
    </w:rPr>
  </w:style>
  <w:style w:type="character" w:default="1" w:styleId="DefaultParagraphFont">
    <w:name w:val="Default Paragraph Font"/>
    <w:uiPriority w:val="1"/>
    <w:unhideWhenUsed/>
    <w:rsid w:val="007909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916"/>
  </w:style>
  <w:style w:type="character" w:customStyle="1" w:styleId="Heading1Char">
    <w:name w:val="Heading 1 Char"/>
    <w:basedOn w:val="DefaultParagraphFont"/>
    <w:link w:val="Heading1"/>
    <w:rsid w:val="00790916"/>
    <w:rPr>
      <w:rFonts w:ascii="Times New Roman" w:eastAsia="Times New Roman" w:hAnsi="Times New Roman" w:cs="Times New Roman"/>
      <w:b/>
      <w:sz w:val="32"/>
      <w:szCs w:val="20"/>
      <w:lang w:eastAsia="en-US"/>
    </w:rPr>
  </w:style>
  <w:style w:type="paragraph" w:styleId="BodyText">
    <w:name w:val="Body Text"/>
    <w:basedOn w:val="Normal"/>
    <w:link w:val="BodyTextChar"/>
    <w:rsid w:val="007909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916"/>
    <w:rPr>
      <w:rFonts w:ascii="Times New Roman" w:eastAsia="Times New Roman" w:hAnsi="Times New Roman" w:cs="Times New Roman"/>
      <w:sz w:val="24"/>
      <w:lang w:eastAsia="en-US"/>
    </w:rPr>
  </w:style>
  <w:style w:type="paragraph" w:styleId="List">
    <w:name w:val="List"/>
    <w:basedOn w:val="BodyText"/>
    <w:next w:val="BodyText"/>
    <w:rsid w:val="00790916"/>
    <w:pPr>
      <w:tabs>
        <w:tab w:val="left" w:pos="340"/>
      </w:tabs>
      <w:spacing w:before="60" w:after="60"/>
      <w:ind w:left="340" w:hanging="340"/>
    </w:pPr>
  </w:style>
  <w:style w:type="paragraph" w:styleId="ListBullet">
    <w:name w:val="List Bullet"/>
    <w:basedOn w:val="List"/>
    <w:rsid w:val="00790916"/>
    <w:pPr>
      <w:numPr>
        <w:numId w:val="12"/>
      </w:numPr>
      <w:tabs>
        <w:tab w:val="clear" w:pos="340"/>
      </w:tabs>
      <w:spacing w:before="40" w:after="40"/>
    </w:pPr>
  </w:style>
  <w:style w:type="character" w:customStyle="1" w:styleId="SpecialBold">
    <w:name w:val="Special Bold"/>
    <w:basedOn w:val="DefaultParagraphFont"/>
    <w:rsid w:val="00790916"/>
    <w:rPr>
      <w:b/>
      <w:spacing w:val="0"/>
    </w:rPr>
  </w:style>
  <w:style w:type="paragraph" w:styleId="ListBullet2">
    <w:name w:val="List Bullet 2"/>
    <w:basedOn w:val="List2"/>
    <w:rsid w:val="00790916"/>
    <w:pPr>
      <w:numPr>
        <w:numId w:val="13"/>
      </w:numPr>
      <w:tabs>
        <w:tab w:val="clear" w:pos="680"/>
      </w:tabs>
    </w:pPr>
  </w:style>
  <w:style w:type="paragraph" w:customStyle="1" w:styleId="SuperHeading">
    <w:name w:val="SuperHeading"/>
    <w:basedOn w:val="Normal"/>
    <w:rsid w:val="00790916"/>
    <w:pPr>
      <w:spacing w:before="240" w:after="120"/>
      <w:outlineLvl w:val="0"/>
    </w:pPr>
    <w:rPr>
      <w:rFonts w:ascii="Times New Roman" w:hAnsi="Times New Roman"/>
      <w:b/>
      <w:sz w:val="32"/>
    </w:rPr>
  </w:style>
  <w:style w:type="paragraph" w:customStyle="1" w:styleId="AllowPageBreak">
    <w:name w:val="AllowPageBreak"/>
    <w:rsid w:val="007909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9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9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9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9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9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9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9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916"/>
    <w:rPr>
      <w:rFonts w:ascii="Courier New" w:eastAsia="Times New Roman" w:hAnsi="Courier New" w:cs="Times New Roman"/>
      <w:i/>
      <w:szCs w:val="20"/>
      <w:lang w:eastAsia="en-US"/>
    </w:rPr>
  </w:style>
  <w:style w:type="paragraph" w:customStyle="1" w:styleId="HeadingBase">
    <w:name w:val="Heading Base"/>
    <w:rsid w:val="007909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916"/>
    <w:pPr>
      <w:tabs>
        <w:tab w:val="right" w:leader="dot" w:pos="9072"/>
      </w:tabs>
      <w:ind w:left="567"/>
    </w:pPr>
    <w:rPr>
      <w:szCs w:val="22"/>
    </w:rPr>
  </w:style>
  <w:style w:type="paragraph" w:customStyle="1" w:styleId="TOCBase">
    <w:name w:val="TOC Base"/>
    <w:rsid w:val="007909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916"/>
    <w:pPr>
      <w:tabs>
        <w:tab w:val="right" w:leader="dot" w:pos="9072"/>
      </w:tabs>
      <w:spacing w:before="40" w:after="40"/>
      <w:ind w:left="284"/>
    </w:pPr>
    <w:rPr>
      <w:rFonts w:ascii="Times New Roman" w:hAnsi="Times New Roman"/>
    </w:rPr>
  </w:style>
  <w:style w:type="paragraph" w:styleId="TOC1">
    <w:name w:val="toc 1"/>
    <w:basedOn w:val="TOCBase"/>
    <w:next w:val="Normal"/>
    <w:rsid w:val="007909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9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916"/>
    <w:rPr>
      <w:rFonts w:ascii="Times New Roman" w:eastAsia="Times New Roman" w:hAnsi="Times New Roman" w:cs="Times New Roman"/>
      <w:sz w:val="16"/>
      <w:lang w:eastAsia="en-US"/>
    </w:rPr>
  </w:style>
  <w:style w:type="paragraph" w:styleId="Title">
    <w:name w:val="Title"/>
    <w:basedOn w:val="HeadingBase"/>
    <w:link w:val="TitleChar"/>
    <w:qFormat/>
    <w:rsid w:val="00790916"/>
    <w:pPr>
      <w:spacing w:before="5040"/>
      <w:jc w:val="center"/>
    </w:pPr>
    <w:rPr>
      <w:sz w:val="48"/>
      <w:szCs w:val="72"/>
      <w:lang w:val="en-US"/>
    </w:rPr>
  </w:style>
  <w:style w:type="character" w:customStyle="1" w:styleId="TitleChar">
    <w:name w:val="Title Char"/>
    <w:basedOn w:val="DefaultParagraphFont"/>
    <w:link w:val="Title"/>
    <w:rsid w:val="007909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916"/>
    <w:pPr>
      <w:tabs>
        <w:tab w:val="left" w:pos="3600"/>
        <w:tab w:val="left" w:pos="3958"/>
      </w:tabs>
    </w:pPr>
  </w:style>
  <w:style w:type="paragraph" w:customStyle="1" w:styleId="Note">
    <w:name w:val="Note"/>
    <w:basedOn w:val="BodyText"/>
    <w:rsid w:val="007909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916"/>
    <w:pPr>
      <w:framePr w:wrap="auto" w:hAnchor="text" w:y="6049"/>
    </w:pPr>
    <w:rPr>
      <w:color w:val="000000"/>
      <w:sz w:val="40"/>
    </w:rPr>
  </w:style>
  <w:style w:type="paragraph" w:customStyle="1" w:styleId="TOCTitle">
    <w:name w:val="TOCTitle"/>
    <w:basedOn w:val="Heading1"/>
    <w:rsid w:val="00790916"/>
    <w:pPr>
      <w:spacing w:after="240"/>
      <w:jc w:val="center"/>
      <w:outlineLvl w:val="9"/>
    </w:pPr>
    <w:rPr>
      <w:caps/>
    </w:rPr>
  </w:style>
  <w:style w:type="paragraph" w:customStyle="1" w:styleId="Version">
    <w:name w:val="Version"/>
    <w:rsid w:val="007909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916"/>
    <w:pPr>
      <w:keepNext w:val="0"/>
      <w:tabs>
        <w:tab w:val="right" w:pos="4176"/>
      </w:tabs>
      <w:ind w:left="198" w:hanging="198"/>
    </w:pPr>
    <w:rPr>
      <w:rFonts w:ascii="Garamond" w:hAnsi="Garamond"/>
    </w:rPr>
  </w:style>
  <w:style w:type="paragraph" w:styleId="IndexHeading">
    <w:name w:val="index heading"/>
    <w:basedOn w:val="Normal"/>
    <w:next w:val="Index1"/>
    <w:semiHidden/>
    <w:rsid w:val="00790916"/>
    <w:pPr>
      <w:spacing w:before="120" w:after="120"/>
    </w:pPr>
    <w:rPr>
      <w:rFonts w:ascii="Arial" w:hAnsi="Arial"/>
      <w:b/>
      <w:color w:val="918585"/>
      <w:sz w:val="24"/>
    </w:rPr>
  </w:style>
  <w:style w:type="paragraph" w:styleId="Header">
    <w:name w:val="header"/>
    <w:basedOn w:val="Normal"/>
    <w:link w:val="HeaderChar"/>
    <w:rsid w:val="007909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916"/>
    <w:rPr>
      <w:rFonts w:ascii="Times New Roman" w:eastAsia="Times New Roman" w:hAnsi="Times New Roman" w:cs="Times New Roman"/>
      <w:sz w:val="16"/>
      <w:szCs w:val="20"/>
      <w:lang w:val="en-GB" w:eastAsia="en-US"/>
    </w:rPr>
  </w:style>
  <w:style w:type="paragraph" w:customStyle="1" w:styleId="Chapter">
    <w:name w:val="Chapter"/>
    <w:basedOn w:val="Normal"/>
    <w:rsid w:val="00790916"/>
    <w:pPr>
      <w:spacing w:before="240"/>
    </w:pPr>
    <w:rPr>
      <w:rFonts w:ascii="Times New Roman" w:hAnsi="Times New Roman"/>
      <w:smallCaps/>
      <w:spacing w:val="80"/>
      <w:sz w:val="28"/>
    </w:rPr>
  </w:style>
  <w:style w:type="paragraph" w:customStyle="1" w:styleId="InChapter">
    <w:name w:val="InChapter"/>
    <w:basedOn w:val="Heading3"/>
    <w:rsid w:val="00790916"/>
    <w:pPr>
      <w:spacing w:after="240"/>
      <w:outlineLvl w:val="9"/>
    </w:pPr>
    <w:rPr>
      <w:noProof/>
    </w:rPr>
  </w:style>
  <w:style w:type="paragraph" w:styleId="Index2">
    <w:name w:val="index 2"/>
    <w:basedOn w:val="Normal"/>
    <w:next w:val="Normal"/>
    <w:semiHidden/>
    <w:rsid w:val="00790916"/>
    <w:pPr>
      <w:tabs>
        <w:tab w:val="right" w:pos="4176"/>
      </w:tabs>
      <w:ind w:left="568" w:hanging="284"/>
    </w:pPr>
    <w:rPr>
      <w:rFonts w:ascii="Garamond" w:hAnsi="Garamond"/>
    </w:rPr>
  </w:style>
  <w:style w:type="paragraph" w:customStyle="1" w:styleId="Byline">
    <w:name w:val="Byline"/>
    <w:rsid w:val="007909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916"/>
    <w:pPr>
      <w:tabs>
        <w:tab w:val="clear" w:pos="3600"/>
        <w:tab w:val="clear" w:pos="3958"/>
      </w:tabs>
      <w:jc w:val="right"/>
    </w:pPr>
  </w:style>
  <w:style w:type="character" w:styleId="Emphasis">
    <w:name w:val="Emphasis"/>
    <w:basedOn w:val="DefaultParagraphFont"/>
    <w:qFormat/>
    <w:rsid w:val="00790916"/>
    <w:rPr>
      <w:i/>
    </w:rPr>
  </w:style>
  <w:style w:type="paragraph" w:styleId="Caption">
    <w:name w:val="caption"/>
    <w:basedOn w:val="BodyText"/>
    <w:next w:val="Normal"/>
    <w:qFormat/>
    <w:rsid w:val="00790916"/>
    <w:pPr>
      <w:framePr w:w="2268" w:hSpace="181" w:vSpace="181" w:wrap="around" w:vAnchor="text" w:hAnchor="page" w:x="1135" w:y="285" w:anchorLock="1"/>
    </w:pPr>
    <w:rPr>
      <w:i/>
    </w:rPr>
  </w:style>
  <w:style w:type="paragraph" w:customStyle="1" w:styleId="MiniTOCTitle">
    <w:name w:val="MiniTOCTitle"/>
    <w:basedOn w:val="Heading4"/>
    <w:rsid w:val="00790916"/>
    <w:pPr>
      <w:spacing w:before="240"/>
      <w:outlineLvl w:val="9"/>
    </w:pPr>
    <w:rPr>
      <w:noProof/>
      <w:sz w:val="24"/>
    </w:rPr>
  </w:style>
  <w:style w:type="paragraph" w:customStyle="1" w:styleId="MiniTOCItem">
    <w:name w:val="MiniTOCItem"/>
    <w:basedOn w:val="ListBullet"/>
    <w:rsid w:val="00790916"/>
    <w:pPr>
      <w:numPr>
        <w:numId w:val="0"/>
      </w:numPr>
      <w:tabs>
        <w:tab w:val="right" w:leader="dot" w:pos="6521"/>
      </w:tabs>
      <w:spacing w:before="0" w:after="0"/>
    </w:pPr>
  </w:style>
  <w:style w:type="paragraph" w:customStyle="1" w:styleId="TOFTitle">
    <w:name w:val="TOFTitle"/>
    <w:basedOn w:val="TOCTitle"/>
    <w:rsid w:val="00790916"/>
  </w:style>
  <w:style w:type="paragraph" w:styleId="TableofFigures">
    <w:name w:val="table of figures"/>
    <w:basedOn w:val="Normal"/>
    <w:next w:val="Normal"/>
    <w:semiHidden/>
    <w:rsid w:val="00790916"/>
    <w:pPr>
      <w:tabs>
        <w:tab w:val="right" w:leader="dot" w:pos="9072"/>
      </w:tabs>
      <w:ind w:left="970" w:hanging="403"/>
    </w:pPr>
    <w:rPr>
      <w:rFonts w:ascii="Times New Roman" w:hAnsi="Times New Roman"/>
      <w:b/>
    </w:rPr>
  </w:style>
  <w:style w:type="paragraph" w:styleId="ListNumber">
    <w:name w:val="List Number"/>
    <w:basedOn w:val="List"/>
    <w:rsid w:val="00790916"/>
    <w:pPr>
      <w:numPr>
        <w:numId w:val="15"/>
      </w:numPr>
      <w:tabs>
        <w:tab w:val="clear" w:pos="340"/>
      </w:tabs>
    </w:pPr>
  </w:style>
  <w:style w:type="character" w:customStyle="1" w:styleId="WingdingSymbols">
    <w:name w:val="Wingding Symbols"/>
    <w:rsid w:val="00790916"/>
    <w:rPr>
      <w:rFonts w:ascii="Wingdings" w:hAnsi="Wingdings"/>
    </w:rPr>
  </w:style>
  <w:style w:type="paragraph" w:customStyle="1" w:styleId="TableHeading">
    <w:name w:val="Table Heading"/>
    <w:basedOn w:val="HeadingBase"/>
    <w:rsid w:val="00790916"/>
    <w:pPr>
      <w:keepLines/>
      <w:pBdr>
        <w:bottom w:val="single" w:sz="6" w:space="1" w:color="918585"/>
      </w:pBdr>
      <w:spacing w:before="240"/>
    </w:pPr>
  </w:style>
  <w:style w:type="character" w:customStyle="1" w:styleId="HotSpot">
    <w:name w:val="HotSpot"/>
    <w:rsid w:val="00790916"/>
    <w:rPr>
      <w:color w:val="0033CC"/>
      <w:u w:val="none"/>
    </w:rPr>
  </w:style>
  <w:style w:type="paragraph" w:customStyle="1" w:styleId="BodyTextRight">
    <w:name w:val="Body Text Right"/>
    <w:basedOn w:val="BodyText"/>
    <w:rsid w:val="00790916"/>
    <w:pPr>
      <w:spacing w:before="0" w:after="0"/>
      <w:jc w:val="right"/>
    </w:pPr>
  </w:style>
  <w:style w:type="paragraph" w:styleId="Index3">
    <w:name w:val="index 3"/>
    <w:basedOn w:val="ListNumber2"/>
    <w:next w:val="Normal"/>
    <w:semiHidden/>
    <w:rsid w:val="00790916"/>
    <w:pPr>
      <w:numPr>
        <w:numId w:val="0"/>
      </w:numPr>
      <w:tabs>
        <w:tab w:val="right" w:leader="dot" w:pos="4176"/>
      </w:tabs>
    </w:pPr>
  </w:style>
  <w:style w:type="paragraph" w:styleId="ListNumber2">
    <w:name w:val="List Number 2"/>
    <w:basedOn w:val="List2"/>
    <w:rsid w:val="00790916"/>
    <w:pPr>
      <w:numPr>
        <w:numId w:val="10"/>
      </w:numPr>
      <w:tabs>
        <w:tab w:val="clear" w:pos="1060"/>
      </w:tabs>
    </w:pPr>
  </w:style>
  <w:style w:type="paragraph" w:customStyle="1" w:styleId="MarginNote">
    <w:name w:val="Margin Note"/>
    <w:basedOn w:val="BodyText"/>
    <w:rsid w:val="007909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9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9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916"/>
    <w:rPr>
      <w:sz w:val="32"/>
    </w:rPr>
  </w:style>
  <w:style w:type="paragraph" w:customStyle="1" w:styleId="HeadingProcedure">
    <w:name w:val="Heading Procedure"/>
    <w:basedOn w:val="HeadingBase"/>
    <w:next w:val="Normal"/>
    <w:rsid w:val="00790916"/>
    <w:pPr>
      <w:tabs>
        <w:tab w:val="left" w:pos="0"/>
      </w:tabs>
      <w:spacing w:before="120" w:after="60"/>
    </w:pPr>
    <w:rPr>
      <w:i/>
      <w:color w:val="918585"/>
      <w:sz w:val="22"/>
    </w:rPr>
  </w:style>
  <w:style w:type="paragraph" w:customStyle="1" w:styleId="TableBodyText">
    <w:name w:val="Table Body Text"/>
    <w:basedOn w:val="BodyText"/>
    <w:rsid w:val="00790916"/>
    <w:pPr>
      <w:spacing w:before="60" w:after="60"/>
    </w:pPr>
  </w:style>
  <w:style w:type="paragraph" w:styleId="ListContinue">
    <w:name w:val="List Continue"/>
    <w:basedOn w:val="List"/>
    <w:rsid w:val="00790916"/>
    <w:pPr>
      <w:ind w:firstLine="0"/>
    </w:pPr>
  </w:style>
  <w:style w:type="paragraph" w:customStyle="1" w:styleId="ListNote">
    <w:name w:val="List Note"/>
    <w:basedOn w:val="List"/>
    <w:rsid w:val="00790916"/>
    <w:pPr>
      <w:pBdr>
        <w:top w:val="single" w:sz="6" w:space="2" w:color="918585"/>
        <w:bottom w:val="single" w:sz="6" w:space="2" w:color="918585"/>
      </w:pBdr>
      <w:tabs>
        <w:tab w:val="left" w:pos="1021"/>
      </w:tabs>
      <w:ind w:firstLine="0"/>
    </w:pPr>
  </w:style>
  <w:style w:type="paragraph" w:customStyle="1" w:styleId="Warning">
    <w:name w:val="Warning"/>
    <w:basedOn w:val="BodyText"/>
    <w:rsid w:val="00790916"/>
    <w:pPr>
      <w:shd w:val="clear" w:color="auto" w:fill="D9D9D9"/>
      <w:tabs>
        <w:tab w:val="left" w:pos="992"/>
      </w:tabs>
      <w:ind w:left="119" w:right="119"/>
    </w:pPr>
    <w:rPr>
      <w:sz w:val="20"/>
    </w:rPr>
  </w:style>
  <w:style w:type="paragraph" w:customStyle="1" w:styleId="MarginIcons">
    <w:name w:val="Margin Icons"/>
    <w:basedOn w:val="BodyText"/>
    <w:rsid w:val="007909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916"/>
    <w:rPr>
      <w:rFonts w:ascii="Courier New" w:hAnsi="Courier New"/>
    </w:rPr>
  </w:style>
  <w:style w:type="paragraph" w:customStyle="1" w:styleId="NoteBullet">
    <w:name w:val="Note Bullet"/>
    <w:basedOn w:val="Note"/>
    <w:rsid w:val="00790916"/>
    <w:pPr>
      <w:tabs>
        <w:tab w:val="clear" w:pos="680"/>
      </w:tabs>
      <w:spacing w:before="60" w:after="60"/>
    </w:pPr>
  </w:style>
  <w:style w:type="paragraph" w:customStyle="1" w:styleId="SubHeading2">
    <w:name w:val="SubHeading2"/>
    <w:basedOn w:val="HeadingBase"/>
    <w:rsid w:val="00790916"/>
    <w:pPr>
      <w:spacing w:before="240" w:after="60"/>
    </w:pPr>
    <w:rPr>
      <w:sz w:val="20"/>
    </w:rPr>
  </w:style>
  <w:style w:type="paragraph" w:customStyle="1" w:styleId="SubHeading1">
    <w:name w:val="SubHeading1"/>
    <w:basedOn w:val="HeadingBase"/>
    <w:rsid w:val="00790916"/>
    <w:pPr>
      <w:spacing w:before="240" w:after="60"/>
    </w:pPr>
    <w:rPr>
      <w:color w:val="918585"/>
      <w:sz w:val="22"/>
    </w:rPr>
  </w:style>
  <w:style w:type="paragraph" w:customStyle="1" w:styleId="SideHeading">
    <w:name w:val="Side Heading"/>
    <w:basedOn w:val="HeadingBase"/>
    <w:rsid w:val="007909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916"/>
    <w:pPr>
      <w:tabs>
        <w:tab w:val="num" w:pos="360"/>
      </w:tabs>
    </w:pPr>
  </w:style>
  <w:style w:type="paragraph" w:styleId="PlainText">
    <w:name w:val="Plain Text"/>
    <w:basedOn w:val="Normal"/>
    <w:link w:val="PlainTextChar"/>
    <w:rsid w:val="00790916"/>
    <w:rPr>
      <w:sz w:val="20"/>
    </w:rPr>
  </w:style>
  <w:style w:type="character" w:customStyle="1" w:styleId="PlainTextChar">
    <w:name w:val="Plain Text Char"/>
    <w:basedOn w:val="DefaultParagraphFont"/>
    <w:link w:val="PlainText"/>
    <w:rsid w:val="00790916"/>
    <w:rPr>
      <w:rFonts w:ascii="Courier New" w:eastAsia="Times New Roman" w:hAnsi="Courier New" w:cs="Times New Roman"/>
      <w:sz w:val="20"/>
      <w:szCs w:val="20"/>
      <w:lang w:eastAsia="en-US"/>
    </w:rPr>
  </w:style>
  <w:style w:type="character" w:customStyle="1" w:styleId="MenuOption">
    <w:name w:val="Menu Option"/>
    <w:basedOn w:val="DefaultParagraphFont"/>
    <w:rsid w:val="00790916"/>
    <w:rPr>
      <w:b/>
      <w:smallCaps/>
    </w:rPr>
  </w:style>
  <w:style w:type="paragraph" w:customStyle="1" w:styleId="TableListNumber">
    <w:name w:val="Table List Number"/>
    <w:basedOn w:val="ListNumber"/>
    <w:rsid w:val="00790916"/>
    <w:pPr>
      <w:numPr>
        <w:numId w:val="0"/>
      </w:numPr>
    </w:pPr>
  </w:style>
  <w:style w:type="paragraph" w:styleId="TOC4">
    <w:name w:val="toc 4"/>
    <w:basedOn w:val="TOCBase"/>
    <w:next w:val="Normal"/>
    <w:semiHidden/>
    <w:rsid w:val="00790916"/>
    <w:pPr>
      <w:tabs>
        <w:tab w:val="right" w:leader="dot" w:pos="9071"/>
      </w:tabs>
      <w:ind w:left="1701"/>
    </w:pPr>
  </w:style>
  <w:style w:type="paragraph" w:customStyle="1" w:styleId="ListAlpha">
    <w:name w:val="List Alpha"/>
    <w:basedOn w:val="List"/>
    <w:rsid w:val="00790916"/>
    <w:pPr>
      <w:numPr>
        <w:numId w:val="9"/>
      </w:numPr>
    </w:pPr>
  </w:style>
  <w:style w:type="paragraph" w:customStyle="1" w:styleId="ListAlpha2">
    <w:name w:val="List Alpha 2"/>
    <w:basedOn w:val="List2"/>
    <w:rsid w:val="00790916"/>
    <w:pPr>
      <w:numPr>
        <w:numId w:val="8"/>
      </w:numPr>
    </w:pPr>
  </w:style>
  <w:style w:type="paragraph" w:styleId="List2">
    <w:name w:val="List 2"/>
    <w:basedOn w:val="BodyText"/>
    <w:rsid w:val="00790916"/>
    <w:pPr>
      <w:tabs>
        <w:tab w:val="left" w:pos="680"/>
      </w:tabs>
      <w:spacing w:before="60" w:after="60"/>
      <w:ind w:left="680" w:hanging="340"/>
    </w:pPr>
  </w:style>
  <w:style w:type="paragraph" w:styleId="List3">
    <w:name w:val="List 3"/>
    <w:basedOn w:val="BodyText"/>
    <w:rsid w:val="00790916"/>
    <w:pPr>
      <w:tabs>
        <w:tab w:val="left" w:pos="1021"/>
      </w:tabs>
      <w:spacing w:before="60" w:after="60"/>
      <w:ind w:left="1020" w:hanging="340"/>
    </w:pPr>
  </w:style>
  <w:style w:type="paragraph" w:styleId="List4">
    <w:name w:val="List 4"/>
    <w:basedOn w:val="BodyText"/>
    <w:rsid w:val="00790916"/>
    <w:pPr>
      <w:tabs>
        <w:tab w:val="left" w:pos="1361"/>
      </w:tabs>
      <w:spacing w:before="60" w:after="60"/>
      <w:ind w:left="1361" w:hanging="340"/>
    </w:pPr>
  </w:style>
  <w:style w:type="paragraph" w:styleId="List5">
    <w:name w:val="List 5"/>
    <w:basedOn w:val="BodyText"/>
    <w:rsid w:val="00790916"/>
    <w:pPr>
      <w:tabs>
        <w:tab w:val="left" w:pos="1701"/>
      </w:tabs>
      <w:spacing w:before="60" w:after="60"/>
      <w:ind w:left="1701" w:hanging="340"/>
    </w:pPr>
  </w:style>
  <w:style w:type="paragraph" w:styleId="ListBullet3">
    <w:name w:val="List Bullet 3"/>
    <w:basedOn w:val="List3"/>
    <w:rsid w:val="00790916"/>
    <w:pPr>
      <w:numPr>
        <w:numId w:val="14"/>
      </w:numPr>
      <w:tabs>
        <w:tab w:val="clear" w:pos="1021"/>
      </w:tabs>
      <w:ind w:left="1037" w:hanging="357"/>
    </w:pPr>
  </w:style>
  <w:style w:type="paragraph" w:styleId="ListBullet4">
    <w:name w:val="List Bullet 4"/>
    <w:basedOn w:val="List4"/>
    <w:rsid w:val="00790916"/>
    <w:pPr>
      <w:numPr>
        <w:numId w:val="3"/>
      </w:numPr>
      <w:tabs>
        <w:tab w:val="clear" w:pos="1361"/>
      </w:tabs>
    </w:pPr>
  </w:style>
  <w:style w:type="paragraph" w:styleId="ListBullet5">
    <w:name w:val="List Bullet 5"/>
    <w:basedOn w:val="List5"/>
    <w:rsid w:val="00790916"/>
    <w:pPr>
      <w:numPr>
        <w:numId w:val="4"/>
      </w:numPr>
    </w:pPr>
  </w:style>
  <w:style w:type="paragraph" w:styleId="ListContinue2">
    <w:name w:val="List Continue 2"/>
    <w:basedOn w:val="List2"/>
    <w:rsid w:val="00790916"/>
    <w:pPr>
      <w:ind w:firstLine="0"/>
    </w:pPr>
  </w:style>
  <w:style w:type="paragraph" w:styleId="ListContinue3">
    <w:name w:val="List Continue 3"/>
    <w:basedOn w:val="List3"/>
    <w:rsid w:val="00790916"/>
    <w:pPr>
      <w:ind w:left="1021" w:firstLine="0"/>
    </w:pPr>
  </w:style>
  <w:style w:type="paragraph" w:styleId="ListContinue4">
    <w:name w:val="List Continue 4"/>
    <w:basedOn w:val="List4"/>
    <w:rsid w:val="00790916"/>
    <w:pPr>
      <w:ind w:firstLine="0"/>
    </w:pPr>
  </w:style>
  <w:style w:type="paragraph" w:styleId="ListContinue5">
    <w:name w:val="List Continue 5"/>
    <w:basedOn w:val="List5"/>
    <w:rsid w:val="00790916"/>
    <w:pPr>
      <w:ind w:firstLine="0"/>
    </w:pPr>
  </w:style>
  <w:style w:type="paragraph" w:styleId="ListNumber3">
    <w:name w:val="List Number 3"/>
    <w:basedOn w:val="List3"/>
    <w:rsid w:val="00790916"/>
    <w:pPr>
      <w:numPr>
        <w:numId w:val="5"/>
      </w:numPr>
    </w:pPr>
  </w:style>
  <w:style w:type="paragraph" w:styleId="ListNumber4">
    <w:name w:val="List Number 4"/>
    <w:basedOn w:val="List4"/>
    <w:rsid w:val="00790916"/>
    <w:pPr>
      <w:numPr>
        <w:numId w:val="6"/>
      </w:numPr>
    </w:pPr>
  </w:style>
  <w:style w:type="paragraph" w:styleId="ListNumber5">
    <w:name w:val="List Number 5"/>
    <w:basedOn w:val="List5"/>
    <w:rsid w:val="00790916"/>
    <w:pPr>
      <w:numPr>
        <w:numId w:val="7"/>
      </w:numPr>
    </w:pPr>
  </w:style>
  <w:style w:type="paragraph" w:styleId="BlockText">
    <w:name w:val="Block Text"/>
    <w:basedOn w:val="Normal"/>
    <w:rsid w:val="00790916"/>
    <w:pPr>
      <w:spacing w:after="120"/>
      <w:ind w:left="1440" w:right="1440"/>
    </w:pPr>
  </w:style>
  <w:style w:type="character" w:customStyle="1" w:styleId="Subscript">
    <w:name w:val="Subscript"/>
    <w:basedOn w:val="DefaultParagraphFont"/>
    <w:rsid w:val="00790916"/>
    <w:rPr>
      <w:sz w:val="16"/>
      <w:vertAlign w:val="subscript"/>
    </w:rPr>
  </w:style>
  <w:style w:type="character" w:customStyle="1" w:styleId="Superscript">
    <w:name w:val="Superscript"/>
    <w:basedOn w:val="DefaultParagraphFont"/>
    <w:rsid w:val="00790916"/>
    <w:rPr>
      <w:sz w:val="16"/>
      <w:vertAlign w:val="superscript"/>
    </w:rPr>
  </w:style>
  <w:style w:type="character" w:customStyle="1" w:styleId="Symbols">
    <w:name w:val="Symbols"/>
    <w:basedOn w:val="DefaultParagraphFont"/>
    <w:rsid w:val="00790916"/>
    <w:rPr>
      <w:rFonts w:ascii="Symbol" w:hAnsi="Symbol"/>
    </w:rPr>
  </w:style>
  <w:style w:type="character" w:customStyle="1" w:styleId="MenuOptions">
    <w:name w:val="Menu Options"/>
    <w:basedOn w:val="DefaultParagraphFont"/>
    <w:rsid w:val="00790916"/>
    <w:rPr>
      <w:rFonts w:ascii="Arial Narrow" w:hAnsi="Arial Narrow"/>
      <w:smallCaps/>
    </w:rPr>
  </w:style>
  <w:style w:type="character" w:customStyle="1" w:styleId="Buttons">
    <w:name w:val="Buttons"/>
    <w:basedOn w:val="DefaultParagraphFont"/>
    <w:rsid w:val="00790916"/>
    <w:rPr>
      <w:b/>
    </w:rPr>
  </w:style>
  <w:style w:type="character" w:customStyle="1" w:styleId="Underlined">
    <w:name w:val="Underlined"/>
    <w:basedOn w:val="DefaultParagraphFont"/>
    <w:rsid w:val="00790916"/>
    <w:rPr>
      <w:u w:val="single"/>
    </w:rPr>
  </w:style>
  <w:style w:type="paragraph" w:customStyle="1" w:styleId="TableBodyTextRight">
    <w:name w:val="Table Body Text Right"/>
    <w:basedOn w:val="TableBodyText"/>
    <w:rsid w:val="00790916"/>
    <w:pPr>
      <w:widowControl w:val="0"/>
      <w:autoSpaceDE w:val="0"/>
      <w:autoSpaceDN w:val="0"/>
      <w:adjustRightInd w:val="0"/>
      <w:jc w:val="right"/>
    </w:pPr>
    <w:rPr>
      <w:rFonts w:cs="Arial"/>
      <w:szCs w:val="18"/>
    </w:rPr>
  </w:style>
  <w:style w:type="paragraph" w:customStyle="1" w:styleId="CopyrightText">
    <w:name w:val="Copyright Text"/>
    <w:basedOn w:val="BodyText"/>
    <w:rsid w:val="00790916"/>
    <w:rPr>
      <w:sz w:val="18"/>
    </w:rPr>
  </w:style>
  <w:style w:type="paragraph" w:customStyle="1" w:styleId="BodySmallRight">
    <w:name w:val="Body Small Right"/>
    <w:basedOn w:val="BodyTextRight"/>
    <w:rsid w:val="00790916"/>
    <w:rPr>
      <w:sz w:val="18"/>
      <w:szCs w:val="18"/>
    </w:rPr>
  </w:style>
  <w:style w:type="paragraph" w:customStyle="1" w:styleId="MarginEdition">
    <w:name w:val="Margin Edition"/>
    <w:basedOn w:val="MarginNote"/>
    <w:rsid w:val="00790916"/>
    <w:pPr>
      <w:spacing w:before="0" w:after="0"/>
    </w:pPr>
    <w:rPr>
      <w:rFonts w:ascii="Times New Roman" w:hAnsi="Times New Roman"/>
      <w:color w:val="999999"/>
    </w:rPr>
  </w:style>
  <w:style w:type="paragraph" w:customStyle="1" w:styleId="Spacer">
    <w:name w:val="Spacer"/>
    <w:basedOn w:val="Normal"/>
    <w:rsid w:val="00790916"/>
    <w:rPr>
      <w:sz w:val="2"/>
      <w:szCs w:val="2"/>
    </w:rPr>
  </w:style>
  <w:style w:type="character" w:customStyle="1" w:styleId="Small">
    <w:name w:val="Small"/>
    <w:basedOn w:val="DefaultParagraphFont"/>
    <w:rsid w:val="00790916"/>
    <w:rPr>
      <w:sz w:val="16"/>
    </w:rPr>
  </w:style>
  <w:style w:type="paragraph" w:customStyle="1" w:styleId="WideTable">
    <w:name w:val="Wide Table"/>
    <w:basedOn w:val="Normal"/>
    <w:rsid w:val="00790916"/>
    <w:pPr>
      <w:ind w:left="-1418"/>
    </w:pPr>
    <w:rPr>
      <w:sz w:val="2"/>
      <w:szCs w:val="2"/>
    </w:rPr>
  </w:style>
  <w:style w:type="character" w:styleId="PageNumber">
    <w:name w:val="page number"/>
    <w:basedOn w:val="DefaultParagraphFont"/>
    <w:rsid w:val="00790916"/>
  </w:style>
  <w:style w:type="paragraph" w:styleId="Quote">
    <w:name w:val="Quote"/>
    <w:basedOn w:val="Heading1"/>
    <w:link w:val="QuoteChar"/>
    <w:qFormat/>
    <w:rsid w:val="00790916"/>
    <w:rPr>
      <w:b w:val="0"/>
      <w:sz w:val="72"/>
      <w:szCs w:val="72"/>
      <w:lang w:val="en-NZ"/>
    </w:rPr>
  </w:style>
  <w:style w:type="character" w:customStyle="1" w:styleId="QuoteChar">
    <w:name w:val="Quote Char"/>
    <w:basedOn w:val="DefaultParagraphFont"/>
    <w:link w:val="Quote"/>
    <w:rsid w:val="007909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916"/>
    <w:pPr>
      <w:pageBreakBefore/>
    </w:pPr>
  </w:style>
  <w:style w:type="paragraph" w:customStyle="1" w:styleId="Border">
    <w:name w:val="Border"/>
    <w:basedOn w:val="Normal"/>
    <w:qFormat/>
    <w:rsid w:val="007909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916"/>
    <w:rPr>
      <w:b/>
      <w:bCs/>
      <w:i/>
      <w:iCs/>
      <w:color w:val="auto"/>
    </w:rPr>
  </w:style>
  <w:style w:type="paragraph" w:styleId="IntenseQuote">
    <w:name w:val="Intense Quote"/>
    <w:basedOn w:val="Normal"/>
    <w:next w:val="Normal"/>
    <w:link w:val="IntenseQuoteChar"/>
    <w:uiPriority w:val="30"/>
    <w:qFormat/>
    <w:rsid w:val="007909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9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916"/>
    <w:rPr>
      <w:smallCaps/>
      <w:color w:val="auto"/>
      <w:u w:val="single"/>
    </w:rPr>
  </w:style>
  <w:style w:type="character" w:styleId="IntenseReference">
    <w:name w:val="Intense Reference"/>
    <w:basedOn w:val="DefaultParagraphFont"/>
    <w:uiPriority w:val="32"/>
    <w:qFormat/>
    <w:rsid w:val="00790916"/>
    <w:rPr>
      <w:b/>
      <w:bCs/>
      <w:smallCaps/>
      <w:color w:val="auto"/>
      <w:spacing w:val="5"/>
      <w:u w:val="single"/>
    </w:rPr>
  </w:style>
  <w:style w:type="paragraph" w:customStyle="1" w:styleId="2ColumnHeading">
    <w:name w:val="2Column Heading"/>
    <w:basedOn w:val="BodyText"/>
    <w:qFormat/>
    <w:rsid w:val="00790916"/>
    <w:pPr>
      <w:spacing w:after="60"/>
      <w:ind w:left="-2268"/>
    </w:pPr>
    <w:rPr>
      <w:b/>
    </w:rPr>
  </w:style>
  <w:style w:type="paragraph" w:customStyle="1" w:styleId="Heading1TOC">
    <w:name w:val="Heading1 TOC"/>
    <w:basedOn w:val="Normal"/>
    <w:qFormat/>
    <w:rsid w:val="00790916"/>
    <w:pPr>
      <w:spacing w:before="240" w:after="120"/>
    </w:pPr>
    <w:rPr>
      <w:rFonts w:ascii="Times New Roman" w:hAnsi="Times New Roman"/>
      <w:b/>
      <w:sz w:val="32"/>
    </w:rPr>
  </w:style>
  <w:style w:type="paragraph" w:customStyle="1" w:styleId="Heading2TOC">
    <w:name w:val="Heading2 TOC"/>
    <w:basedOn w:val="Normal"/>
    <w:qFormat/>
    <w:rsid w:val="00790916"/>
    <w:pPr>
      <w:spacing w:before="240" w:after="60"/>
    </w:pPr>
    <w:rPr>
      <w:rFonts w:ascii="Times New Roman" w:hAnsi="Times New Roman"/>
      <w:b/>
      <w:sz w:val="28"/>
    </w:rPr>
  </w:style>
  <w:style w:type="character" w:customStyle="1" w:styleId="Underline">
    <w:name w:val="Underline"/>
    <w:basedOn w:val="DefaultParagraphFont"/>
    <w:qFormat/>
    <w:rsid w:val="00790916"/>
    <w:rPr>
      <w:u w:val="single"/>
    </w:rPr>
  </w:style>
  <w:style w:type="character" w:customStyle="1" w:styleId="BoldandItalics">
    <w:name w:val="Bold and Italics"/>
    <w:qFormat/>
    <w:rsid w:val="00790916"/>
    <w:rPr>
      <w:b/>
      <w:i/>
      <w:u w:val="none"/>
    </w:rPr>
  </w:style>
  <w:style w:type="paragraph" w:styleId="BalloonText">
    <w:name w:val="Balloon Text"/>
    <w:basedOn w:val="Normal"/>
    <w:link w:val="BalloonTextChar"/>
    <w:rsid w:val="00790916"/>
    <w:rPr>
      <w:rFonts w:ascii="Tahoma" w:hAnsi="Tahoma" w:cs="Tahoma"/>
      <w:sz w:val="16"/>
      <w:szCs w:val="16"/>
    </w:rPr>
  </w:style>
  <w:style w:type="character" w:customStyle="1" w:styleId="BalloonTextChar">
    <w:name w:val="Balloon Text Char"/>
    <w:basedOn w:val="DefaultParagraphFont"/>
    <w:link w:val="BalloonText"/>
    <w:rsid w:val="007909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9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9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916"/>
    <w:rPr>
      <w:b/>
      <w:color w:val="660033"/>
      <w:spacing w:val="0"/>
    </w:rPr>
  </w:style>
  <w:style w:type="paragraph" w:customStyle="1" w:styleId="Nameditemlist">
    <w:name w:val="Named item list"/>
    <w:basedOn w:val="BodyText"/>
    <w:qFormat/>
    <w:rsid w:val="00790916"/>
    <w:pPr>
      <w:tabs>
        <w:tab w:val="left" w:pos="2835"/>
      </w:tabs>
      <w:ind w:left="2835" w:hanging="2835"/>
    </w:pPr>
  </w:style>
  <w:style w:type="paragraph" w:customStyle="1" w:styleId="BodyTextnopadding">
    <w:name w:val="Body Text no padding"/>
    <w:basedOn w:val="BodyText"/>
    <w:qFormat/>
    <w:rsid w:val="00790916"/>
    <w:pPr>
      <w:spacing w:before="0" w:after="0"/>
    </w:pPr>
  </w:style>
  <w:style w:type="paragraph" w:customStyle="1" w:styleId="BodyTextBold">
    <w:name w:val="Body Text Bold"/>
    <w:basedOn w:val="BodyText"/>
    <w:qFormat/>
    <w:rsid w:val="00790916"/>
    <w:rPr>
      <w:b/>
    </w:rPr>
  </w:style>
  <w:style w:type="character" w:styleId="Hyperlink">
    <w:name w:val="Hyperlink"/>
    <w:basedOn w:val="DefaultParagraphFont"/>
    <w:uiPriority w:val="99"/>
    <w:unhideWhenUsed/>
    <w:rsid w:val="00537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5041</Characters>
  <Application>Microsoft Office Word</Application>
  <DocSecurity>0</DocSecurity>
  <Lines>152</Lines>
  <Paragraphs>89</Paragraphs>
  <ScaleCrop>false</ScaleCrop>
  <Company>Author-it Software Corporation Ltd.</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SIFCBGM008 Coordinate building and grounds maintenance and development</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