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87A" w:rsidP="00F8087A">
      <w:pPr>
        <w:pStyle w:val="Title"/>
      </w:pPr>
      <w:r>
        <w:fldChar w:fldCharType="begin"/>
      </w:r>
      <w:r>
        <w:instrText xml:space="preserve"> TITLE   \* MERGEFORMAT </w:instrText>
      </w:r>
      <w:r>
        <w:fldChar w:fldCharType="separate"/>
      </w:r>
      <w:r>
        <w:t>SIFCBGM007 Evaluate building and grounds maintenance and development needs</w:t>
      </w:r>
      <w:r>
        <w:fldChar w:fldCharType="end"/>
      </w:r>
    </w:p>
    <w:p w:rsidR="00F8087A" w:rsidP="00F8087A">
      <w:pPr>
        <w:pStyle w:val="Version"/>
        <w:sectPr w:rsidSect="00165D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D96" w:rsidP="00165D96">
      <w:pPr>
        <w:pStyle w:val="SuperHeading"/>
      </w:pPr>
      <w:r w:rsidRPr="00165D96">
        <w:t>SIFCBGM007 Evaluate building an</w:t>
      </w:r>
      <w:r w:rsidRPr="00165D96">
        <w:t>d grounds maintenance and development needs</w:t>
      </w:r>
    </w:p>
    <w:p w:rsidR="00000000" w:rsidRPr="00165D96" w:rsidP="00165D96">
      <w:pPr>
        <w:pStyle w:val="Heading1"/>
      </w:pPr>
      <w:bookmarkStart w:id="1" w:name="O_571322"/>
      <w:bookmarkEnd w:id="1"/>
      <w:r w:rsidRPr="00165D96">
        <w:t>Modification History</w:t>
      </w:r>
    </w:p>
    <w:p w:rsidR="00000000" w:rsidRPr="00165D96" w:rsidP="00F8087A">
      <w:pPr>
        <w:pStyle w:val="BodyText"/>
      </w:pPr>
      <w:r w:rsidRPr="00165D96">
        <w:t>Not applicable.</w:t>
      </w:r>
    </w:p>
    <w:p w:rsidR="00000000" w:rsidRPr="00165D96" w:rsidP="00165D96">
      <w:pPr>
        <w:pStyle w:val="Heading1"/>
      </w:pPr>
      <w:bookmarkStart w:id="2" w:name="O_571323"/>
      <w:bookmarkEnd w:id="2"/>
      <w:r w:rsidRPr="00165D96">
        <w:t>Application</w:t>
      </w:r>
    </w:p>
    <w:p w:rsidR="00000000" w:rsidRPr="00165D96" w:rsidP="00F8087A">
      <w:pPr>
        <w:pStyle w:val="BodyText"/>
      </w:pPr>
      <w:r w:rsidRPr="00165D96">
        <w:t>This unit describes the performance outcomes, skills and knowledge required to identify and evaluate building and grounds maintenance and development needs and to develop schedules for their completion. It applies to staff involved in supervising general b</w:t>
      </w:r>
      <w:r w:rsidRPr="00165D96">
        <w:t>uilding and grounds maintenance staff, ensuring that all work is performed according to work health and safety, relevant legislation and workplace policies and procedures.</w:t>
      </w:r>
    </w:p>
    <w:p w:rsidR="00000000" w:rsidRPr="00165D96" w:rsidP="00F8087A">
      <w:pPr>
        <w:pStyle w:val="BodyText"/>
      </w:pPr>
      <w:r w:rsidRPr="00165D96">
        <w:t>No licensing, legislative or certification requirements apply to this unit at the t</w:t>
      </w:r>
      <w:r w:rsidRPr="00165D96">
        <w:t>ime of publication.</w:t>
      </w:r>
    </w:p>
    <w:p w:rsidR="00000000" w:rsidRPr="00165D96" w:rsidP="00165D96">
      <w:pPr>
        <w:pStyle w:val="Heading1"/>
      </w:pPr>
      <w:bookmarkStart w:id="3" w:name="O_571325"/>
      <w:bookmarkEnd w:id="3"/>
      <w:r w:rsidRPr="00165D96">
        <w:t>Competency Field</w:t>
      </w:r>
    </w:p>
    <w:p w:rsidR="00000000" w:rsidRPr="00165D96" w:rsidP="00F8087A">
      <w:pPr>
        <w:pStyle w:val="BodyText"/>
      </w:pPr>
      <w:r w:rsidRPr="00165D96">
        <w:t>Building and Grounds Maintenance</w:t>
      </w:r>
    </w:p>
    <w:p w:rsidR="00000000" w:rsidRPr="00165D96" w:rsidP="00165D96">
      <w:pPr>
        <w:pStyle w:val="Heading1"/>
      </w:pPr>
      <w:bookmarkStart w:id="4" w:name="O_571326"/>
      <w:bookmarkEnd w:id="4"/>
      <w:r w:rsidRPr="00165D96">
        <w:t>Unit Sector</w:t>
      </w:r>
    </w:p>
    <w:p w:rsidR="00000000" w:rsidRPr="00165D96" w:rsidP="00F8087A">
      <w:pPr>
        <w:pStyle w:val="BodyText"/>
      </w:pPr>
      <w:r w:rsidRPr="00165D96">
        <w:t>Cemetery and Crematoria</w:t>
      </w:r>
    </w:p>
    <w:p w:rsidR="00000000" w:rsidRPr="00165D96" w:rsidP="00165D96">
      <w:pPr>
        <w:pStyle w:val="Heading1"/>
      </w:pPr>
      <w:bookmarkStart w:id="5" w:name="O_571327"/>
      <w:bookmarkEnd w:id="5"/>
      <w:r w:rsidRPr="00165D96">
        <w:t>Elements and Performance Criteria</w:t>
      </w:r>
    </w:p>
    <w:tbl>
      <w:tblPr>
        <w:tblW w:w="0" w:type="auto"/>
        <w:tblCellMar>
          <w:left w:w="62" w:type="dxa"/>
          <w:right w:w="62" w:type="dxa"/>
        </w:tblCellMar>
        <w:tblLook w:val="0000"/>
      </w:tblPr>
      <w:tblGrid>
        <w:gridCol w:w="4598"/>
        <w:gridCol w:w="4598"/>
      </w:tblGrid>
      <w:tr w:rsidTr="00F808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5D96" w:rsidP="00165D96">
            <w:pPr>
              <w:pStyle w:val="BodyText"/>
            </w:pPr>
            <w:r w:rsidRPr="00165D9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165D96">
            <w:pPr>
              <w:pStyle w:val="BodyText"/>
              <w:rPr>
                <w:lang w:val="en-NZ"/>
              </w:rPr>
            </w:pPr>
            <w:r w:rsidRPr="00165D96">
              <w:rPr>
                <w:rStyle w:val="SpecialBold"/>
              </w:rPr>
              <w:t>PERFORMANCE CRITERIA</w:t>
            </w:r>
          </w:p>
        </w:tc>
      </w:tr>
      <w:tr w:rsidTr="00F808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5D96">
            <w:pPr>
              <w:pStyle w:val="BodyText"/>
              <w:rPr>
                <w:lang w:val="en-NZ"/>
              </w:rPr>
            </w:pPr>
            <w:r w:rsidRPr="00165D96">
              <w:t>Elements describe the essential ou</w:t>
            </w:r>
            <w:r w:rsidRPr="00165D96">
              <w:t>tcomes.</w:t>
            </w:r>
          </w:p>
        </w:tc>
        <w:tc>
          <w:tcPr>
            <w:tcW w:w="0" w:type="auto"/>
            <w:tcBorders>
              <w:top w:val="nil"/>
              <w:left w:val="nil"/>
              <w:bottom w:val="nil"/>
              <w:right w:val="nil"/>
            </w:tcBorders>
            <w:tcMar>
              <w:top w:w="0" w:type="dxa"/>
              <w:left w:w="62" w:type="dxa"/>
              <w:bottom w:w="0" w:type="dxa"/>
              <w:right w:w="62" w:type="dxa"/>
            </w:tcMar>
          </w:tcPr>
          <w:p w:rsidR="00000000" w:rsidP="00165D96">
            <w:pPr>
              <w:pStyle w:val="BodyText"/>
              <w:rPr>
                <w:lang w:val="en-NZ"/>
              </w:rPr>
            </w:pPr>
            <w:r w:rsidRPr="00165D96">
              <w:t>Performance criteria describe the performance needed to demonstrate achievement of the element.</w:t>
            </w:r>
          </w:p>
        </w:tc>
      </w:tr>
      <w:tr w:rsidTr="00F808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5D96">
            <w:pPr>
              <w:pStyle w:val="List"/>
              <w:rPr>
                <w:lang w:val="en-NZ"/>
              </w:rPr>
            </w:pPr>
            <w:r w:rsidRPr="00165D96">
              <w:t>1.</w:t>
            </w:r>
            <w:r w:rsidRPr="00165D96">
              <w:tab/>
              <w:t>Identify building and grounds maintenance and development requirements.</w:t>
            </w:r>
          </w:p>
        </w:tc>
        <w:tc>
          <w:tcPr>
            <w:tcW w:w="0" w:type="auto"/>
            <w:tcBorders>
              <w:top w:val="nil"/>
              <w:left w:val="nil"/>
              <w:bottom w:val="nil"/>
              <w:right w:val="nil"/>
            </w:tcBorders>
            <w:tcMar>
              <w:top w:w="0" w:type="dxa"/>
              <w:left w:w="62" w:type="dxa"/>
              <w:bottom w:w="0" w:type="dxa"/>
              <w:right w:w="62" w:type="dxa"/>
            </w:tcMar>
          </w:tcPr>
          <w:p w:rsidR="00000000" w:rsidRPr="00165D96" w:rsidP="00165D96">
            <w:pPr>
              <w:pStyle w:val="List"/>
            </w:pPr>
            <w:r w:rsidRPr="00165D96">
              <w:t>1.1</w:t>
            </w:r>
            <w:r w:rsidRPr="00165D96">
              <w:tab/>
            </w:r>
            <w:r w:rsidRPr="00165D96">
              <w:t>Liaise with appropriate staff to identify preventative maintenance needs.</w:t>
            </w:r>
          </w:p>
          <w:p w:rsidR="00000000" w:rsidRPr="00165D96" w:rsidP="00165D96">
            <w:pPr>
              <w:pStyle w:val="List"/>
            </w:pPr>
            <w:r w:rsidRPr="00165D96">
              <w:t>1.2</w:t>
            </w:r>
            <w:r w:rsidRPr="00165D96">
              <w:tab/>
              <w:t>Inspect building and grounds works according to regular schedule and identify maintenance requirements.</w:t>
            </w:r>
          </w:p>
          <w:p w:rsidR="00000000" w:rsidRPr="00165D96" w:rsidP="00165D96">
            <w:pPr>
              <w:pStyle w:val="List"/>
            </w:pPr>
            <w:r w:rsidRPr="00165D96">
              <w:t>1.3</w:t>
            </w:r>
            <w:r w:rsidRPr="00165D96">
              <w:tab/>
              <w:t>Identify and assess maintenance reports according to public safety req</w:t>
            </w:r>
            <w:r w:rsidRPr="00165D96">
              <w:t>uirements.</w:t>
            </w:r>
          </w:p>
          <w:p w:rsidR="00000000" w:rsidRPr="00165D96" w:rsidP="00165D96">
            <w:pPr>
              <w:pStyle w:val="List"/>
            </w:pPr>
            <w:r w:rsidRPr="00165D96">
              <w:t>1.4</w:t>
            </w:r>
            <w:r w:rsidRPr="00165D96">
              <w:tab/>
              <w:t>Develop strategy to resolve identified reported maintenance issues.</w:t>
            </w:r>
          </w:p>
          <w:p w:rsidR="00000000" w:rsidRPr="00165D96" w:rsidP="00165D96">
            <w:pPr>
              <w:pStyle w:val="List"/>
            </w:pPr>
            <w:r w:rsidRPr="00165D96">
              <w:t>1.5</w:t>
            </w:r>
            <w:r w:rsidRPr="00165D96">
              <w:tab/>
              <w:t xml:space="preserve">Identify and prioritise building and grounds </w:t>
            </w:r>
            <w:r w:rsidRPr="00165D96">
              <w:t>development proposals against workplace requirements and plans.</w:t>
            </w:r>
          </w:p>
          <w:p w:rsidR="00000000" w:rsidRPr="00165D96" w:rsidP="00165D96">
            <w:pPr>
              <w:pStyle w:val="List"/>
            </w:pPr>
            <w:r w:rsidRPr="00165D96">
              <w:t>1.6</w:t>
            </w:r>
            <w:r w:rsidRPr="00165D96">
              <w:tab/>
              <w:t>Assess building and grounds development proposals to det</w:t>
            </w:r>
            <w:r w:rsidRPr="00165D96">
              <w:t>ermine sustainability of development.</w:t>
            </w:r>
          </w:p>
          <w:p w:rsidR="00000000" w:rsidRPr="00165D96" w:rsidP="00165D96">
            <w:pPr>
              <w:pStyle w:val="List"/>
            </w:pPr>
            <w:r w:rsidRPr="00165D96">
              <w:t>1.7</w:t>
            </w:r>
            <w:r w:rsidRPr="00165D96">
              <w:tab/>
              <w:t>Consult with specialist technical expert or external consultant as required.</w:t>
            </w:r>
          </w:p>
          <w:p w:rsidR="00000000" w:rsidP="00165D96">
            <w:pPr>
              <w:pStyle w:val="List"/>
              <w:rPr>
                <w:lang w:val="en-NZ"/>
              </w:rPr>
            </w:pPr>
          </w:p>
        </w:tc>
      </w:tr>
      <w:tr w:rsidTr="00F808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5D96">
            <w:pPr>
              <w:pStyle w:val="List"/>
              <w:rPr>
                <w:lang w:val="en-NZ"/>
              </w:rPr>
            </w:pPr>
            <w:r w:rsidRPr="00165D96">
              <w:t>2.</w:t>
            </w:r>
            <w:r w:rsidRPr="00165D96">
              <w:tab/>
              <w:t>Report on building and grounds condition.</w:t>
            </w:r>
          </w:p>
        </w:tc>
        <w:tc>
          <w:tcPr>
            <w:tcW w:w="0" w:type="auto"/>
            <w:tcBorders>
              <w:top w:val="nil"/>
              <w:left w:val="nil"/>
              <w:bottom w:val="nil"/>
              <w:right w:val="nil"/>
            </w:tcBorders>
            <w:tcMar>
              <w:top w:w="0" w:type="dxa"/>
              <w:left w:w="62" w:type="dxa"/>
              <w:bottom w:w="0" w:type="dxa"/>
              <w:right w:w="62" w:type="dxa"/>
            </w:tcMar>
          </w:tcPr>
          <w:p w:rsidR="00000000" w:rsidRPr="00165D96" w:rsidP="00165D96">
            <w:pPr>
              <w:pStyle w:val="List"/>
            </w:pPr>
            <w:r w:rsidRPr="00165D96">
              <w:t>2.1</w:t>
            </w:r>
            <w:r w:rsidRPr="00165D96">
              <w:tab/>
              <w:t>Identify and record problems and faults in building and grounds maintenance and develo</w:t>
            </w:r>
            <w:r w:rsidRPr="00165D96">
              <w:t>pment.</w:t>
            </w:r>
          </w:p>
          <w:p w:rsidR="00000000" w:rsidRPr="00165D96" w:rsidP="00165D96">
            <w:pPr>
              <w:pStyle w:val="List"/>
            </w:pPr>
            <w:r w:rsidRPr="00165D96">
              <w:t>2.2</w:t>
            </w:r>
            <w:r w:rsidRPr="00165D96">
              <w:tab/>
              <w:t>Prepare reports according to relevant legislation and workplace policies and procedures.</w:t>
            </w:r>
          </w:p>
          <w:p w:rsidR="00000000" w:rsidP="00165D96">
            <w:pPr>
              <w:pStyle w:val="List"/>
              <w:rPr>
                <w:lang w:val="en-NZ"/>
              </w:rPr>
            </w:pPr>
          </w:p>
        </w:tc>
      </w:tr>
      <w:tr w:rsidTr="00F808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5D96">
            <w:pPr>
              <w:pStyle w:val="List"/>
              <w:rPr>
                <w:lang w:val="en-NZ"/>
              </w:rPr>
            </w:pPr>
            <w:r w:rsidRPr="00165D96">
              <w:t>3.</w:t>
            </w:r>
            <w:r w:rsidRPr="00165D96">
              <w:tab/>
              <w:t>Prepare building and grounds maintenance and development schedules.</w:t>
            </w:r>
          </w:p>
        </w:tc>
        <w:tc>
          <w:tcPr>
            <w:tcW w:w="0" w:type="auto"/>
            <w:tcBorders>
              <w:top w:val="nil"/>
              <w:left w:val="nil"/>
              <w:bottom w:val="nil"/>
              <w:right w:val="nil"/>
            </w:tcBorders>
            <w:tcMar>
              <w:top w:w="0" w:type="dxa"/>
              <w:left w:w="62" w:type="dxa"/>
              <w:bottom w:w="0" w:type="dxa"/>
              <w:right w:w="62" w:type="dxa"/>
            </w:tcMar>
          </w:tcPr>
          <w:p w:rsidR="00000000" w:rsidRPr="00165D96" w:rsidP="00165D96">
            <w:pPr>
              <w:pStyle w:val="List"/>
            </w:pPr>
            <w:r w:rsidRPr="00165D96">
              <w:t>3.1</w:t>
            </w:r>
            <w:r w:rsidRPr="00165D96">
              <w:tab/>
              <w:t>Prepare schedule for building and grounds maintenance and development to meet w</w:t>
            </w:r>
            <w:r w:rsidRPr="00165D96">
              <w:t>orkplace requirements and plans.</w:t>
            </w:r>
          </w:p>
          <w:p w:rsidR="00000000" w:rsidRPr="00165D96" w:rsidP="00165D96">
            <w:pPr>
              <w:pStyle w:val="List"/>
            </w:pPr>
            <w:r w:rsidRPr="00165D96">
              <w:t>3.2</w:t>
            </w:r>
            <w:r w:rsidRPr="00165D96">
              <w:tab/>
              <w:t>Check and confirm that planning arrangements adhere to relevant legislation.</w:t>
            </w:r>
          </w:p>
          <w:p w:rsidR="00000000" w:rsidRPr="00165D96" w:rsidP="00165D96">
            <w:pPr>
              <w:pStyle w:val="List"/>
            </w:pPr>
            <w:r w:rsidRPr="00165D96">
              <w:t>3.3</w:t>
            </w:r>
            <w:r w:rsidRPr="00165D96">
              <w:tab/>
              <w:t>Identify and confirm availability of resources and services needed to implement schedule.</w:t>
            </w:r>
          </w:p>
          <w:p w:rsidR="00000000" w:rsidRPr="00165D96" w:rsidP="00165D96">
            <w:pPr>
              <w:pStyle w:val="List"/>
            </w:pPr>
          </w:p>
        </w:tc>
      </w:tr>
    </w:tbl>
    <w:p w:rsidR="00000000" w:rsidRPr="00165D96" w:rsidP="00165D96">
      <w:pPr>
        <w:pStyle w:val="BodyText"/>
      </w:pPr>
    </w:p>
    <w:p w:rsidR="00000000" w:rsidRPr="00165D96" w:rsidP="00165D96">
      <w:pPr>
        <w:pStyle w:val="AllowPageBreak"/>
      </w:pPr>
    </w:p>
    <w:p w:rsidR="00000000" w:rsidRPr="00165D96" w:rsidP="00165D96">
      <w:pPr>
        <w:pStyle w:val="Heading1"/>
      </w:pPr>
      <w:bookmarkStart w:id="6" w:name="O_571328"/>
      <w:bookmarkEnd w:id="6"/>
      <w:r w:rsidRPr="00165D96">
        <w:t>Foundation Skills</w:t>
      </w:r>
    </w:p>
    <w:p w:rsidR="00000000" w:rsidRPr="00165D96" w:rsidP="00F8087A">
      <w:pPr>
        <w:pStyle w:val="BodyText"/>
      </w:pPr>
      <w:r w:rsidRPr="00165D96">
        <w:t>This section describes those language, literacy, numeracy and employment skills that are essential to performance.</w:t>
      </w:r>
    </w:p>
    <w:p w:rsidR="00000000" w:rsidRPr="00165D96" w:rsidP="00F8087A">
      <w:pPr>
        <w:pStyle w:val="BodyText"/>
      </w:pPr>
      <w:r w:rsidRPr="00165D96">
        <w:t>Foundation skills essential to performance are explicit in the performance criteria of this unit of competency.</w:t>
      </w:r>
    </w:p>
    <w:p w:rsidR="00000000" w:rsidRPr="00165D96" w:rsidP="00165D96">
      <w:pPr>
        <w:pStyle w:val="Heading1"/>
      </w:pPr>
      <w:bookmarkStart w:id="7" w:name="O_571330"/>
      <w:bookmarkEnd w:id="7"/>
      <w:r w:rsidRPr="00165D96">
        <w:t>Unit Mappin</w:t>
      </w:r>
      <w:r w:rsidRPr="00165D96">
        <w:t>g Information</w:t>
      </w:r>
    </w:p>
    <w:p w:rsidR="00000000" w:rsidRPr="00165D96" w:rsidP="00F8087A">
      <w:pPr>
        <w:pStyle w:val="BodyText"/>
      </w:pPr>
      <w:r w:rsidRPr="00165D96">
        <w:t>SIFBGM006A Evaluate building and grounds maintenance and development needs.</w:t>
      </w:r>
    </w:p>
    <w:p w:rsidR="00000000" w:rsidRPr="00165D96" w:rsidP="00165D96">
      <w:pPr>
        <w:pStyle w:val="Heading1"/>
      </w:pPr>
      <w:bookmarkStart w:id="8" w:name="O_571338"/>
      <w:bookmarkEnd w:id="8"/>
      <w:r w:rsidRPr="00165D96">
        <w:t>Links</w:t>
      </w:r>
    </w:p>
    <w:p w:rsidR="00000000" w:rsidRPr="00165D96" w:rsidP="00F8087A">
      <w:pPr>
        <w:pStyle w:val="BodyText"/>
      </w:pPr>
      <w:r w:rsidRPr="00165D96">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033B4D">
        <w:rPr>
          <w:rStyle w:val="Hyperlink"/>
        </w:rPr>
        <w:t>https://vetnet.gov.au/Pages/TrainingDocs.aspx?q=c2c3131e-4418-4aa3-8ff1-a855c95f7fd6</w:t>
      </w:r>
      <w:r>
        <w:fldChar w:fldCharType="end"/>
      </w:r>
    </w:p>
    <w:p w:rsidR="00000000" w:rsidRPr="00165D96" w:rsidP="00165D96"/>
    <w:sectPr w:rsidSect="00165D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96" w:rsidRPr="00F8087A" w:rsidP="00F808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7A" w:rsidP="00165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8087A" w:rsidP="00165D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8087A" w:rsidP="00165D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D96" w:rsidRPr="00F8087A" w:rsidP="00F808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7A" w:rsidRPr="002D2AF8" w:rsidP="00165D96">
    <w:pPr>
      <w:pStyle w:val="Header"/>
      <w:framePr w:wrap="around"/>
    </w:pPr>
    <w:r>
      <w:fldChar w:fldCharType="begin"/>
    </w:r>
    <w:r>
      <w:instrText xml:space="preserve"> TITLE   \* MERGEFORMAT </w:instrText>
    </w:r>
    <w:r>
      <w:fldChar w:fldCharType="separate"/>
    </w:r>
    <w:r>
      <w:t>SIFCBGM007 Evaluate building and grounds maintenance and development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F8087A" w:rsidP="00165D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D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D96"/>
    <w:pPr>
      <w:spacing w:before="360" w:after="60"/>
      <w:outlineLvl w:val="0"/>
    </w:pPr>
    <w:rPr>
      <w:sz w:val="32"/>
    </w:rPr>
  </w:style>
  <w:style w:type="paragraph" w:styleId="Heading2">
    <w:name w:val="heading 2"/>
    <w:basedOn w:val="HeadingBase"/>
    <w:next w:val="BodyText"/>
    <w:link w:val="Heading2Char"/>
    <w:qFormat/>
    <w:rsid w:val="00165D96"/>
    <w:pPr>
      <w:keepLines/>
      <w:spacing w:before="240" w:after="120"/>
      <w:outlineLvl w:val="1"/>
    </w:pPr>
    <w:rPr>
      <w:sz w:val="28"/>
      <w:szCs w:val="40"/>
    </w:rPr>
  </w:style>
  <w:style w:type="paragraph" w:styleId="Heading3">
    <w:name w:val="heading 3"/>
    <w:basedOn w:val="HeadingBase"/>
    <w:next w:val="BodyText"/>
    <w:link w:val="Heading3Char"/>
    <w:qFormat/>
    <w:rsid w:val="00165D96"/>
    <w:pPr>
      <w:spacing w:before="180" w:after="120"/>
      <w:outlineLvl w:val="2"/>
    </w:pPr>
    <w:rPr>
      <w:spacing w:val="-10"/>
      <w:kern w:val="32"/>
    </w:rPr>
  </w:style>
  <w:style w:type="paragraph" w:styleId="Heading4">
    <w:name w:val="heading 4"/>
    <w:basedOn w:val="HeadingBase"/>
    <w:next w:val="BodyText"/>
    <w:link w:val="Heading4Char"/>
    <w:qFormat/>
    <w:rsid w:val="00165D96"/>
    <w:pPr>
      <w:spacing w:before="160" w:after="120"/>
      <w:outlineLvl w:val="3"/>
    </w:pPr>
    <w:rPr>
      <w:sz w:val="22"/>
    </w:rPr>
  </w:style>
  <w:style w:type="paragraph" w:styleId="Heading5">
    <w:name w:val="heading 5"/>
    <w:basedOn w:val="HeadingBase"/>
    <w:next w:val="Normal"/>
    <w:link w:val="Heading5Char"/>
    <w:qFormat/>
    <w:rsid w:val="00165D96"/>
    <w:pPr>
      <w:spacing w:before="80"/>
      <w:outlineLvl w:val="4"/>
    </w:pPr>
    <w:rPr>
      <w:color w:val="918585"/>
      <w:sz w:val="20"/>
    </w:rPr>
  </w:style>
  <w:style w:type="paragraph" w:styleId="Heading6">
    <w:name w:val="heading 6"/>
    <w:basedOn w:val="HeadingBase"/>
    <w:next w:val="Normal"/>
    <w:link w:val="Heading6Char"/>
    <w:qFormat/>
    <w:rsid w:val="00165D96"/>
    <w:pPr>
      <w:spacing w:before="60"/>
      <w:outlineLvl w:val="5"/>
    </w:pPr>
    <w:rPr>
      <w:color w:val="918585"/>
      <w:sz w:val="20"/>
    </w:rPr>
  </w:style>
  <w:style w:type="paragraph" w:styleId="Heading7">
    <w:name w:val="heading 7"/>
    <w:basedOn w:val="Normal"/>
    <w:next w:val="Normal"/>
    <w:link w:val="Heading7Char"/>
    <w:qFormat/>
    <w:rsid w:val="00165D96"/>
    <w:pPr>
      <w:ind w:left="720"/>
      <w:outlineLvl w:val="6"/>
    </w:pPr>
    <w:rPr>
      <w:i/>
    </w:rPr>
  </w:style>
  <w:style w:type="paragraph" w:styleId="Heading8">
    <w:name w:val="heading 8"/>
    <w:basedOn w:val="Normal"/>
    <w:next w:val="Normal"/>
    <w:link w:val="Heading8Char"/>
    <w:qFormat/>
    <w:rsid w:val="00165D96"/>
    <w:pPr>
      <w:ind w:left="720"/>
      <w:outlineLvl w:val="7"/>
    </w:pPr>
    <w:rPr>
      <w:i/>
    </w:rPr>
  </w:style>
  <w:style w:type="paragraph" w:styleId="Heading9">
    <w:name w:val="heading 9"/>
    <w:basedOn w:val="Normal"/>
    <w:next w:val="Normal"/>
    <w:link w:val="Heading9Char"/>
    <w:qFormat/>
    <w:rsid w:val="00165D96"/>
    <w:pPr>
      <w:ind w:left="720"/>
      <w:outlineLvl w:val="8"/>
    </w:pPr>
    <w:rPr>
      <w:i/>
    </w:rPr>
  </w:style>
  <w:style w:type="character" w:default="1" w:styleId="DefaultParagraphFont">
    <w:name w:val="Default Paragraph Font"/>
    <w:uiPriority w:val="1"/>
    <w:unhideWhenUsed/>
    <w:rsid w:val="00165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D96"/>
  </w:style>
  <w:style w:type="character" w:customStyle="1" w:styleId="Heading1Char">
    <w:name w:val="Heading 1 Char"/>
    <w:basedOn w:val="DefaultParagraphFont"/>
    <w:link w:val="Heading1"/>
    <w:rsid w:val="00165D96"/>
    <w:rPr>
      <w:rFonts w:ascii="Times New Roman" w:eastAsia="Times New Roman" w:hAnsi="Times New Roman" w:cs="Times New Roman"/>
      <w:b/>
      <w:sz w:val="32"/>
      <w:szCs w:val="20"/>
      <w:lang w:eastAsia="en-US"/>
    </w:rPr>
  </w:style>
  <w:style w:type="paragraph" w:styleId="BodyText">
    <w:name w:val="Body Text"/>
    <w:basedOn w:val="Normal"/>
    <w:link w:val="BodyTextChar"/>
    <w:rsid w:val="00165D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D96"/>
    <w:rPr>
      <w:rFonts w:ascii="Times New Roman" w:eastAsia="Times New Roman" w:hAnsi="Times New Roman" w:cs="Times New Roman"/>
      <w:sz w:val="24"/>
      <w:lang w:eastAsia="en-US"/>
    </w:rPr>
  </w:style>
  <w:style w:type="paragraph" w:styleId="List">
    <w:name w:val="List"/>
    <w:basedOn w:val="BodyText"/>
    <w:next w:val="BodyText"/>
    <w:rsid w:val="00165D96"/>
    <w:pPr>
      <w:tabs>
        <w:tab w:val="left" w:pos="340"/>
      </w:tabs>
      <w:spacing w:before="60" w:after="60"/>
      <w:ind w:left="340" w:hanging="340"/>
    </w:pPr>
  </w:style>
  <w:style w:type="character" w:customStyle="1" w:styleId="SpecialBold">
    <w:name w:val="Special Bold"/>
    <w:basedOn w:val="DefaultParagraphFont"/>
    <w:rsid w:val="00165D96"/>
    <w:rPr>
      <w:b/>
      <w:spacing w:val="0"/>
    </w:rPr>
  </w:style>
  <w:style w:type="paragraph" w:customStyle="1" w:styleId="SuperHeading">
    <w:name w:val="SuperHeading"/>
    <w:basedOn w:val="Normal"/>
    <w:rsid w:val="00165D96"/>
    <w:pPr>
      <w:spacing w:before="240" w:after="120"/>
      <w:outlineLvl w:val="0"/>
    </w:pPr>
    <w:rPr>
      <w:rFonts w:ascii="Times New Roman" w:hAnsi="Times New Roman"/>
      <w:b/>
      <w:sz w:val="32"/>
    </w:rPr>
  </w:style>
  <w:style w:type="paragraph" w:customStyle="1" w:styleId="AllowPageBreak">
    <w:name w:val="AllowPageBreak"/>
    <w:rsid w:val="00165D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D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D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D96"/>
    <w:rPr>
      <w:rFonts w:ascii="Courier New" w:eastAsia="Times New Roman" w:hAnsi="Courier New" w:cs="Times New Roman"/>
      <w:i/>
      <w:szCs w:val="20"/>
      <w:lang w:eastAsia="en-US"/>
    </w:rPr>
  </w:style>
  <w:style w:type="paragraph" w:customStyle="1" w:styleId="HeadingBase">
    <w:name w:val="Heading Base"/>
    <w:rsid w:val="00165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D96"/>
    <w:pPr>
      <w:tabs>
        <w:tab w:val="right" w:leader="dot" w:pos="9072"/>
      </w:tabs>
      <w:ind w:left="567"/>
    </w:pPr>
    <w:rPr>
      <w:szCs w:val="22"/>
    </w:rPr>
  </w:style>
  <w:style w:type="paragraph" w:customStyle="1" w:styleId="TOCBase">
    <w:name w:val="TOC Base"/>
    <w:rsid w:val="00165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D96"/>
    <w:pPr>
      <w:tabs>
        <w:tab w:val="right" w:leader="dot" w:pos="9072"/>
      </w:tabs>
      <w:spacing w:before="40" w:after="40"/>
      <w:ind w:left="284"/>
    </w:pPr>
    <w:rPr>
      <w:rFonts w:ascii="Times New Roman" w:hAnsi="Times New Roman"/>
    </w:rPr>
  </w:style>
  <w:style w:type="paragraph" w:styleId="TOC1">
    <w:name w:val="toc 1"/>
    <w:basedOn w:val="TOCBase"/>
    <w:next w:val="Normal"/>
    <w:rsid w:val="00165D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D96"/>
    <w:rPr>
      <w:rFonts w:ascii="Times New Roman" w:eastAsia="Times New Roman" w:hAnsi="Times New Roman" w:cs="Times New Roman"/>
      <w:sz w:val="16"/>
      <w:lang w:eastAsia="en-US"/>
    </w:rPr>
  </w:style>
  <w:style w:type="paragraph" w:styleId="Title">
    <w:name w:val="Title"/>
    <w:basedOn w:val="HeadingBase"/>
    <w:link w:val="TitleChar"/>
    <w:qFormat/>
    <w:rsid w:val="00165D96"/>
    <w:pPr>
      <w:spacing w:before="5040"/>
      <w:jc w:val="center"/>
    </w:pPr>
    <w:rPr>
      <w:sz w:val="48"/>
      <w:szCs w:val="72"/>
      <w:lang w:val="en-US"/>
    </w:rPr>
  </w:style>
  <w:style w:type="character" w:customStyle="1" w:styleId="TitleChar">
    <w:name w:val="Title Char"/>
    <w:basedOn w:val="DefaultParagraphFont"/>
    <w:link w:val="Title"/>
    <w:rsid w:val="00165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D96"/>
    <w:pPr>
      <w:tabs>
        <w:tab w:val="left" w:pos="3600"/>
        <w:tab w:val="left" w:pos="3958"/>
      </w:tabs>
    </w:pPr>
  </w:style>
  <w:style w:type="paragraph" w:styleId="ListBullet">
    <w:name w:val="List Bullet"/>
    <w:basedOn w:val="List"/>
    <w:rsid w:val="00165D96"/>
    <w:pPr>
      <w:numPr>
        <w:numId w:val="10"/>
      </w:numPr>
      <w:tabs>
        <w:tab w:val="clear" w:pos="340"/>
      </w:tabs>
      <w:spacing w:before="40" w:after="40"/>
    </w:pPr>
  </w:style>
  <w:style w:type="paragraph" w:customStyle="1" w:styleId="Note">
    <w:name w:val="Note"/>
    <w:basedOn w:val="BodyText"/>
    <w:rsid w:val="00165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D96"/>
    <w:pPr>
      <w:framePr w:wrap="auto" w:hAnchor="text" w:y="6049"/>
    </w:pPr>
    <w:rPr>
      <w:color w:val="000000"/>
      <w:sz w:val="40"/>
    </w:rPr>
  </w:style>
  <w:style w:type="paragraph" w:customStyle="1" w:styleId="TOCTitle">
    <w:name w:val="TOCTitle"/>
    <w:basedOn w:val="Heading1"/>
    <w:rsid w:val="00165D96"/>
    <w:pPr>
      <w:spacing w:after="240"/>
      <w:jc w:val="center"/>
      <w:outlineLvl w:val="9"/>
    </w:pPr>
    <w:rPr>
      <w:caps/>
    </w:rPr>
  </w:style>
  <w:style w:type="paragraph" w:customStyle="1" w:styleId="Version">
    <w:name w:val="Version"/>
    <w:rsid w:val="00165D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5D96"/>
    <w:pPr>
      <w:numPr>
        <w:numId w:val="11"/>
      </w:numPr>
      <w:tabs>
        <w:tab w:val="clear" w:pos="680"/>
      </w:tabs>
    </w:pPr>
  </w:style>
  <w:style w:type="paragraph" w:styleId="Index1">
    <w:name w:val="index 1"/>
    <w:basedOn w:val="Normal"/>
    <w:next w:val="Normal"/>
    <w:semiHidden/>
    <w:rsid w:val="00165D96"/>
    <w:pPr>
      <w:keepNext w:val="0"/>
      <w:tabs>
        <w:tab w:val="right" w:pos="4176"/>
      </w:tabs>
      <w:ind w:left="198" w:hanging="198"/>
    </w:pPr>
    <w:rPr>
      <w:rFonts w:ascii="Garamond" w:hAnsi="Garamond"/>
    </w:rPr>
  </w:style>
  <w:style w:type="paragraph" w:styleId="IndexHeading">
    <w:name w:val="index heading"/>
    <w:basedOn w:val="Normal"/>
    <w:next w:val="Index1"/>
    <w:semiHidden/>
    <w:rsid w:val="00165D96"/>
    <w:pPr>
      <w:spacing w:before="120" w:after="120"/>
    </w:pPr>
    <w:rPr>
      <w:rFonts w:ascii="Arial" w:hAnsi="Arial"/>
      <w:b/>
      <w:color w:val="918585"/>
      <w:sz w:val="24"/>
    </w:rPr>
  </w:style>
  <w:style w:type="paragraph" w:styleId="Header">
    <w:name w:val="header"/>
    <w:basedOn w:val="Normal"/>
    <w:link w:val="HeaderChar"/>
    <w:rsid w:val="00165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D96"/>
    <w:rPr>
      <w:rFonts w:ascii="Times New Roman" w:eastAsia="Times New Roman" w:hAnsi="Times New Roman" w:cs="Times New Roman"/>
      <w:sz w:val="16"/>
      <w:szCs w:val="20"/>
      <w:lang w:val="en-GB" w:eastAsia="en-US"/>
    </w:rPr>
  </w:style>
  <w:style w:type="paragraph" w:customStyle="1" w:styleId="Chapter">
    <w:name w:val="Chapter"/>
    <w:basedOn w:val="Normal"/>
    <w:rsid w:val="00165D96"/>
    <w:pPr>
      <w:spacing w:before="240"/>
    </w:pPr>
    <w:rPr>
      <w:rFonts w:ascii="Times New Roman" w:hAnsi="Times New Roman"/>
      <w:smallCaps/>
      <w:spacing w:val="80"/>
      <w:sz w:val="28"/>
    </w:rPr>
  </w:style>
  <w:style w:type="paragraph" w:customStyle="1" w:styleId="InChapter">
    <w:name w:val="InChapter"/>
    <w:basedOn w:val="Heading3"/>
    <w:rsid w:val="00165D96"/>
    <w:pPr>
      <w:spacing w:after="240"/>
      <w:outlineLvl w:val="9"/>
    </w:pPr>
    <w:rPr>
      <w:noProof/>
    </w:rPr>
  </w:style>
  <w:style w:type="paragraph" w:styleId="Index2">
    <w:name w:val="index 2"/>
    <w:basedOn w:val="Normal"/>
    <w:next w:val="Normal"/>
    <w:semiHidden/>
    <w:rsid w:val="00165D96"/>
    <w:pPr>
      <w:tabs>
        <w:tab w:val="right" w:pos="4176"/>
      </w:tabs>
      <w:ind w:left="568" w:hanging="284"/>
    </w:pPr>
    <w:rPr>
      <w:rFonts w:ascii="Garamond" w:hAnsi="Garamond"/>
    </w:rPr>
  </w:style>
  <w:style w:type="paragraph" w:customStyle="1" w:styleId="Byline">
    <w:name w:val="Byline"/>
    <w:rsid w:val="00165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D96"/>
    <w:pPr>
      <w:tabs>
        <w:tab w:val="clear" w:pos="3600"/>
        <w:tab w:val="clear" w:pos="3958"/>
      </w:tabs>
      <w:jc w:val="right"/>
    </w:pPr>
  </w:style>
  <w:style w:type="character" w:styleId="Emphasis">
    <w:name w:val="Emphasis"/>
    <w:basedOn w:val="DefaultParagraphFont"/>
    <w:qFormat/>
    <w:rsid w:val="00165D96"/>
    <w:rPr>
      <w:i/>
    </w:rPr>
  </w:style>
  <w:style w:type="paragraph" w:styleId="Caption">
    <w:name w:val="caption"/>
    <w:basedOn w:val="BodyText"/>
    <w:next w:val="Normal"/>
    <w:qFormat/>
    <w:rsid w:val="00165D96"/>
    <w:pPr>
      <w:framePr w:w="2268" w:hSpace="181" w:vSpace="181" w:wrap="around" w:vAnchor="text" w:hAnchor="page" w:x="1135" w:y="285" w:anchorLock="1"/>
    </w:pPr>
    <w:rPr>
      <w:i/>
    </w:rPr>
  </w:style>
  <w:style w:type="paragraph" w:customStyle="1" w:styleId="MiniTOCTitle">
    <w:name w:val="MiniTOCTitle"/>
    <w:basedOn w:val="Heading4"/>
    <w:rsid w:val="00165D96"/>
    <w:pPr>
      <w:spacing w:before="240"/>
      <w:outlineLvl w:val="9"/>
    </w:pPr>
    <w:rPr>
      <w:noProof/>
      <w:sz w:val="24"/>
    </w:rPr>
  </w:style>
  <w:style w:type="paragraph" w:customStyle="1" w:styleId="MiniTOCItem">
    <w:name w:val="MiniTOCItem"/>
    <w:basedOn w:val="ListBullet"/>
    <w:rsid w:val="00165D96"/>
    <w:pPr>
      <w:numPr>
        <w:numId w:val="0"/>
      </w:numPr>
      <w:tabs>
        <w:tab w:val="right" w:leader="dot" w:pos="6521"/>
      </w:tabs>
      <w:spacing w:before="0" w:after="0"/>
    </w:pPr>
  </w:style>
  <w:style w:type="paragraph" w:customStyle="1" w:styleId="TOFTitle">
    <w:name w:val="TOFTitle"/>
    <w:basedOn w:val="TOCTitle"/>
    <w:rsid w:val="00165D96"/>
  </w:style>
  <w:style w:type="paragraph" w:styleId="TableofFigures">
    <w:name w:val="table of figures"/>
    <w:basedOn w:val="Normal"/>
    <w:next w:val="Normal"/>
    <w:semiHidden/>
    <w:rsid w:val="00165D96"/>
    <w:pPr>
      <w:tabs>
        <w:tab w:val="right" w:leader="dot" w:pos="9072"/>
      </w:tabs>
      <w:ind w:left="970" w:hanging="403"/>
    </w:pPr>
    <w:rPr>
      <w:rFonts w:ascii="Times New Roman" w:hAnsi="Times New Roman"/>
      <w:b/>
    </w:rPr>
  </w:style>
  <w:style w:type="paragraph" w:styleId="ListNumber">
    <w:name w:val="List Number"/>
    <w:basedOn w:val="List"/>
    <w:rsid w:val="00165D96"/>
    <w:pPr>
      <w:numPr>
        <w:numId w:val="13"/>
      </w:numPr>
      <w:tabs>
        <w:tab w:val="clear" w:pos="340"/>
      </w:tabs>
    </w:pPr>
  </w:style>
  <w:style w:type="character" w:customStyle="1" w:styleId="WingdingSymbols">
    <w:name w:val="Wingding Symbols"/>
    <w:rsid w:val="00165D96"/>
    <w:rPr>
      <w:rFonts w:ascii="Wingdings" w:hAnsi="Wingdings"/>
    </w:rPr>
  </w:style>
  <w:style w:type="paragraph" w:customStyle="1" w:styleId="TableHeading">
    <w:name w:val="Table Heading"/>
    <w:basedOn w:val="HeadingBase"/>
    <w:rsid w:val="00165D96"/>
    <w:pPr>
      <w:keepLines/>
      <w:pBdr>
        <w:bottom w:val="single" w:sz="6" w:space="1" w:color="918585"/>
      </w:pBdr>
      <w:spacing w:before="240"/>
    </w:pPr>
  </w:style>
  <w:style w:type="character" w:customStyle="1" w:styleId="HotSpot">
    <w:name w:val="HotSpot"/>
    <w:rsid w:val="00165D96"/>
    <w:rPr>
      <w:color w:val="0033CC"/>
      <w:u w:val="none"/>
    </w:rPr>
  </w:style>
  <w:style w:type="paragraph" w:customStyle="1" w:styleId="BodyTextRight">
    <w:name w:val="Body Text Right"/>
    <w:basedOn w:val="BodyText"/>
    <w:rsid w:val="00165D96"/>
    <w:pPr>
      <w:spacing w:before="0" w:after="0"/>
      <w:jc w:val="right"/>
    </w:pPr>
  </w:style>
  <w:style w:type="paragraph" w:styleId="Index3">
    <w:name w:val="index 3"/>
    <w:basedOn w:val="ListNumber2"/>
    <w:next w:val="Normal"/>
    <w:semiHidden/>
    <w:rsid w:val="00165D96"/>
    <w:pPr>
      <w:numPr>
        <w:numId w:val="0"/>
      </w:numPr>
      <w:tabs>
        <w:tab w:val="right" w:leader="dot" w:pos="4176"/>
      </w:tabs>
    </w:pPr>
  </w:style>
  <w:style w:type="paragraph" w:styleId="ListNumber2">
    <w:name w:val="List Number 2"/>
    <w:basedOn w:val="List2"/>
    <w:rsid w:val="00165D96"/>
    <w:pPr>
      <w:numPr>
        <w:numId w:val="8"/>
      </w:numPr>
      <w:tabs>
        <w:tab w:val="clear" w:pos="1060"/>
      </w:tabs>
    </w:pPr>
  </w:style>
  <w:style w:type="paragraph" w:customStyle="1" w:styleId="MarginNote">
    <w:name w:val="Margin Note"/>
    <w:basedOn w:val="BodyText"/>
    <w:rsid w:val="00165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D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D96"/>
    <w:rPr>
      <w:sz w:val="32"/>
    </w:rPr>
  </w:style>
  <w:style w:type="paragraph" w:customStyle="1" w:styleId="HeadingProcedure">
    <w:name w:val="Heading Procedure"/>
    <w:basedOn w:val="HeadingBase"/>
    <w:next w:val="Normal"/>
    <w:rsid w:val="00165D96"/>
    <w:pPr>
      <w:tabs>
        <w:tab w:val="left" w:pos="0"/>
      </w:tabs>
      <w:spacing w:before="120" w:after="60"/>
    </w:pPr>
    <w:rPr>
      <w:i/>
      <w:color w:val="918585"/>
      <w:sz w:val="22"/>
    </w:rPr>
  </w:style>
  <w:style w:type="paragraph" w:customStyle="1" w:styleId="TableBodyText">
    <w:name w:val="Table Body Text"/>
    <w:basedOn w:val="BodyText"/>
    <w:rsid w:val="00165D96"/>
    <w:pPr>
      <w:spacing w:before="60" w:after="60"/>
    </w:pPr>
  </w:style>
  <w:style w:type="paragraph" w:styleId="ListContinue">
    <w:name w:val="List Continue"/>
    <w:basedOn w:val="List"/>
    <w:rsid w:val="00165D96"/>
    <w:pPr>
      <w:ind w:firstLine="0"/>
    </w:pPr>
  </w:style>
  <w:style w:type="paragraph" w:customStyle="1" w:styleId="ListNote">
    <w:name w:val="List Note"/>
    <w:basedOn w:val="List"/>
    <w:rsid w:val="00165D96"/>
    <w:pPr>
      <w:pBdr>
        <w:top w:val="single" w:sz="6" w:space="2" w:color="918585"/>
        <w:bottom w:val="single" w:sz="6" w:space="2" w:color="918585"/>
      </w:pBdr>
      <w:tabs>
        <w:tab w:val="left" w:pos="1021"/>
      </w:tabs>
      <w:ind w:firstLine="0"/>
    </w:pPr>
  </w:style>
  <w:style w:type="paragraph" w:customStyle="1" w:styleId="Warning">
    <w:name w:val="Warning"/>
    <w:basedOn w:val="BodyText"/>
    <w:rsid w:val="00165D96"/>
    <w:pPr>
      <w:shd w:val="clear" w:color="auto" w:fill="D9D9D9"/>
      <w:tabs>
        <w:tab w:val="left" w:pos="992"/>
      </w:tabs>
      <w:ind w:left="119" w:right="119"/>
    </w:pPr>
    <w:rPr>
      <w:sz w:val="20"/>
    </w:rPr>
  </w:style>
  <w:style w:type="paragraph" w:customStyle="1" w:styleId="MarginIcons">
    <w:name w:val="Margin Icons"/>
    <w:basedOn w:val="BodyText"/>
    <w:rsid w:val="00165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D96"/>
    <w:rPr>
      <w:rFonts w:ascii="Courier New" w:hAnsi="Courier New"/>
    </w:rPr>
  </w:style>
  <w:style w:type="paragraph" w:customStyle="1" w:styleId="NoteBullet">
    <w:name w:val="Note Bullet"/>
    <w:basedOn w:val="Note"/>
    <w:rsid w:val="00165D96"/>
    <w:pPr>
      <w:tabs>
        <w:tab w:val="clear" w:pos="680"/>
      </w:tabs>
      <w:spacing w:before="60" w:after="60"/>
    </w:pPr>
  </w:style>
  <w:style w:type="paragraph" w:customStyle="1" w:styleId="SubHeading2">
    <w:name w:val="SubHeading2"/>
    <w:basedOn w:val="HeadingBase"/>
    <w:rsid w:val="00165D96"/>
    <w:pPr>
      <w:spacing w:before="240" w:after="60"/>
    </w:pPr>
    <w:rPr>
      <w:sz w:val="20"/>
    </w:rPr>
  </w:style>
  <w:style w:type="paragraph" w:customStyle="1" w:styleId="SubHeading1">
    <w:name w:val="SubHeading1"/>
    <w:basedOn w:val="HeadingBase"/>
    <w:rsid w:val="00165D96"/>
    <w:pPr>
      <w:spacing w:before="240" w:after="60"/>
    </w:pPr>
    <w:rPr>
      <w:color w:val="918585"/>
      <w:sz w:val="22"/>
    </w:rPr>
  </w:style>
  <w:style w:type="paragraph" w:customStyle="1" w:styleId="SideHeading">
    <w:name w:val="Side Heading"/>
    <w:basedOn w:val="HeadingBase"/>
    <w:rsid w:val="00165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D96"/>
    <w:pPr>
      <w:numPr>
        <w:numId w:val="9"/>
      </w:numPr>
    </w:pPr>
  </w:style>
  <w:style w:type="paragraph" w:styleId="PlainText">
    <w:name w:val="Plain Text"/>
    <w:basedOn w:val="Normal"/>
    <w:link w:val="PlainTextChar"/>
    <w:rsid w:val="00165D96"/>
    <w:rPr>
      <w:sz w:val="20"/>
    </w:rPr>
  </w:style>
  <w:style w:type="character" w:customStyle="1" w:styleId="PlainTextChar">
    <w:name w:val="Plain Text Char"/>
    <w:basedOn w:val="DefaultParagraphFont"/>
    <w:link w:val="PlainText"/>
    <w:rsid w:val="00165D96"/>
    <w:rPr>
      <w:rFonts w:ascii="Courier New" w:eastAsia="Times New Roman" w:hAnsi="Courier New" w:cs="Times New Roman"/>
      <w:sz w:val="20"/>
      <w:szCs w:val="20"/>
      <w:lang w:eastAsia="en-US"/>
    </w:rPr>
  </w:style>
  <w:style w:type="character" w:customStyle="1" w:styleId="MenuOption">
    <w:name w:val="Menu Option"/>
    <w:basedOn w:val="DefaultParagraphFont"/>
    <w:rsid w:val="00165D96"/>
    <w:rPr>
      <w:b/>
      <w:smallCaps/>
    </w:rPr>
  </w:style>
  <w:style w:type="paragraph" w:customStyle="1" w:styleId="TableListNumber">
    <w:name w:val="Table List Number"/>
    <w:basedOn w:val="ListNumber"/>
    <w:rsid w:val="00165D96"/>
    <w:pPr>
      <w:numPr>
        <w:numId w:val="0"/>
      </w:numPr>
    </w:pPr>
  </w:style>
  <w:style w:type="paragraph" w:styleId="TOC4">
    <w:name w:val="toc 4"/>
    <w:basedOn w:val="TOCBase"/>
    <w:next w:val="Normal"/>
    <w:semiHidden/>
    <w:rsid w:val="00165D96"/>
    <w:pPr>
      <w:tabs>
        <w:tab w:val="right" w:leader="dot" w:pos="9071"/>
      </w:tabs>
      <w:ind w:left="1701"/>
    </w:pPr>
  </w:style>
  <w:style w:type="paragraph" w:customStyle="1" w:styleId="ListAlpha">
    <w:name w:val="List Alpha"/>
    <w:basedOn w:val="List"/>
    <w:rsid w:val="00165D96"/>
    <w:pPr>
      <w:numPr>
        <w:numId w:val="7"/>
      </w:numPr>
    </w:pPr>
  </w:style>
  <w:style w:type="paragraph" w:customStyle="1" w:styleId="ListAlpha2">
    <w:name w:val="List Alpha 2"/>
    <w:basedOn w:val="List2"/>
    <w:rsid w:val="00165D96"/>
    <w:pPr>
      <w:numPr>
        <w:numId w:val="6"/>
      </w:numPr>
    </w:pPr>
  </w:style>
  <w:style w:type="paragraph" w:styleId="List2">
    <w:name w:val="List 2"/>
    <w:basedOn w:val="BodyText"/>
    <w:rsid w:val="00165D96"/>
    <w:pPr>
      <w:tabs>
        <w:tab w:val="left" w:pos="680"/>
      </w:tabs>
      <w:spacing w:before="60" w:after="60"/>
      <w:ind w:left="680" w:hanging="340"/>
    </w:pPr>
  </w:style>
  <w:style w:type="paragraph" w:styleId="List3">
    <w:name w:val="List 3"/>
    <w:basedOn w:val="BodyText"/>
    <w:rsid w:val="00165D96"/>
    <w:pPr>
      <w:tabs>
        <w:tab w:val="left" w:pos="1021"/>
      </w:tabs>
      <w:spacing w:before="60" w:after="60"/>
      <w:ind w:left="1020" w:hanging="340"/>
    </w:pPr>
  </w:style>
  <w:style w:type="paragraph" w:styleId="List4">
    <w:name w:val="List 4"/>
    <w:basedOn w:val="BodyText"/>
    <w:rsid w:val="00165D96"/>
    <w:pPr>
      <w:tabs>
        <w:tab w:val="left" w:pos="1361"/>
      </w:tabs>
      <w:spacing w:before="60" w:after="60"/>
      <w:ind w:left="1361" w:hanging="340"/>
    </w:pPr>
  </w:style>
  <w:style w:type="paragraph" w:styleId="List5">
    <w:name w:val="List 5"/>
    <w:basedOn w:val="BodyText"/>
    <w:rsid w:val="00165D96"/>
    <w:pPr>
      <w:tabs>
        <w:tab w:val="left" w:pos="1701"/>
      </w:tabs>
      <w:spacing w:before="60" w:after="60"/>
      <w:ind w:left="1701" w:hanging="340"/>
    </w:pPr>
  </w:style>
  <w:style w:type="paragraph" w:styleId="ListBullet3">
    <w:name w:val="List Bullet 3"/>
    <w:basedOn w:val="List3"/>
    <w:rsid w:val="00165D96"/>
    <w:pPr>
      <w:numPr>
        <w:numId w:val="12"/>
      </w:numPr>
      <w:tabs>
        <w:tab w:val="clear" w:pos="1021"/>
      </w:tabs>
      <w:ind w:left="1037" w:hanging="357"/>
    </w:pPr>
  </w:style>
  <w:style w:type="paragraph" w:styleId="ListBullet4">
    <w:name w:val="List Bullet 4"/>
    <w:basedOn w:val="List4"/>
    <w:rsid w:val="00165D96"/>
    <w:pPr>
      <w:numPr>
        <w:numId w:val="1"/>
      </w:numPr>
      <w:tabs>
        <w:tab w:val="clear" w:pos="1361"/>
      </w:tabs>
    </w:pPr>
  </w:style>
  <w:style w:type="paragraph" w:styleId="ListBullet5">
    <w:name w:val="List Bullet 5"/>
    <w:basedOn w:val="List5"/>
    <w:rsid w:val="00165D96"/>
    <w:pPr>
      <w:numPr>
        <w:numId w:val="2"/>
      </w:numPr>
    </w:pPr>
  </w:style>
  <w:style w:type="paragraph" w:styleId="ListContinue2">
    <w:name w:val="List Continue 2"/>
    <w:basedOn w:val="List2"/>
    <w:rsid w:val="00165D96"/>
    <w:pPr>
      <w:ind w:firstLine="0"/>
    </w:pPr>
  </w:style>
  <w:style w:type="paragraph" w:styleId="ListContinue3">
    <w:name w:val="List Continue 3"/>
    <w:basedOn w:val="List3"/>
    <w:rsid w:val="00165D96"/>
    <w:pPr>
      <w:ind w:left="1021" w:firstLine="0"/>
    </w:pPr>
  </w:style>
  <w:style w:type="paragraph" w:styleId="ListContinue4">
    <w:name w:val="List Continue 4"/>
    <w:basedOn w:val="List4"/>
    <w:rsid w:val="00165D96"/>
    <w:pPr>
      <w:ind w:firstLine="0"/>
    </w:pPr>
  </w:style>
  <w:style w:type="paragraph" w:styleId="ListContinue5">
    <w:name w:val="List Continue 5"/>
    <w:basedOn w:val="List5"/>
    <w:rsid w:val="00165D96"/>
    <w:pPr>
      <w:ind w:firstLine="0"/>
    </w:pPr>
  </w:style>
  <w:style w:type="paragraph" w:styleId="ListNumber3">
    <w:name w:val="List Number 3"/>
    <w:basedOn w:val="List3"/>
    <w:rsid w:val="00165D96"/>
    <w:pPr>
      <w:numPr>
        <w:numId w:val="3"/>
      </w:numPr>
    </w:pPr>
  </w:style>
  <w:style w:type="paragraph" w:styleId="ListNumber4">
    <w:name w:val="List Number 4"/>
    <w:basedOn w:val="List4"/>
    <w:rsid w:val="00165D96"/>
    <w:pPr>
      <w:numPr>
        <w:numId w:val="4"/>
      </w:numPr>
    </w:pPr>
  </w:style>
  <w:style w:type="paragraph" w:styleId="ListNumber5">
    <w:name w:val="List Number 5"/>
    <w:basedOn w:val="List5"/>
    <w:rsid w:val="00165D96"/>
    <w:pPr>
      <w:numPr>
        <w:numId w:val="5"/>
      </w:numPr>
    </w:pPr>
  </w:style>
  <w:style w:type="paragraph" w:styleId="BlockText">
    <w:name w:val="Block Text"/>
    <w:basedOn w:val="Normal"/>
    <w:rsid w:val="00165D96"/>
    <w:pPr>
      <w:spacing w:after="120"/>
      <w:ind w:left="1440" w:right="1440"/>
    </w:pPr>
  </w:style>
  <w:style w:type="character" w:customStyle="1" w:styleId="Subscript">
    <w:name w:val="Subscript"/>
    <w:basedOn w:val="DefaultParagraphFont"/>
    <w:rsid w:val="00165D96"/>
    <w:rPr>
      <w:sz w:val="16"/>
      <w:vertAlign w:val="subscript"/>
    </w:rPr>
  </w:style>
  <w:style w:type="character" w:customStyle="1" w:styleId="Superscript">
    <w:name w:val="Superscript"/>
    <w:basedOn w:val="DefaultParagraphFont"/>
    <w:rsid w:val="00165D96"/>
    <w:rPr>
      <w:sz w:val="16"/>
      <w:vertAlign w:val="superscript"/>
    </w:rPr>
  </w:style>
  <w:style w:type="character" w:customStyle="1" w:styleId="Symbols">
    <w:name w:val="Symbols"/>
    <w:basedOn w:val="DefaultParagraphFont"/>
    <w:rsid w:val="00165D96"/>
    <w:rPr>
      <w:rFonts w:ascii="Symbol" w:hAnsi="Symbol"/>
    </w:rPr>
  </w:style>
  <w:style w:type="character" w:customStyle="1" w:styleId="MenuOptions">
    <w:name w:val="Menu Options"/>
    <w:basedOn w:val="DefaultParagraphFont"/>
    <w:rsid w:val="00165D96"/>
    <w:rPr>
      <w:rFonts w:ascii="Arial Narrow" w:hAnsi="Arial Narrow"/>
      <w:smallCaps/>
    </w:rPr>
  </w:style>
  <w:style w:type="character" w:customStyle="1" w:styleId="Buttons">
    <w:name w:val="Buttons"/>
    <w:basedOn w:val="DefaultParagraphFont"/>
    <w:rsid w:val="00165D96"/>
    <w:rPr>
      <w:b/>
    </w:rPr>
  </w:style>
  <w:style w:type="character" w:customStyle="1" w:styleId="Underlined">
    <w:name w:val="Underlined"/>
    <w:basedOn w:val="DefaultParagraphFont"/>
    <w:rsid w:val="00165D96"/>
    <w:rPr>
      <w:u w:val="single"/>
    </w:rPr>
  </w:style>
  <w:style w:type="paragraph" w:customStyle="1" w:styleId="TableBodyTextRight">
    <w:name w:val="Table Body Text Right"/>
    <w:basedOn w:val="TableBodyText"/>
    <w:rsid w:val="00165D96"/>
    <w:pPr>
      <w:widowControl w:val="0"/>
      <w:autoSpaceDE w:val="0"/>
      <w:autoSpaceDN w:val="0"/>
      <w:adjustRightInd w:val="0"/>
      <w:jc w:val="right"/>
    </w:pPr>
    <w:rPr>
      <w:rFonts w:cs="Arial"/>
      <w:szCs w:val="18"/>
    </w:rPr>
  </w:style>
  <w:style w:type="paragraph" w:customStyle="1" w:styleId="CopyrightText">
    <w:name w:val="Copyright Text"/>
    <w:basedOn w:val="BodyText"/>
    <w:rsid w:val="00165D96"/>
    <w:rPr>
      <w:sz w:val="18"/>
    </w:rPr>
  </w:style>
  <w:style w:type="paragraph" w:customStyle="1" w:styleId="BodySmallRight">
    <w:name w:val="Body Small Right"/>
    <w:basedOn w:val="BodyTextRight"/>
    <w:rsid w:val="00165D96"/>
    <w:rPr>
      <w:sz w:val="18"/>
      <w:szCs w:val="18"/>
    </w:rPr>
  </w:style>
  <w:style w:type="paragraph" w:customStyle="1" w:styleId="MarginEdition">
    <w:name w:val="Margin Edition"/>
    <w:basedOn w:val="MarginNote"/>
    <w:rsid w:val="00165D96"/>
    <w:pPr>
      <w:spacing w:before="0" w:after="0"/>
    </w:pPr>
    <w:rPr>
      <w:rFonts w:ascii="Times New Roman" w:hAnsi="Times New Roman"/>
      <w:color w:val="999999"/>
    </w:rPr>
  </w:style>
  <w:style w:type="paragraph" w:customStyle="1" w:styleId="Spacer">
    <w:name w:val="Spacer"/>
    <w:basedOn w:val="Normal"/>
    <w:rsid w:val="00165D96"/>
    <w:rPr>
      <w:sz w:val="2"/>
      <w:szCs w:val="2"/>
    </w:rPr>
  </w:style>
  <w:style w:type="character" w:customStyle="1" w:styleId="Small">
    <w:name w:val="Small"/>
    <w:basedOn w:val="DefaultParagraphFont"/>
    <w:rsid w:val="00165D96"/>
    <w:rPr>
      <w:sz w:val="16"/>
    </w:rPr>
  </w:style>
  <w:style w:type="paragraph" w:customStyle="1" w:styleId="WideTable">
    <w:name w:val="Wide Table"/>
    <w:basedOn w:val="Normal"/>
    <w:rsid w:val="00165D96"/>
    <w:pPr>
      <w:ind w:left="-1418"/>
    </w:pPr>
    <w:rPr>
      <w:sz w:val="2"/>
      <w:szCs w:val="2"/>
    </w:rPr>
  </w:style>
  <w:style w:type="character" w:styleId="PageNumber">
    <w:name w:val="page number"/>
    <w:basedOn w:val="DefaultParagraphFont"/>
    <w:rsid w:val="00165D96"/>
  </w:style>
  <w:style w:type="paragraph" w:styleId="Quote">
    <w:name w:val="Quote"/>
    <w:basedOn w:val="Heading1"/>
    <w:link w:val="QuoteChar"/>
    <w:qFormat/>
    <w:rsid w:val="00165D96"/>
    <w:rPr>
      <w:b w:val="0"/>
      <w:sz w:val="72"/>
      <w:szCs w:val="72"/>
      <w:lang w:val="en-NZ"/>
    </w:rPr>
  </w:style>
  <w:style w:type="character" w:customStyle="1" w:styleId="QuoteChar">
    <w:name w:val="Quote Char"/>
    <w:basedOn w:val="DefaultParagraphFont"/>
    <w:link w:val="Quote"/>
    <w:rsid w:val="00165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D96"/>
    <w:pPr>
      <w:pageBreakBefore/>
    </w:pPr>
  </w:style>
  <w:style w:type="paragraph" w:customStyle="1" w:styleId="Border">
    <w:name w:val="Border"/>
    <w:basedOn w:val="Normal"/>
    <w:qFormat/>
    <w:rsid w:val="00165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D96"/>
    <w:rPr>
      <w:b/>
      <w:bCs/>
      <w:i/>
      <w:iCs/>
      <w:color w:val="auto"/>
    </w:rPr>
  </w:style>
  <w:style w:type="paragraph" w:styleId="IntenseQuote">
    <w:name w:val="Intense Quote"/>
    <w:basedOn w:val="Normal"/>
    <w:next w:val="Normal"/>
    <w:link w:val="IntenseQuoteChar"/>
    <w:uiPriority w:val="30"/>
    <w:qFormat/>
    <w:rsid w:val="00165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D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D96"/>
    <w:rPr>
      <w:smallCaps/>
      <w:color w:val="auto"/>
      <w:u w:val="single"/>
    </w:rPr>
  </w:style>
  <w:style w:type="character" w:styleId="IntenseReference">
    <w:name w:val="Intense Reference"/>
    <w:basedOn w:val="DefaultParagraphFont"/>
    <w:uiPriority w:val="32"/>
    <w:qFormat/>
    <w:rsid w:val="00165D96"/>
    <w:rPr>
      <w:b/>
      <w:bCs/>
      <w:smallCaps/>
      <w:color w:val="auto"/>
      <w:spacing w:val="5"/>
      <w:u w:val="single"/>
    </w:rPr>
  </w:style>
  <w:style w:type="paragraph" w:customStyle="1" w:styleId="2ColumnHeading">
    <w:name w:val="2Column Heading"/>
    <w:basedOn w:val="BodyText"/>
    <w:qFormat/>
    <w:rsid w:val="00165D96"/>
    <w:pPr>
      <w:spacing w:after="60"/>
      <w:ind w:left="-2268"/>
    </w:pPr>
    <w:rPr>
      <w:b/>
    </w:rPr>
  </w:style>
  <w:style w:type="paragraph" w:customStyle="1" w:styleId="Heading1TOC">
    <w:name w:val="Heading1 TOC"/>
    <w:basedOn w:val="Normal"/>
    <w:qFormat/>
    <w:rsid w:val="00165D96"/>
    <w:pPr>
      <w:spacing w:before="240" w:after="120"/>
    </w:pPr>
    <w:rPr>
      <w:rFonts w:ascii="Times New Roman" w:hAnsi="Times New Roman"/>
      <w:b/>
      <w:sz w:val="32"/>
    </w:rPr>
  </w:style>
  <w:style w:type="paragraph" w:customStyle="1" w:styleId="Heading2TOC">
    <w:name w:val="Heading2 TOC"/>
    <w:basedOn w:val="Normal"/>
    <w:qFormat/>
    <w:rsid w:val="00165D96"/>
    <w:pPr>
      <w:spacing w:before="240" w:after="60"/>
    </w:pPr>
    <w:rPr>
      <w:rFonts w:ascii="Times New Roman" w:hAnsi="Times New Roman"/>
      <w:b/>
      <w:sz w:val="28"/>
    </w:rPr>
  </w:style>
  <w:style w:type="character" w:customStyle="1" w:styleId="Underline">
    <w:name w:val="Underline"/>
    <w:basedOn w:val="DefaultParagraphFont"/>
    <w:qFormat/>
    <w:rsid w:val="00165D96"/>
    <w:rPr>
      <w:u w:val="single"/>
    </w:rPr>
  </w:style>
  <w:style w:type="character" w:customStyle="1" w:styleId="BoldandItalics">
    <w:name w:val="Bold and Italics"/>
    <w:qFormat/>
    <w:rsid w:val="00165D96"/>
    <w:rPr>
      <w:b/>
      <w:i/>
      <w:u w:val="none"/>
    </w:rPr>
  </w:style>
  <w:style w:type="paragraph" w:styleId="BalloonText">
    <w:name w:val="Balloon Text"/>
    <w:basedOn w:val="Normal"/>
    <w:link w:val="BalloonTextChar"/>
    <w:rsid w:val="00165D96"/>
    <w:rPr>
      <w:rFonts w:ascii="Tahoma" w:hAnsi="Tahoma" w:cs="Tahoma"/>
      <w:sz w:val="16"/>
      <w:szCs w:val="16"/>
    </w:rPr>
  </w:style>
  <w:style w:type="character" w:customStyle="1" w:styleId="BalloonTextChar">
    <w:name w:val="Balloon Text Char"/>
    <w:basedOn w:val="DefaultParagraphFont"/>
    <w:link w:val="BalloonText"/>
    <w:rsid w:val="00165D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D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D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D96"/>
    <w:rPr>
      <w:b/>
      <w:color w:val="660033"/>
      <w:spacing w:val="0"/>
    </w:rPr>
  </w:style>
  <w:style w:type="paragraph" w:customStyle="1" w:styleId="Nameditemlist">
    <w:name w:val="Named item list"/>
    <w:basedOn w:val="BodyText"/>
    <w:qFormat/>
    <w:rsid w:val="00165D96"/>
    <w:pPr>
      <w:tabs>
        <w:tab w:val="left" w:pos="2835"/>
      </w:tabs>
      <w:ind w:left="2835" w:hanging="2835"/>
    </w:pPr>
  </w:style>
  <w:style w:type="paragraph" w:customStyle="1" w:styleId="BodyTextnopadding">
    <w:name w:val="Body Text no padding"/>
    <w:basedOn w:val="BodyText"/>
    <w:qFormat/>
    <w:rsid w:val="00165D96"/>
    <w:pPr>
      <w:spacing w:before="0" w:after="0"/>
    </w:pPr>
  </w:style>
  <w:style w:type="paragraph" w:customStyle="1" w:styleId="BodyTextBold">
    <w:name w:val="Body Text Bold"/>
    <w:basedOn w:val="BodyText"/>
    <w:qFormat/>
    <w:rsid w:val="00165D96"/>
    <w:rPr>
      <w:b/>
    </w:rPr>
  </w:style>
  <w:style w:type="character" w:styleId="Hyperlink">
    <w:name w:val="Hyperlink"/>
    <w:basedOn w:val="DefaultParagraphFont"/>
    <w:uiPriority w:val="99"/>
    <w:unhideWhenUsed/>
    <w:rsid w:val="00F808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2629</Characters>
  <Application>Microsoft Office Word</Application>
  <DocSecurity>0</DocSecurity>
  <Lines>90</Lines>
  <Paragraphs>47</Paragraphs>
  <ScaleCrop>false</ScaleCrop>
  <Company>Author-it Software Corporation Ltd.</Company>
  <LinksUpToDate>false</LinksUpToDate>
  <CharactersWithSpaces>2968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SIFCBGM007 Evaluate building and grounds maintenance and development needs</dc:title>
  <dc:subject>Approved</dc:subject>
  <dc:creator>SkillsIQ</dc:creator>
  <cp:keywords>Release: 1</cp:keywords>
  <dc:description>Review Date: 12 April 2008</dc:description>
  <cp:lastModifiedBy>HSD_TPCMSd.prod</cp:lastModifiedBy>
  <cp:revision>3</cp:revision>
  <dcterms:created xsi:type="dcterms:W3CDTF">2023-03-02T05:20:00Z</dcterms:created>
  <dcterms:modified xsi:type="dcterms:W3CDTF">2023-03-02T05:20:00Z</dcterms:modified>
</cp:coreProperties>
</file>