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E8F" w:rsidP="00552E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SIFCBGM004 Install basic masonry structures</w:t>
      </w:r>
      <w:r>
        <w:fldChar w:fldCharType="end"/>
      </w:r>
    </w:p>
    <w:p w:rsidR="00552E8F" w:rsidP="00552E8F">
      <w:pPr>
        <w:pStyle w:val="Version"/>
        <w:sectPr w:rsidSect="00A71B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B0D" w:rsidP="00A71B0D">
      <w:pPr>
        <w:pStyle w:val="SuperHeading"/>
      </w:pPr>
      <w:r w:rsidRPr="00A71B0D">
        <w:t>Assessment Requirements for SIFCBGM004 Install basic masonry structures</w:t>
      </w:r>
    </w:p>
    <w:p w:rsidR="00000000" w:rsidRPr="00A71B0D" w:rsidP="00A71B0D">
      <w:pPr>
        <w:pStyle w:val="Heading1"/>
      </w:pPr>
      <w:bookmarkStart w:id="1" w:name="O_571275"/>
      <w:bookmarkEnd w:id="1"/>
      <w:r w:rsidRPr="00A71B0D">
        <w:t>Modification History</w:t>
      </w:r>
    </w:p>
    <w:p w:rsidR="00000000" w:rsidRPr="00A71B0D" w:rsidP="00A71B0D">
      <w:pPr>
        <w:pStyle w:val="BodyText"/>
      </w:pPr>
      <w:r w:rsidRPr="00A71B0D">
        <w:t>Not applicable.</w:t>
      </w:r>
    </w:p>
    <w:p w:rsidR="00000000" w:rsidRPr="00A71B0D" w:rsidP="00A71B0D">
      <w:pPr>
        <w:pStyle w:val="AllowPageBreak"/>
      </w:pPr>
    </w:p>
    <w:p w:rsidR="00000000" w:rsidRPr="00A71B0D" w:rsidP="00A71B0D">
      <w:pPr>
        <w:pStyle w:val="Heading1"/>
      </w:pPr>
      <w:bookmarkStart w:id="2" w:name="O_571276"/>
      <w:bookmarkEnd w:id="2"/>
      <w:r w:rsidRPr="00A71B0D">
        <w:t>Performance Evidence</w:t>
      </w:r>
    </w:p>
    <w:p w:rsidR="00000000" w:rsidRPr="00A71B0D" w:rsidP="00A71B0D">
      <w:pPr>
        <w:pStyle w:val="BodyText"/>
      </w:pPr>
      <w:r w:rsidRPr="00A71B0D">
        <w:t>Evidence of the ability to:</w:t>
      </w:r>
    </w:p>
    <w:p w:rsidR="00000000" w:rsidRPr="00A71B0D" w:rsidP="00A71B0D">
      <w:pPr>
        <w:pStyle w:val="ListBullet"/>
      </w:pPr>
      <w:r w:rsidRPr="00A71B0D">
        <w:t>select, prepare, use, maintain and clean the required tools and equipment according to supervisor instructions, workplace policies and procedures, and manufacturer guidelines</w:t>
      </w:r>
    </w:p>
    <w:p w:rsidR="00000000" w:rsidRPr="00A71B0D" w:rsidP="00A71B0D">
      <w:pPr>
        <w:pStyle w:val="ListBullet"/>
      </w:pPr>
      <w:r w:rsidRPr="00A71B0D">
        <w:t>interpret manufacturer guidelines to prepare mortar mix to work specifications</w:t>
      </w:r>
    </w:p>
    <w:p w:rsidR="00000000" w:rsidRPr="00A71B0D" w:rsidP="00A71B0D">
      <w:pPr>
        <w:pStyle w:val="ListBullet"/>
      </w:pPr>
      <w:r w:rsidRPr="00A71B0D">
        <w:t xml:space="preserve"> s</w:t>
      </w:r>
      <w:r w:rsidRPr="00A71B0D">
        <w:t>et out and lay masonry, including installing reinforcement and cleaning up site, according to work specifications.</w:t>
      </w:r>
    </w:p>
    <w:p w:rsidR="00000000" w:rsidRPr="00A71B0D" w:rsidP="00A71B0D">
      <w:pPr>
        <w:pStyle w:val="BodyText"/>
      </w:pPr>
    </w:p>
    <w:p w:rsidR="00000000" w:rsidRPr="00A71B0D" w:rsidP="00A71B0D">
      <w:pPr>
        <w:pStyle w:val="BodyText"/>
      </w:pPr>
      <w:r w:rsidRPr="00A71B0D">
        <w:t>Evidence of performance of installing two or more basic masonry structures is required to demonstrate consistency of performance and ability</w:t>
      </w:r>
      <w:r w:rsidRPr="00A71B0D">
        <w:t xml:space="preserve"> to respond to different situations.</w:t>
      </w:r>
    </w:p>
    <w:p w:rsidR="00000000" w:rsidRPr="00A71B0D" w:rsidP="00A71B0D">
      <w:pPr>
        <w:pStyle w:val="AllowPageBreak"/>
      </w:pPr>
    </w:p>
    <w:p w:rsidR="00000000" w:rsidRPr="00A71B0D" w:rsidP="00A71B0D">
      <w:pPr>
        <w:pStyle w:val="Heading1"/>
      </w:pPr>
      <w:bookmarkStart w:id="3" w:name="O_571277"/>
      <w:bookmarkEnd w:id="3"/>
      <w:r w:rsidRPr="00A71B0D">
        <w:t>Knowledge Evidence</w:t>
      </w:r>
    </w:p>
    <w:p w:rsidR="00000000" w:rsidRPr="00A71B0D" w:rsidP="00A71B0D">
      <w:pPr>
        <w:pStyle w:val="BodyText"/>
      </w:pPr>
      <w:r w:rsidRPr="00A71B0D">
        <w:t>Demonstrated knowledge of:</w:t>
      </w:r>
    </w:p>
    <w:p w:rsidR="00000000" w:rsidRPr="00A71B0D" w:rsidP="00A71B0D">
      <w:pPr>
        <w:pStyle w:val="ListBullet"/>
      </w:pPr>
      <w:r w:rsidRPr="00A71B0D">
        <w:t xml:space="preserve">applications of masonry structures in cemeteries, </w:t>
      </w:r>
    </w:p>
    <w:p w:rsidR="00000000" w:rsidRPr="00A71B0D" w:rsidP="00A71B0D">
      <w:pPr>
        <w:pStyle w:val="ListBullet2"/>
      </w:pPr>
      <w:r w:rsidRPr="00A71B0D">
        <w:t>paving</w:t>
      </w:r>
    </w:p>
    <w:p w:rsidR="00000000" w:rsidRPr="00A71B0D" w:rsidP="00A71B0D">
      <w:pPr>
        <w:pStyle w:val="ListBullet2"/>
      </w:pPr>
      <w:r w:rsidRPr="00A71B0D">
        <w:t>paths</w:t>
      </w:r>
    </w:p>
    <w:p w:rsidR="00000000" w:rsidRPr="00A71B0D" w:rsidP="00A71B0D">
      <w:pPr>
        <w:pStyle w:val="ListBullet2"/>
      </w:pPr>
      <w:r w:rsidRPr="00A71B0D">
        <w:t>edging</w:t>
      </w:r>
    </w:p>
    <w:p w:rsidR="00000000" w:rsidRPr="00A71B0D" w:rsidP="00A71B0D">
      <w:pPr>
        <w:pStyle w:val="ListBullet2"/>
      </w:pPr>
      <w:r w:rsidRPr="00A71B0D">
        <w:t>walls</w:t>
      </w:r>
    </w:p>
    <w:p w:rsidR="00000000" w:rsidRPr="00A71B0D" w:rsidP="00A71B0D">
      <w:pPr>
        <w:pStyle w:val="ListBullet2"/>
      </w:pPr>
      <w:r w:rsidRPr="00A71B0D">
        <w:t>retaining walls</w:t>
      </w:r>
    </w:p>
    <w:p w:rsidR="00000000" w:rsidRPr="00A71B0D" w:rsidP="00A71B0D">
      <w:pPr>
        <w:pStyle w:val="ListBullet2"/>
      </w:pPr>
      <w:r w:rsidRPr="00A71B0D">
        <w:t>barriers</w:t>
      </w:r>
    </w:p>
    <w:p w:rsidR="00000000" w:rsidRPr="00A71B0D" w:rsidP="00A71B0D">
      <w:pPr>
        <w:pStyle w:val="ListBullet2"/>
      </w:pPr>
      <w:r w:rsidRPr="00A71B0D">
        <w:t>ornamental garden features</w:t>
      </w:r>
    </w:p>
    <w:p w:rsidR="00000000" w:rsidRPr="00A71B0D" w:rsidP="00A71B0D">
      <w:pPr>
        <w:pStyle w:val="ListBullet"/>
      </w:pPr>
      <w:r w:rsidRPr="00A71B0D">
        <w:t>set out and construction principles and practices in relation to installing basic masonry structures</w:t>
      </w:r>
    </w:p>
    <w:p w:rsidR="00000000" w:rsidRPr="00A71B0D" w:rsidP="00A71B0D">
      <w:pPr>
        <w:pStyle w:val="ListBullet"/>
      </w:pPr>
      <w:r w:rsidRPr="00A71B0D">
        <w:t>properties and characteristics of masonry and associated materials</w:t>
      </w:r>
    </w:p>
    <w:p w:rsidR="00000000" w:rsidRPr="00A71B0D" w:rsidP="00A71B0D">
      <w:pPr>
        <w:pStyle w:val="ListBullet"/>
      </w:pPr>
      <w:r w:rsidRPr="00A71B0D">
        <w:t>hand tools and equipment used in installing basic masonry structures</w:t>
      </w:r>
    </w:p>
    <w:p w:rsidR="00000000" w:rsidRPr="00A71B0D" w:rsidP="00A71B0D">
      <w:pPr>
        <w:pStyle w:val="ListBullet"/>
      </w:pPr>
      <w:r w:rsidRPr="00A71B0D">
        <w:t>personal protective</w:t>
      </w:r>
      <w:r w:rsidRPr="00A71B0D">
        <w:t xml:space="preserve"> equipments used when installing basic masonry structures</w:t>
      </w:r>
    </w:p>
    <w:p w:rsidR="00000000" w:rsidRPr="00A71B0D" w:rsidP="00A71B0D">
      <w:pPr>
        <w:pStyle w:val="ListBullet"/>
      </w:pPr>
      <w:r w:rsidRPr="00A71B0D">
        <w:t>federal, state or territory, and local government legislation and regulations that impact on concrete construction</w:t>
      </w:r>
    </w:p>
    <w:p w:rsidR="00000000" w:rsidRPr="00A71B0D" w:rsidP="00A71B0D">
      <w:pPr>
        <w:pStyle w:val="ListBullet"/>
      </w:pPr>
      <w:r w:rsidRPr="00A71B0D">
        <w:t>environmental impacts in relation to general grounds care and minimal impact practi</w:t>
      </w:r>
      <w:r w:rsidRPr="00A71B0D">
        <w:t>ces to reduce these, especially those that relate to resource, water and energy use</w:t>
      </w:r>
    </w:p>
    <w:p w:rsidR="00000000" w:rsidRPr="00A71B0D" w:rsidP="00A71B0D">
      <w:pPr>
        <w:pStyle w:val="ListBullet"/>
      </w:pPr>
      <w:r w:rsidRPr="00A71B0D">
        <w:t>correct and environmentally sound disposal methods for all types of waste and in particular for hazardous substance in relation to masonry and concrete construction</w:t>
      </w:r>
    </w:p>
    <w:p w:rsidR="00000000" w:rsidRPr="00A71B0D" w:rsidP="00A71B0D">
      <w:pPr>
        <w:pStyle w:val="ListBullet"/>
      </w:pPr>
      <w:r w:rsidRPr="00A71B0D">
        <w:t>workpla</w:t>
      </w:r>
      <w:r w:rsidRPr="00A71B0D">
        <w:t>ce policies and procedure in regard to concrete construction and operating and maintenance requirements of relevant hand tools and equipment.</w:t>
      </w:r>
    </w:p>
    <w:p w:rsidR="00000000" w:rsidRPr="00A71B0D" w:rsidP="00A71B0D">
      <w:pPr>
        <w:pStyle w:val="AllowPageBreak"/>
      </w:pPr>
    </w:p>
    <w:p w:rsidR="00000000" w:rsidRPr="00A71B0D" w:rsidP="00A71B0D">
      <w:pPr>
        <w:pStyle w:val="Heading1"/>
      </w:pPr>
      <w:bookmarkStart w:id="4" w:name="O_571278"/>
      <w:bookmarkEnd w:id="4"/>
      <w:r w:rsidRPr="00A71B0D">
        <w:t>Assessment Conditions</w:t>
      </w:r>
    </w:p>
    <w:p w:rsidR="00000000" w:rsidRPr="00A71B0D" w:rsidP="00A71B0D">
      <w:pPr>
        <w:pStyle w:val="BodyText"/>
      </w:pPr>
      <w:r w:rsidRPr="00A71B0D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A71B0D" w:rsidP="00A71B0D">
      <w:pPr>
        <w:pStyle w:val="ListBullet"/>
      </w:pPr>
      <w:r w:rsidRPr="00A71B0D">
        <w:t>using suitable facilities, equipment and resources, including:</w:t>
      </w:r>
    </w:p>
    <w:p w:rsidR="00000000" w:rsidRPr="00A71B0D" w:rsidP="00A71B0D">
      <w:pPr>
        <w:pStyle w:val="ListBullet2"/>
      </w:pPr>
      <w:r w:rsidRPr="00A71B0D">
        <w:t>a facility where concreting requirements, such as paving, paths and edges can be applied</w:t>
      </w:r>
    </w:p>
    <w:p w:rsidR="00000000" w:rsidRPr="00A71B0D" w:rsidP="00A71B0D">
      <w:pPr>
        <w:pStyle w:val="ListBullet2"/>
      </w:pPr>
      <w:r w:rsidRPr="00A71B0D">
        <w:t>masonry and mortar, masonry tools and equipment and personal protective equipment</w:t>
      </w:r>
    </w:p>
    <w:p w:rsidR="00000000" w:rsidRPr="00A71B0D" w:rsidP="00A71B0D">
      <w:pPr>
        <w:pStyle w:val="ListBullet"/>
      </w:pPr>
      <w:r w:rsidRPr="00A71B0D">
        <w:t xml:space="preserve">under industry conditions where there is: </w:t>
      </w:r>
    </w:p>
    <w:p w:rsidR="00000000" w:rsidRPr="00A71B0D" w:rsidP="00A71B0D">
      <w:pPr>
        <w:pStyle w:val="ListBullet2"/>
      </w:pPr>
      <w:r w:rsidRPr="00A71B0D">
        <w:t>integration of tasks with possible int</w:t>
      </w:r>
      <w:r w:rsidRPr="00A71B0D">
        <w:t xml:space="preserve">erruptions to work typical of the job role </w:t>
      </w:r>
    </w:p>
    <w:p w:rsidR="00000000" w:rsidRPr="00A71B0D" w:rsidP="00A71B0D">
      <w:pPr>
        <w:pStyle w:val="ListBullet2"/>
      </w:pPr>
      <w:r w:rsidRPr="00A71B0D">
        <w:t xml:space="preserve">speed and timing requirements that reflect commercial operating conditions </w:t>
      </w:r>
    </w:p>
    <w:p w:rsidR="00000000" w:rsidRPr="00A71B0D" w:rsidP="00A71B0D">
      <w:pPr>
        <w:pStyle w:val="ListBullet2"/>
      </w:pPr>
      <w:r w:rsidRPr="00A71B0D">
        <w:t>interaction with supervisor and team members</w:t>
      </w:r>
    </w:p>
    <w:p w:rsidR="00000000" w:rsidRPr="00A71B0D" w:rsidP="00A71B0D">
      <w:pPr>
        <w:pStyle w:val="BodyText"/>
      </w:pPr>
    </w:p>
    <w:p w:rsidR="00000000" w:rsidRPr="00A71B0D" w:rsidP="00A71B0D">
      <w:pPr>
        <w:pStyle w:val="BodyText"/>
      </w:pPr>
      <w:r w:rsidRPr="00A71B0D">
        <w:t>Assessors must satisfy the NVR/AQTF mandatory competency requirements for assessors.</w:t>
      </w:r>
    </w:p>
    <w:p w:rsidR="00000000" w:rsidRPr="00A71B0D" w:rsidP="00A71B0D">
      <w:pPr>
        <w:pStyle w:val="AllowPageBreak"/>
      </w:pPr>
    </w:p>
    <w:p w:rsidR="00000000" w:rsidRPr="00A71B0D" w:rsidP="00A71B0D">
      <w:pPr>
        <w:pStyle w:val="Heading1"/>
      </w:pPr>
      <w:bookmarkStart w:id="5" w:name="O_571280"/>
      <w:bookmarkEnd w:id="5"/>
      <w:r w:rsidRPr="00A71B0D">
        <w:t>Links</w:t>
      </w:r>
    </w:p>
    <w:p w:rsidR="00000000" w:rsidRPr="00A71B0D" w:rsidP="00A71B0D">
      <w:pPr>
        <w:pStyle w:val="BodyText"/>
      </w:pPr>
      <w:r w:rsidRPr="00A71B0D">
        <w:t>Companion Volume Implementation Guide - http://www.serviceskills.com.au/resources</w:t>
      </w:r>
    </w:p>
    <w:p w:rsidR="00000000" w:rsidRPr="00A71B0D" w:rsidP="00A71B0D"/>
    <w:sectPr w:rsidSect="00A71B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0D" w:rsidRPr="00552E8F" w:rsidP="00552E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8F" w:rsidP="00A71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2E8F" w:rsidP="00A71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52E8F" w:rsidP="00A71B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0D" w:rsidRPr="00552E8F" w:rsidP="00552E8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B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8F" w:rsidRPr="002D2AF8" w:rsidP="00A71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SIFCBGM004 Install basic masonry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552E8F" w:rsidP="00A71B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9A8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9C8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2EF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B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B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B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B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B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B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B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B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B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B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B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B0D"/>
  </w:style>
  <w:style w:type="character" w:customStyle="1" w:styleId="Heading1Char">
    <w:name w:val="Heading 1 Char"/>
    <w:basedOn w:val="DefaultParagraphFont"/>
    <w:link w:val="Heading1"/>
    <w:rsid w:val="00A71B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B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B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B0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1B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1B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B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B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B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B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B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B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B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B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B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B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B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B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B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B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B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B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B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1B0D"/>
    <w:rPr>
      <w:b/>
      <w:spacing w:val="0"/>
    </w:rPr>
  </w:style>
  <w:style w:type="paragraph" w:customStyle="1" w:styleId="SuperTitle">
    <w:name w:val="SuperTitle"/>
    <w:basedOn w:val="Title"/>
    <w:rsid w:val="00A71B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B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B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1B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B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B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B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B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B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B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B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B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B0D"/>
    <w:rPr>
      <w:i/>
    </w:rPr>
  </w:style>
  <w:style w:type="paragraph" w:styleId="Caption">
    <w:name w:val="caption"/>
    <w:basedOn w:val="BodyText"/>
    <w:next w:val="Normal"/>
    <w:qFormat/>
    <w:rsid w:val="00A71B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B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B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B0D"/>
  </w:style>
  <w:style w:type="paragraph" w:styleId="TableofFigures">
    <w:name w:val="table of figures"/>
    <w:basedOn w:val="Normal"/>
    <w:next w:val="Normal"/>
    <w:semiHidden/>
    <w:rsid w:val="00A71B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B0D"/>
    <w:pPr>
      <w:numPr>
        <w:numId w:val="11"/>
      </w:numPr>
    </w:pPr>
  </w:style>
  <w:style w:type="character" w:customStyle="1" w:styleId="WingdingSymbols">
    <w:name w:val="Wingding Symbols"/>
    <w:rsid w:val="00A71B0D"/>
    <w:rPr>
      <w:rFonts w:ascii="Wingdings" w:hAnsi="Wingdings"/>
    </w:rPr>
  </w:style>
  <w:style w:type="paragraph" w:customStyle="1" w:styleId="TableHeading">
    <w:name w:val="Table Heading"/>
    <w:basedOn w:val="HeadingBase"/>
    <w:rsid w:val="00A71B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B0D"/>
    <w:rPr>
      <w:color w:val="0033CC"/>
      <w:u w:val="none"/>
    </w:rPr>
  </w:style>
  <w:style w:type="paragraph" w:customStyle="1" w:styleId="BodyTextRight">
    <w:name w:val="Body Text Right"/>
    <w:basedOn w:val="BodyText"/>
    <w:rsid w:val="00A71B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B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B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B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B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B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B0D"/>
    <w:rPr>
      <w:sz w:val="32"/>
    </w:rPr>
  </w:style>
  <w:style w:type="paragraph" w:customStyle="1" w:styleId="HeadingProcedure">
    <w:name w:val="Heading Procedure"/>
    <w:basedOn w:val="HeadingBase"/>
    <w:next w:val="Normal"/>
    <w:rsid w:val="00A71B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B0D"/>
    <w:pPr>
      <w:spacing w:before="60" w:after="60"/>
    </w:pPr>
  </w:style>
  <w:style w:type="paragraph" w:styleId="ListContinue">
    <w:name w:val="List Continue"/>
    <w:basedOn w:val="List"/>
    <w:rsid w:val="00A71B0D"/>
    <w:pPr>
      <w:ind w:firstLine="0"/>
    </w:pPr>
  </w:style>
  <w:style w:type="paragraph" w:customStyle="1" w:styleId="ListNote">
    <w:name w:val="List Note"/>
    <w:basedOn w:val="List"/>
    <w:rsid w:val="00A71B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B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B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B0D"/>
    <w:rPr>
      <w:rFonts w:ascii="Courier New" w:hAnsi="Courier New"/>
    </w:rPr>
  </w:style>
  <w:style w:type="paragraph" w:customStyle="1" w:styleId="NoteBullet">
    <w:name w:val="Note Bullet"/>
    <w:basedOn w:val="Note"/>
    <w:rsid w:val="00A71B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B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B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B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B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1B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B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B0D"/>
    <w:rPr>
      <w:b/>
      <w:smallCaps/>
    </w:rPr>
  </w:style>
  <w:style w:type="paragraph" w:customStyle="1" w:styleId="TableListNumber">
    <w:name w:val="Table List Number"/>
    <w:basedOn w:val="ListNumber"/>
    <w:rsid w:val="00A71B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B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B0D"/>
    <w:pPr>
      <w:numPr>
        <w:numId w:val="9"/>
      </w:numPr>
    </w:pPr>
  </w:style>
  <w:style w:type="paragraph" w:customStyle="1" w:styleId="ListAlpha2">
    <w:name w:val="List Alpha 2"/>
    <w:basedOn w:val="List2"/>
    <w:rsid w:val="00A71B0D"/>
    <w:pPr>
      <w:numPr>
        <w:numId w:val="8"/>
      </w:numPr>
    </w:pPr>
  </w:style>
  <w:style w:type="paragraph" w:styleId="List2">
    <w:name w:val="List 2"/>
    <w:basedOn w:val="BodyText"/>
    <w:rsid w:val="00A71B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B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B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B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B0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B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1B0D"/>
    <w:pPr>
      <w:numPr>
        <w:numId w:val="4"/>
      </w:numPr>
    </w:pPr>
  </w:style>
  <w:style w:type="paragraph" w:styleId="ListContinue2">
    <w:name w:val="List Continue 2"/>
    <w:basedOn w:val="List2"/>
    <w:rsid w:val="00A71B0D"/>
    <w:pPr>
      <w:ind w:firstLine="0"/>
    </w:pPr>
  </w:style>
  <w:style w:type="paragraph" w:styleId="ListContinue3">
    <w:name w:val="List Continue 3"/>
    <w:basedOn w:val="List3"/>
    <w:rsid w:val="00A71B0D"/>
    <w:pPr>
      <w:ind w:left="1021" w:firstLine="0"/>
    </w:pPr>
  </w:style>
  <w:style w:type="paragraph" w:styleId="ListContinue4">
    <w:name w:val="List Continue 4"/>
    <w:basedOn w:val="List4"/>
    <w:rsid w:val="00A71B0D"/>
    <w:pPr>
      <w:ind w:firstLine="0"/>
    </w:pPr>
  </w:style>
  <w:style w:type="paragraph" w:styleId="ListContinue5">
    <w:name w:val="List Continue 5"/>
    <w:basedOn w:val="List5"/>
    <w:rsid w:val="00A71B0D"/>
    <w:pPr>
      <w:ind w:firstLine="0"/>
    </w:pPr>
  </w:style>
  <w:style w:type="paragraph" w:styleId="ListNumber3">
    <w:name w:val="List Number 3"/>
    <w:basedOn w:val="List3"/>
    <w:rsid w:val="00A71B0D"/>
    <w:pPr>
      <w:numPr>
        <w:numId w:val="5"/>
      </w:numPr>
    </w:pPr>
  </w:style>
  <w:style w:type="paragraph" w:styleId="ListNumber4">
    <w:name w:val="List Number 4"/>
    <w:basedOn w:val="List4"/>
    <w:rsid w:val="00A71B0D"/>
    <w:pPr>
      <w:numPr>
        <w:numId w:val="6"/>
      </w:numPr>
    </w:pPr>
  </w:style>
  <w:style w:type="paragraph" w:styleId="ListNumber5">
    <w:name w:val="List Number 5"/>
    <w:basedOn w:val="List5"/>
    <w:rsid w:val="00A71B0D"/>
    <w:pPr>
      <w:numPr>
        <w:numId w:val="7"/>
      </w:numPr>
    </w:pPr>
  </w:style>
  <w:style w:type="paragraph" w:styleId="BlockText">
    <w:name w:val="Block Text"/>
    <w:basedOn w:val="Normal"/>
    <w:rsid w:val="00A71B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B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B0D"/>
    <w:rPr>
      <w:sz w:val="16"/>
      <w:vertAlign w:val="superscript"/>
    </w:rPr>
  </w:style>
  <w:style w:type="character" w:customStyle="1" w:styleId="Symbols">
    <w:name w:val="Symbols"/>
    <w:basedOn w:val="DefaultParagraphFont"/>
    <w:rsid w:val="00A71B0D"/>
    <w:rPr>
      <w:rFonts w:ascii="Symbol" w:hAnsi="Symbol"/>
    </w:rPr>
  </w:style>
  <w:style w:type="character" w:customStyle="1" w:styleId="MenuOptions">
    <w:name w:val="Menu Options"/>
    <w:basedOn w:val="DefaultParagraphFont"/>
    <w:rsid w:val="00A71B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B0D"/>
    <w:rPr>
      <w:b/>
    </w:rPr>
  </w:style>
  <w:style w:type="character" w:customStyle="1" w:styleId="Underlined">
    <w:name w:val="Underlined"/>
    <w:basedOn w:val="DefaultParagraphFont"/>
    <w:rsid w:val="00A71B0D"/>
    <w:rPr>
      <w:u w:val="single"/>
    </w:rPr>
  </w:style>
  <w:style w:type="paragraph" w:customStyle="1" w:styleId="TableBodyTextRight">
    <w:name w:val="Table Body Text Right"/>
    <w:basedOn w:val="TableBodyText"/>
    <w:rsid w:val="00A71B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B0D"/>
    <w:rPr>
      <w:sz w:val="18"/>
    </w:rPr>
  </w:style>
  <w:style w:type="paragraph" w:customStyle="1" w:styleId="BodySmallRight">
    <w:name w:val="Body Small Right"/>
    <w:basedOn w:val="BodyTextRight"/>
    <w:rsid w:val="00A71B0D"/>
    <w:rPr>
      <w:sz w:val="18"/>
      <w:szCs w:val="18"/>
    </w:rPr>
  </w:style>
  <w:style w:type="paragraph" w:customStyle="1" w:styleId="MarginEdition">
    <w:name w:val="Margin Edition"/>
    <w:basedOn w:val="MarginNote"/>
    <w:rsid w:val="00A71B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B0D"/>
    <w:rPr>
      <w:sz w:val="2"/>
      <w:szCs w:val="2"/>
    </w:rPr>
  </w:style>
  <w:style w:type="character" w:customStyle="1" w:styleId="Small">
    <w:name w:val="Small"/>
    <w:basedOn w:val="DefaultParagraphFont"/>
    <w:rsid w:val="00A71B0D"/>
    <w:rPr>
      <w:sz w:val="16"/>
    </w:rPr>
  </w:style>
  <w:style w:type="paragraph" w:customStyle="1" w:styleId="WideTable">
    <w:name w:val="Wide Table"/>
    <w:basedOn w:val="Normal"/>
    <w:rsid w:val="00A71B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B0D"/>
  </w:style>
  <w:style w:type="paragraph" w:styleId="Quote">
    <w:name w:val="Quote"/>
    <w:basedOn w:val="Heading1"/>
    <w:link w:val="QuoteChar"/>
    <w:qFormat/>
    <w:rsid w:val="00A71B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B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B0D"/>
    <w:pPr>
      <w:pageBreakBefore/>
    </w:pPr>
  </w:style>
  <w:style w:type="paragraph" w:customStyle="1" w:styleId="Border">
    <w:name w:val="Border"/>
    <w:basedOn w:val="Normal"/>
    <w:qFormat/>
    <w:rsid w:val="00A71B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B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B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B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B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B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B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B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B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B0D"/>
    <w:rPr>
      <w:u w:val="single"/>
    </w:rPr>
  </w:style>
  <w:style w:type="character" w:customStyle="1" w:styleId="BoldandItalics">
    <w:name w:val="Bold and Italics"/>
    <w:qFormat/>
    <w:rsid w:val="00A71B0D"/>
    <w:rPr>
      <w:b/>
      <w:i/>
      <w:u w:val="none"/>
    </w:rPr>
  </w:style>
  <w:style w:type="paragraph" w:styleId="BalloonText">
    <w:name w:val="Balloon Text"/>
    <w:basedOn w:val="Normal"/>
    <w:link w:val="BalloonTextChar"/>
    <w:rsid w:val="00A71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B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B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B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B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B0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2399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SIFCBGM004 Install basic masonry structures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2015-07-09T04:19:00Z</dcterms:created>
  <dcterms:modified xsi:type="dcterms:W3CDTF">2015-07-09T04:19:00Z</dcterms:modified>
</cp:coreProperties>
</file>