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52C" w:rsidP="007B1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SIFCBCR008 Consolidate collapsed graves</w:t>
      </w:r>
      <w:r>
        <w:fldChar w:fldCharType="end"/>
      </w:r>
    </w:p>
    <w:p w:rsidR="007B152C" w:rsidP="007B152C">
      <w:pPr>
        <w:pStyle w:val="Version"/>
        <w:sectPr w:rsidSect="00E139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398D" w:rsidP="00E1398D">
      <w:pPr>
        <w:pStyle w:val="SuperHeading"/>
      </w:pPr>
      <w:r w:rsidRPr="00E1398D">
        <w:t>SIFCBCR008 Consolidate collapsed graves</w:t>
      </w:r>
    </w:p>
    <w:p w:rsidR="00000000" w:rsidRPr="00E1398D" w:rsidP="00E1398D">
      <w:pPr>
        <w:pStyle w:val="Heading1"/>
      </w:pPr>
      <w:bookmarkStart w:id="1" w:name="O_603807"/>
      <w:bookmarkEnd w:id="1"/>
      <w:r w:rsidRPr="00E1398D">
        <w:t>Modification History</w:t>
      </w:r>
    </w:p>
    <w:p w:rsidR="00000000" w:rsidRPr="00E1398D" w:rsidP="007B152C">
      <w:pPr>
        <w:pStyle w:val="BodyText"/>
      </w:pPr>
      <w:r w:rsidRPr="00E1398D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BodyText"/>
            </w:pPr>
            <w:r w:rsidRPr="00E1398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BodyText"/>
              <w:rPr>
                <w:lang w:val="en-NZ"/>
              </w:rPr>
            </w:pPr>
            <w:r w:rsidRPr="00E1398D">
              <w:rPr>
                <w:rStyle w:val="SpecialBold"/>
              </w:rPr>
              <w:t>Comments</w:t>
            </w:r>
          </w:p>
        </w:tc>
      </w:tr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BodyText"/>
              <w:rPr>
                <w:lang w:val="en-NZ"/>
              </w:rPr>
            </w:pPr>
            <w:r w:rsidRPr="00E1398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BodyText"/>
            </w:pPr>
            <w:r w:rsidRPr="00E1398D">
              <w:t>Editorial correction to prerequisite code.</w:t>
            </w:r>
          </w:p>
        </w:tc>
      </w:tr>
    </w:tbl>
    <w:p w:rsidR="00000000" w:rsidRPr="00E1398D" w:rsidP="00E1398D">
      <w:pPr>
        <w:pStyle w:val="BodyText"/>
      </w:pPr>
    </w:p>
    <w:p w:rsidR="00000000" w:rsidRPr="00E1398D" w:rsidP="00E1398D">
      <w:pPr>
        <w:pStyle w:val="AllowPageBreak"/>
      </w:pPr>
    </w:p>
    <w:p w:rsidR="00000000" w:rsidRPr="00E1398D" w:rsidP="00E1398D">
      <w:pPr>
        <w:pStyle w:val="Heading1"/>
      </w:pPr>
      <w:bookmarkStart w:id="2" w:name="O_603806"/>
      <w:bookmarkEnd w:id="2"/>
      <w:r w:rsidRPr="00E1398D">
        <w:t>Application</w:t>
      </w:r>
    </w:p>
    <w:p w:rsidR="00000000" w:rsidRPr="00E1398D" w:rsidP="007B152C">
      <w:pPr>
        <w:pStyle w:val="BodyText"/>
      </w:pPr>
      <w:r w:rsidRPr="00E1398D">
        <w:t>This unit describes the performance outcomes,</w:t>
      </w:r>
      <w:r w:rsidRPr="00E1398D">
        <w:t xml:space="preserve"> skills and knowledge required to identify the cause of a grave collapse, make safe the ground surrounding the grave and consolidate a collapsed grave safely. It applies to experienced cemetery gravedigging staff and involves working under supervision and </w:t>
      </w:r>
      <w:r w:rsidRPr="00E1398D">
        <w:t>according to work health and safety, relevant legislation and workplace policies and procedures.</w:t>
      </w:r>
    </w:p>
    <w:p w:rsidR="00000000" w:rsidRPr="00E1398D" w:rsidP="007B152C">
      <w:pPr>
        <w:pStyle w:val="BodyText"/>
      </w:pPr>
      <w:r w:rsidRPr="00E1398D">
        <w:t>No licensing, legislative or certification requirements apply to this unit at the time of publication.</w:t>
      </w:r>
    </w:p>
    <w:p w:rsidR="00000000" w:rsidRPr="00E1398D" w:rsidP="00E1398D">
      <w:pPr>
        <w:pStyle w:val="Heading1"/>
      </w:pPr>
      <w:bookmarkStart w:id="3" w:name="O_603805"/>
      <w:bookmarkEnd w:id="3"/>
      <w:r w:rsidRPr="00E1398D">
        <w:t>Pre-requisite Unit</w:t>
      </w:r>
    </w:p>
    <w:p w:rsidR="00000000" w:rsidRPr="00E1398D" w:rsidP="007B152C">
      <w:pPr>
        <w:pStyle w:val="BodyText"/>
      </w:pPr>
      <w:r w:rsidRPr="00E1398D">
        <w:t>SIFCWHS001 Identify</w:t>
      </w:r>
      <w:r w:rsidRPr="00E1398D">
        <w:t xml:space="preserve"> hazards and assess risks in a cemetery or crematorium</w:t>
      </w:r>
    </w:p>
    <w:p w:rsidR="00000000" w:rsidRPr="00E1398D" w:rsidP="00E1398D">
      <w:pPr>
        <w:pStyle w:val="Heading1"/>
      </w:pPr>
      <w:bookmarkStart w:id="4" w:name="O_603804"/>
      <w:bookmarkEnd w:id="4"/>
      <w:r w:rsidRPr="00E1398D">
        <w:t>Competency Field</w:t>
      </w:r>
    </w:p>
    <w:p w:rsidR="00000000" w:rsidRPr="00E1398D" w:rsidP="007B152C">
      <w:pPr>
        <w:pStyle w:val="BodyText"/>
      </w:pPr>
      <w:r w:rsidRPr="00E1398D">
        <w:t>Burial and Cremation Operations</w:t>
      </w:r>
    </w:p>
    <w:p w:rsidR="00000000" w:rsidRPr="00E1398D" w:rsidP="00E1398D">
      <w:pPr>
        <w:pStyle w:val="Heading1"/>
      </w:pPr>
      <w:bookmarkStart w:id="5" w:name="O_603803"/>
      <w:bookmarkEnd w:id="5"/>
      <w:r w:rsidRPr="00E1398D">
        <w:t>Unit Sector</w:t>
      </w:r>
    </w:p>
    <w:p w:rsidR="00000000" w:rsidRPr="00E1398D" w:rsidP="007B152C">
      <w:pPr>
        <w:pStyle w:val="BodyText"/>
      </w:pPr>
      <w:r w:rsidRPr="00E1398D">
        <w:t>Cemetery and Crematoria</w:t>
      </w:r>
    </w:p>
    <w:p w:rsidR="00000000" w:rsidRPr="00E1398D" w:rsidP="00E1398D">
      <w:pPr>
        <w:pStyle w:val="Heading1"/>
      </w:pPr>
      <w:bookmarkStart w:id="6" w:name="O_603802"/>
      <w:bookmarkEnd w:id="6"/>
      <w:r w:rsidRPr="00E139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BodyText"/>
            </w:pPr>
            <w:r w:rsidRPr="00E1398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BodyText"/>
              <w:rPr>
                <w:lang w:val="en-NZ"/>
              </w:rPr>
            </w:pPr>
            <w:r w:rsidRPr="00E1398D">
              <w:rPr>
                <w:rStyle w:val="SpecialBold"/>
              </w:rPr>
              <w:t>PERFORMANCE CRITERIA</w:t>
            </w:r>
          </w:p>
        </w:tc>
      </w:tr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BodyText"/>
              <w:rPr>
                <w:lang w:val="en-NZ"/>
              </w:rPr>
            </w:pPr>
            <w:r w:rsidRPr="00E1398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BodyText"/>
              <w:rPr>
                <w:lang w:val="en-NZ"/>
              </w:rPr>
            </w:pPr>
            <w:r w:rsidRPr="00E1398D">
              <w:t xml:space="preserve">Performance criteria describe the performance needed to demonstrate achievement of the element. </w:t>
            </w:r>
          </w:p>
        </w:tc>
      </w:tr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List"/>
              <w:rPr>
                <w:lang w:val="en-NZ"/>
              </w:rPr>
            </w:pPr>
            <w:r w:rsidRPr="00E1398D">
              <w:t>1.</w:t>
            </w:r>
            <w:r w:rsidRPr="00E1398D">
              <w:tab/>
              <w:t>Prepare to consolidate collapsed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List"/>
            </w:pPr>
            <w:r w:rsidRPr="00E1398D">
              <w:t>1.1</w:t>
            </w:r>
            <w:r w:rsidRPr="00E1398D">
              <w:tab/>
              <w:t xml:space="preserve">Identify visible signs of grave collapse and report </w:t>
            </w:r>
            <w:r w:rsidRPr="00E1398D">
              <w:t>to manager.</w:t>
            </w:r>
          </w:p>
          <w:p w:rsidR="00000000" w:rsidRPr="00E1398D" w:rsidP="00E1398D">
            <w:pPr>
              <w:pStyle w:val="List"/>
            </w:pPr>
            <w:r w:rsidRPr="00E1398D">
              <w:t>1.2</w:t>
            </w:r>
            <w:r w:rsidRPr="00E1398D">
              <w:tab/>
              <w:t>E</w:t>
            </w:r>
            <w:r w:rsidRPr="00E1398D">
              <w:t>stablish visible and underlying causes of grave collapse.</w:t>
            </w:r>
          </w:p>
          <w:p w:rsidR="00000000" w:rsidRPr="00E1398D" w:rsidP="00E1398D">
            <w:pPr>
              <w:pStyle w:val="List"/>
            </w:pPr>
            <w:r w:rsidRPr="00E1398D">
              <w:t>1.3</w:t>
            </w:r>
            <w:r w:rsidRPr="00E1398D">
              <w:tab/>
              <w:t>Assess and confirm work requirements with relevant staff.</w:t>
            </w:r>
          </w:p>
          <w:p w:rsidR="00000000" w:rsidRPr="00E1398D" w:rsidP="00E1398D">
            <w:pPr>
              <w:pStyle w:val="List"/>
            </w:pPr>
            <w:r w:rsidRPr="00E1398D">
              <w:t>1.4</w:t>
            </w:r>
            <w:r w:rsidRPr="00E1398D">
              <w:tab/>
              <w:t>Prepare and check personal protective equipment for serviceability.</w:t>
            </w:r>
          </w:p>
          <w:p w:rsidR="00000000" w:rsidRPr="00E1398D" w:rsidP="00E1398D">
            <w:pPr>
              <w:pStyle w:val="List"/>
            </w:pPr>
            <w:r w:rsidRPr="00E1398D">
              <w:t>1.5</w:t>
            </w:r>
            <w:r w:rsidRPr="00E1398D">
              <w:tab/>
              <w:t>Assemble tools, equipment and machinery according to work re</w:t>
            </w:r>
            <w:r w:rsidRPr="00E1398D">
              <w:t>quirements.</w:t>
            </w:r>
          </w:p>
          <w:p w:rsidR="00000000" w:rsidRPr="00E1398D" w:rsidP="00E1398D">
            <w:pPr>
              <w:pStyle w:val="List"/>
            </w:pPr>
            <w:r w:rsidRPr="00E1398D">
              <w:t>1.6</w:t>
            </w:r>
            <w:r w:rsidRPr="00E1398D">
              <w:tab/>
              <w:t>Determine safety hazards and take corrective action by using alternative shoring methods or a sludge pump.</w:t>
            </w:r>
          </w:p>
          <w:p w:rsidR="00000000" w:rsidP="00E1398D">
            <w:pPr>
              <w:pStyle w:val="List"/>
              <w:rPr>
                <w:lang w:val="en-NZ"/>
              </w:rPr>
            </w:pPr>
          </w:p>
        </w:tc>
      </w:tr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List"/>
              <w:rPr>
                <w:lang w:val="en-NZ"/>
              </w:rPr>
            </w:pPr>
            <w:r w:rsidRPr="00E1398D">
              <w:t>2.</w:t>
            </w:r>
            <w:r w:rsidRPr="00E1398D">
              <w:tab/>
              <w:t>Make ground safe.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List"/>
            </w:pPr>
            <w:r w:rsidRPr="00E1398D">
              <w:t>2.1</w:t>
            </w:r>
            <w:r w:rsidRPr="00E1398D">
              <w:tab/>
              <w:t>Assemble and brief work team according to work requirements.</w:t>
            </w:r>
          </w:p>
          <w:p w:rsidR="00000000" w:rsidRPr="00E1398D" w:rsidP="00E1398D">
            <w:pPr>
              <w:pStyle w:val="List"/>
            </w:pPr>
            <w:r w:rsidRPr="00E1398D">
              <w:t>2.2</w:t>
            </w:r>
            <w:r w:rsidRPr="00E1398D">
              <w:tab/>
            </w:r>
            <w:r w:rsidRPr="00E1398D">
              <w:t>Make ground safe using identified shoring system.</w:t>
            </w:r>
          </w:p>
          <w:p w:rsidR="00000000" w:rsidP="00E1398D">
            <w:pPr>
              <w:pStyle w:val="List"/>
              <w:rPr>
                <w:lang w:val="en-NZ"/>
              </w:rPr>
            </w:pPr>
          </w:p>
        </w:tc>
      </w:tr>
      <w:tr w:rsidTr="007B15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98D">
            <w:pPr>
              <w:pStyle w:val="List"/>
              <w:rPr>
                <w:lang w:val="en-NZ"/>
              </w:rPr>
            </w:pPr>
            <w:r w:rsidRPr="00E1398D">
              <w:t>3.</w:t>
            </w:r>
            <w:r w:rsidRPr="00E1398D">
              <w:tab/>
              <w:t>Conduct grave collapse consolidation.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98D" w:rsidP="00E1398D">
            <w:pPr>
              <w:pStyle w:val="List"/>
            </w:pPr>
            <w:r w:rsidRPr="00E1398D">
              <w:t>3.1</w:t>
            </w:r>
            <w:r w:rsidRPr="00E1398D">
              <w:tab/>
              <w:t>Carry out grave collapse consolidation according to work requirements.</w:t>
            </w:r>
          </w:p>
          <w:p w:rsidR="00000000" w:rsidRPr="00E1398D" w:rsidP="00E1398D">
            <w:pPr>
              <w:pStyle w:val="List"/>
            </w:pPr>
            <w:r w:rsidRPr="00E1398D">
              <w:t>3.2</w:t>
            </w:r>
            <w:r w:rsidRPr="00E1398D">
              <w:tab/>
              <w:t>Maintain above and below ground communication with team members as required.</w:t>
            </w:r>
          </w:p>
          <w:p w:rsidR="00000000" w:rsidRPr="00E1398D" w:rsidP="00E1398D">
            <w:pPr>
              <w:pStyle w:val="List"/>
            </w:pPr>
            <w:r w:rsidRPr="00E1398D">
              <w:t>3.3</w:t>
            </w:r>
            <w:r w:rsidRPr="00E1398D">
              <w:tab/>
              <w:t>Tak</w:t>
            </w:r>
            <w:r w:rsidRPr="00E1398D">
              <w:t>e appropriate corrective or emergency action as required.</w:t>
            </w:r>
          </w:p>
          <w:p w:rsidR="00000000" w:rsidRPr="00E1398D" w:rsidP="00E1398D">
            <w:pPr>
              <w:pStyle w:val="List"/>
            </w:pPr>
            <w:r w:rsidRPr="00E1398D">
              <w:t>3.4</w:t>
            </w:r>
            <w:r w:rsidRPr="00E1398D">
              <w:tab/>
              <w:t>Remove, clean and store tools, equipment and machinery.</w:t>
            </w:r>
          </w:p>
          <w:p w:rsidR="00000000" w:rsidRPr="00E1398D" w:rsidP="00E1398D">
            <w:pPr>
              <w:pStyle w:val="List"/>
            </w:pPr>
          </w:p>
        </w:tc>
      </w:tr>
    </w:tbl>
    <w:p w:rsidR="00000000" w:rsidRPr="00E1398D" w:rsidP="00E1398D">
      <w:pPr>
        <w:pStyle w:val="BodyText"/>
      </w:pPr>
    </w:p>
    <w:p w:rsidR="00000000" w:rsidRPr="00E1398D" w:rsidP="00E1398D">
      <w:pPr>
        <w:pStyle w:val="AllowPageBreak"/>
      </w:pPr>
    </w:p>
    <w:p w:rsidR="00000000" w:rsidRPr="00E1398D" w:rsidP="00E1398D">
      <w:pPr>
        <w:pStyle w:val="Heading1"/>
      </w:pPr>
      <w:bookmarkStart w:id="7" w:name="O_603801"/>
      <w:bookmarkEnd w:id="7"/>
      <w:r w:rsidRPr="00E1398D">
        <w:t>Foundation Skills</w:t>
      </w:r>
    </w:p>
    <w:p w:rsidR="00000000" w:rsidRPr="00E1398D" w:rsidP="007B152C">
      <w:pPr>
        <w:pStyle w:val="BodyText"/>
      </w:pPr>
      <w:r w:rsidRPr="00E1398D">
        <w:t>This section describes those language, literacy, numeracy and employment skills that are essential t</w:t>
      </w:r>
      <w:r w:rsidRPr="00E1398D">
        <w:t>o performance.</w:t>
      </w:r>
    </w:p>
    <w:p w:rsidR="00000000" w:rsidRPr="00E1398D" w:rsidP="007B152C">
      <w:pPr>
        <w:pStyle w:val="BodyText"/>
      </w:pPr>
      <w:r w:rsidRPr="00E1398D">
        <w:t>Foundation skills essential to performance are explicit in the performance criteria of this unit of competency.</w:t>
      </w:r>
    </w:p>
    <w:p w:rsidR="00000000" w:rsidRPr="00E1398D" w:rsidP="00E1398D">
      <w:pPr>
        <w:pStyle w:val="Heading1"/>
      </w:pPr>
      <w:bookmarkStart w:id="8" w:name="O_603800"/>
      <w:bookmarkEnd w:id="8"/>
      <w:r w:rsidRPr="00E1398D">
        <w:t>Unit Mapping Information</w:t>
      </w:r>
    </w:p>
    <w:p w:rsidR="00000000" w:rsidRPr="00E1398D" w:rsidP="007B152C">
      <w:pPr>
        <w:pStyle w:val="BodyText"/>
      </w:pPr>
      <w:r w:rsidRPr="00E1398D">
        <w:t>SIFBCR021A Consolidate collapsed graves.</w:t>
      </w:r>
    </w:p>
    <w:p w:rsidR="00000000" w:rsidRPr="00E1398D" w:rsidP="00E1398D">
      <w:pPr>
        <w:pStyle w:val="Heading1"/>
      </w:pPr>
      <w:bookmarkStart w:id="9" w:name="O_603808"/>
      <w:bookmarkEnd w:id="9"/>
      <w:r w:rsidRPr="00E1398D">
        <w:t>Links</w:t>
      </w:r>
    </w:p>
    <w:p w:rsidR="00000000" w:rsidRPr="00E1398D" w:rsidP="007B152C">
      <w:pPr>
        <w:pStyle w:val="BodyText"/>
      </w:pPr>
      <w:r w:rsidRPr="00E139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84AF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1398D" w:rsidP="00E1398D"/>
    <w:sectPr w:rsidSect="00E139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8D" w:rsidRPr="007B152C" w:rsidP="007B1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2C" w:rsidP="00E139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152C" w:rsidP="00E139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152C" w:rsidP="00E139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98D" w:rsidRPr="007B152C" w:rsidP="007B1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9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2C" w:rsidRPr="002D2AF8" w:rsidP="00E139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SIFCBCR008 Consolidate collapsed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B152C" w:rsidP="00E139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9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9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9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9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9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9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9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9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9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9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9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98D"/>
  </w:style>
  <w:style w:type="character" w:customStyle="1" w:styleId="Heading1Char">
    <w:name w:val="Heading 1 Char"/>
    <w:basedOn w:val="DefaultParagraphFont"/>
    <w:link w:val="Heading1"/>
    <w:rsid w:val="00E139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9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9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98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1398D"/>
    <w:rPr>
      <w:b/>
      <w:spacing w:val="0"/>
    </w:rPr>
  </w:style>
  <w:style w:type="paragraph" w:customStyle="1" w:styleId="SuperHeading">
    <w:name w:val="SuperHeading"/>
    <w:basedOn w:val="Normal"/>
    <w:rsid w:val="00E139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9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9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9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9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9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9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9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9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9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9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9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9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9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9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9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9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98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39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39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9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9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9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9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9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9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9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9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9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9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9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9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9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98D"/>
    <w:rPr>
      <w:i/>
    </w:rPr>
  </w:style>
  <w:style w:type="paragraph" w:styleId="Caption">
    <w:name w:val="caption"/>
    <w:basedOn w:val="BodyText"/>
    <w:next w:val="Normal"/>
    <w:qFormat/>
    <w:rsid w:val="00E139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9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9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98D"/>
  </w:style>
  <w:style w:type="paragraph" w:styleId="TableofFigures">
    <w:name w:val="table of figures"/>
    <w:basedOn w:val="Normal"/>
    <w:next w:val="Normal"/>
    <w:semiHidden/>
    <w:rsid w:val="00E139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9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398D"/>
    <w:rPr>
      <w:rFonts w:ascii="Wingdings" w:hAnsi="Wingdings"/>
    </w:rPr>
  </w:style>
  <w:style w:type="paragraph" w:customStyle="1" w:styleId="TableHeading">
    <w:name w:val="Table Heading"/>
    <w:basedOn w:val="HeadingBase"/>
    <w:rsid w:val="00E139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98D"/>
    <w:rPr>
      <w:color w:val="0033CC"/>
      <w:u w:val="none"/>
    </w:rPr>
  </w:style>
  <w:style w:type="paragraph" w:customStyle="1" w:styleId="BodyTextRight">
    <w:name w:val="Body Text Right"/>
    <w:basedOn w:val="BodyText"/>
    <w:rsid w:val="00E139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9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9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9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9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9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98D"/>
    <w:rPr>
      <w:sz w:val="32"/>
    </w:rPr>
  </w:style>
  <w:style w:type="paragraph" w:customStyle="1" w:styleId="HeadingProcedure">
    <w:name w:val="Heading Procedure"/>
    <w:basedOn w:val="HeadingBase"/>
    <w:next w:val="Normal"/>
    <w:rsid w:val="00E139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98D"/>
    <w:pPr>
      <w:spacing w:before="60" w:after="60"/>
    </w:pPr>
  </w:style>
  <w:style w:type="paragraph" w:styleId="ListContinue">
    <w:name w:val="List Continue"/>
    <w:basedOn w:val="List"/>
    <w:rsid w:val="00E1398D"/>
    <w:pPr>
      <w:ind w:firstLine="0"/>
    </w:pPr>
  </w:style>
  <w:style w:type="paragraph" w:customStyle="1" w:styleId="ListNote">
    <w:name w:val="List Note"/>
    <w:basedOn w:val="List"/>
    <w:rsid w:val="00E139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9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9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98D"/>
    <w:rPr>
      <w:rFonts w:ascii="Courier New" w:hAnsi="Courier New"/>
    </w:rPr>
  </w:style>
  <w:style w:type="paragraph" w:customStyle="1" w:styleId="NoteBullet">
    <w:name w:val="Note Bullet"/>
    <w:basedOn w:val="Note"/>
    <w:rsid w:val="00E139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9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9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9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9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39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9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98D"/>
    <w:rPr>
      <w:b/>
      <w:smallCaps/>
    </w:rPr>
  </w:style>
  <w:style w:type="paragraph" w:customStyle="1" w:styleId="TableListNumber">
    <w:name w:val="Table List Number"/>
    <w:basedOn w:val="ListNumber"/>
    <w:rsid w:val="00E139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9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98D"/>
    <w:pPr>
      <w:numPr>
        <w:numId w:val="7"/>
      </w:numPr>
    </w:pPr>
  </w:style>
  <w:style w:type="paragraph" w:customStyle="1" w:styleId="ListAlpha2">
    <w:name w:val="List Alpha 2"/>
    <w:basedOn w:val="List2"/>
    <w:rsid w:val="00E1398D"/>
    <w:pPr>
      <w:numPr>
        <w:numId w:val="6"/>
      </w:numPr>
    </w:pPr>
  </w:style>
  <w:style w:type="paragraph" w:styleId="List2">
    <w:name w:val="List 2"/>
    <w:basedOn w:val="BodyText"/>
    <w:rsid w:val="00E139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9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9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9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9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9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398D"/>
    <w:pPr>
      <w:numPr>
        <w:numId w:val="2"/>
      </w:numPr>
    </w:pPr>
  </w:style>
  <w:style w:type="paragraph" w:styleId="ListContinue2">
    <w:name w:val="List Continue 2"/>
    <w:basedOn w:val="List2"/>
    <w:rsid w:val="00E1398D"/>
    <w:pPr>
      <w:ind w:firstLine="0"/>
    </w:pPr>
  </w:style>
  <w:style w:type="paragraph" w:styleId="ListContinue3">
    <w:name w:val="List Continue 3"/>
    <w:basedOn w:val="List3"/>
    <w:rsid w:val="00E1398D"/>
    <w:pPr>
      <w:ind w:left="1021" w:firstLine="0"/>
    </w:pPr>
  </w:style>
  <w:style w:type="paragraph" w:styleId="ListContinue4">
    <w:name w:val="List Continue 4"/>
    <w:basedOn w:val="List4"/>
    <w:rsid w:val="00E1398D"/>
    <w:pPr>
      <w:ind w:firstLine="0"/>
    </w:pPr>
  </w:style>
  <w:style w:type="paragraph" w:styleId="ListContinue5">
    <w:name w:val="List Continue 5"/>
    <w:basedOn w:val="List5"/>
    <w:rsid w:val="00E1398D"/>
    <w:pPr>
      <w:ind w:firstLine="0"/>
    </w:pPr>
  </w:style>
  <w:style w:type="paragraph" w:styleId="ListNumber3">
    <w:name w:val="List Number 3"/>
    <w:basedOn w:val="List3"/>
    <w:rsid w:val="00E1398D"/>
    <w:pPr>
      <w:numPr>
        <w:numId w:val="3"/>
      </w:numPr>
    </w:pPr>
  </w:style>
  <w:style w:type="paragraph" w:styleId="ListNumber4">
    <w:name w:val="List Number 4"/>
    <w:basedOn w:val="List4"/>
    <w:rsid w:val="00E1398D"/>
    <w:pPr>
      <w:numPr>
        <w:numId w:val="4"/>
      </w:numPr>
    </w:pPr>
  </w:style>
  <w:style w:type="paragraph" w:styleId="ListNumber5">
    <w:name w:val="List Number 5"/>
    <w:basedOn w:val="List5"/>
    <w:rsid w:val="00E1398D"/>
    <w:pPr>
      <w:numPr>
        <w:numId w:val="5"/>
      </w:numPr>
    </w:pPr>
  </w:style>
  <w:style w:type="paragraph" w:styleId="BlockText">
    <w:name w:val="Block Text"/>
    <w:basedOn w:val="Normal"/>
    <w:rsid w:val="00E139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9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98D"/>
    <w:rPr>
      <w:sz w:val="16"/>
      <w:vertAlign w:val="superscript"/>
    </w:rPr>
  </w:style>
  <w:style w:type="character" w:customStyle="1" w:styleId="Symbols">
    <w:name w:val="Symbols"/>
    <w:basedOn w:val="DefaultParagraphFont"/>
    <w:rsid w:val="00E1398D"/>
    <w:rPr>
      <w:rFonts w:ascii="Symbol" w:hAnsi="Symbol"/>
    </w:rPr>
  </w:style>
  <w:style w:type="character" w:customStyle="1" w:styleId="MenuOptions">
    <w:name w:val="Menu Options"/>
    <w:basedOn w:val="DefaultParagraphFont"/>
    <w:rsid w:val="00E139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98D"/>
    <w:rPr>
      <w:b/>
    </w:rPr>
  </w:style>
  <w:style w:type="character" w:customStyle="1" w:styleId="Underlined">
    <w:name w:val="Underlined"/>
    <w:basedOn w:val="DefaultParagraphFont"/>
    <w:rsid w:val="00E1398D"/>
    <w:rPr>
      <w:u w:val="single"/>
    </w:rPr>
  </w:style>
  <w:style w:type="paragraph" w:customStyle="1" w:styleId="TableBodyTextRight">
    <w:name w:val="Table Body Text Right"/>
    <w:basedOn w:val="TableBodyText"/>
    <w:rsid w:val="00E139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98D"/>
    <w:rPr>
      <w:sz w:val="18"/>
    </w:rPr>
  </w:style>
  <w:style w:type="paragraph" w:customStyle="1" w:styleId="BodySmallRight">
    <w:name w:val="Body Small Right"/>
    <w:basedOn w:val="BodyTextRight"/>
    <w:rsid w:val="00E1398D"/>
    <w:rPr>
      <w:sz w:val="18"/>
      <w:szCs w:val="18"/>
    </w:rPr>
  </w:style>
  <w:style w:type="paragraph" w:customStyle="1" w:styleId="MarginEdition">
    <w:name w:val="Margin Edition"/>
    <w:basedOn w:val="MarginNote"/>
    <w:rsid w:val="00E139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98D"/>
    <w:rPr>
      <w:sz w:val="2"/>
      <w:szCs w:val="2"/>
    </w:rPr>
  </w:style>
  <w:style w:type="character" w:customStyle="1" w:styleId="Small">
    <w:name w:val="Small"/>
    <w:basedOn w:val="DefaultParagraphFont"/>
    <w:rsid w:val="00E1398D"/>
    <w:rPr>
      <w:sz w:val="16"/>
    </w:rPr>
  </w:style>
  <w:style w:type="paragraph" w:customStyle="1" w:styleId="WideTable">
    <w:name w:val="Wide Table"/>
    <w:basedOn w:val="Normal"/>
    <w:rsid w:val="00E139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98D"/>
  </w:style>
  <w:style w:type="paragraph" w:styleId="Quote">
    <w:name w:val="Quote"/>
    <w:basedOn w:val="Heading1"/>
    <w:link w:val="QuoteChar"/>
    <w:qFormat/>
    <w:rsid w:val="00E139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9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98D"/>
    <w:pPr>
      <w:pageBreakBefore/>
    </w:pPr>
  </w:style>
  <w:style w:type="paragraph" w:customStyle="1" w:styleId="Border">
    <w:name w:val="Border"/>
    <w:basedOn w:val="Normal"/>
    <w:qFormat/>
    <w:rsid w:val="00E139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9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9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9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9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9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9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9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9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98D"/>
    <w:rPr>
      <w:u w:val="single"/>
    </w:rPr>
  </w:style>
  <w:style w:type="character" w:customStyle="1" w:styleId="BoldandItalics">
    <w:name w:val="Bold and Italics"/>
    <w:qFormat/>
    <w:rsid w:val="00E1398D"/>
    <w:rPr>
      <w:b/>
      <w:i/>
      <w:u w:val="none"/>
    </w:rPr>
  </w:style>
  <w:style w:type="paragraph" w:styleId="BalloonText">
    <w:name w:val="Balloon Text"/>
    <w:basedOn w:val="Normal"/>
    <w:link w:val="BalloonTextChar"/>
    <w:rsid w:val="00E139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9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9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9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9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9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98D"/>
    <w:pPr>
      <w:spacing w:before="0" w:after="0"/>
    </w:pPr>
  </w:style>
  <w:style w:type="paragraph" w:customStyle="1" w:styleId="BodyTextBold">
    <w:name w:val="Body Text Bold"/>
    <w:basedOn w:val="BodyText"/>
    <w:qFormat/>
    <w:rsid w:val="00E1398D"/>
    <w:rPr>
      <w:b/>
    </w:rPr>
  </w:style>
  <w:style w:type="character" w:styleId="Hyperlink">
    <w:name w:val="Hyperlink"/>
    <w:basedOn w:val="DefaultParagraphFont"/>
    <w:uiPriority w:val="99"/>
    <w:unhideWhenUsed/>
    <w:rsid w:val="007B1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</Words>
  <Characters>2396</Characters>
  <Application>Microsoft Office Word</Application>
  <DocSecurity>0</DocSecurity>
  <Lines>92</Lines>
  <Paragraphs>55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SIFCBCR008 Consolidate collapsed graves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2022-04-04T01:34:00Z</dcterms:created>
  <dcterms:modified xsi:type="dcterms:W3CDTF">2022-04-04T01:34:00Z</dcterms:modified>
</cp:coreProperties>
</file>