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SIF40125 Certificate IV in Funeral Services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SIF40125 Certificate IV in Funeral Services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SIF Funeral Services Release 3.0.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perform a broad range of specialised activities and functions in relation to a funeral home, cemetery or crematorium.</w:t>
      </w:r>
    </w:p>
    <w:p w:rsidP="00F04378">
      <w:r>
        <w:t>These individuals work autonomously, with responsibility for own outputs and those of others in a team.</w:t>
      </w:r>
    </w:p>
    <w:p w:rsidP="00F04378">
      <w:r>
        <w:t>These individuals, depending on their expertise, may work in:</w:t>
      </w:r>
    </w:p>
    <w:p w:rsidP="00F04378">
      <w:pPr>
        <w:numPr>
          <w:ilvl w:val="0"/>
          <w:numId w:val="1"/>
        </w:numPr>
        <w:ind w:left="720" w:hanging="360"/>
        <w:jc w:val="left"/>
      </w:pPr>
      <w:r>
        <w:t>funeral homes, as a funeral director responsible for all aspects of the conduct of funerals and the coordination and supervision of their team</w:t>
      </w:r>
    </w:p>
    <w:p w:rsidP="00F04378">
      <w:pPr>
        <w:numPr>
          <w:ilvl w:val="0"/>
          <w:numId w:val="1"/>
        </w:numPr>
        <w:ind w:left="720" w:hanging="360"/>
        <w:jc w:val="left"/>
      </w:pPr>
      <w:r>
        <w:t>cemeteries or crematorium, managing burials, burial works and cremation services or managing grounds and maintenance works and activities.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14 units must be completed:</w:t>
      </w:r>
    </w:p>
    <w:p w:rsidP="00060285">
      <w:pPr>
        <w:numPr>
          <w:ilvl w:val="0"/>
          <w:numId w:val="2"/>
        </w:numPr>
        <w:ind w:left="720" w:hanging="360"/>
        <w:jc w:val="left"/>
      </w:pPr>
      <w:r>
        <w:rPr>
          <w:rStyle w:val="Strong"/>
        </w:rPr>
        <w:t>5 core units</w:t>
      </w:r>
    </w:p>
    <w:p w:rsidP="00060285">
      <w:pPr>
        <w:numPr>
          <w:ilvl w:val="0"/>
          <w:numId w:val="2"/>
        </w:numPr>
        <w:ind w:left="720" w:hanging="360"/>
        <w:jc w:val="left"/>
      </w:pPr>
      <w:r>
        <w:rPr>
          <w:rStyle w:val="Strong"/>
        </w:rPr>
        <w:t xml:space="preserve">9 elective units </w:t>
      </w:r>
      <w:r>
        <w:t>comprised of:</w:t>
      </w:r>
    </w:p>
    <w:p w:rsidP="00060285">
      <w:pPr>
        <w:numPr>
          <w:ilvl w:val="1"/>
          <w:numId w:val="2"/>
        </w:numPr>
        <w:ind w:left="1440" w:hanging="360"/>
        <w:jc w:val="left"/>
      </w:pPr>
      <w:r>
        <w:t>a minimum of 5 elective units must be selected from the elective units listed below</w:t>
      </w:r>
    </w:p>
    <w:p w:rsidP="00060285">
      <w:pPr>
        <w:numPr>
          <w:ilvl w:val="1"/>
          <w:numId w:val="2"/>
        </w:numPr>
        <w:ind w:left="1440" w:hanging="360"/>
        <w:jc w:val="left"/>
      </w:pPr>
      <w:r>
        <w:t>a maximum of 4 elective units, first packaged at AQF level 3, 4 or 5 may be selected from elsewhere in SIF Funeral Services Training Package, or any other current Training Package or accredited course. Refer to the AQF packaging of Funeral Services units in the Companion Volume Implementation Guide.</w:t>
      </w:r>
    </w:p>
    <w:p w:rsidP="00060285">
      <w:r>
        <w:t>In all cases, selection of electives must be guided by the job outcome, local industry requirements and the characteristics of this qualification (as per the AQF descriptors).</w:t>
      </w:r>
    </w:p>
    <w:tbl>
      <w:tblPr>
        <w:tblStyle w:val="TableGrid"/>
        <w:tblW w:w="5000" w:type="pct"/>
        <w:jc w:val="left"/>
      </w:tblPr>
      <w:tblGrid>
        <w:gridCol w:w="4212"/>
        <w:gridCol w:w="4212"/>
      </w:tblGrid>
      <w:tr>
        <w:tblPrEx>
          <w:tblW w:w="5000" w:type="pct"/>
        </w:tblPrEx>
        <w:tc>
          <w:tcPr>
            <w:tcW w:w="0" w:type="auto"/>
            <w:gridSpan w:val="2"/>
          </w:tcPr>
          <w:p w:rsidP="00060285">
            <w:pPr>
              <w:jc w:val="left"/>
              <w:rPr>
                <w:b/>
                <w:bCs/>
              </w:rPr>
            </w:pPr>
            <w:r>
              <w:rPr>
                <w:b/>
                <w:bCs/>
              </w:rPr>
              <w:t>Core units</w:t>
            </w:r>
          </w:p>
        </w:tc>
      </w:tr>
      <w:tr>
        <w:tblPrEx>
          <w:tblW w:w="5000" w:type="pct"/>
        </w:tblPrEx>
        <w:tc>
          <w:tcPr>
            <w:tcW w:w="0" w:type="auto"/>
          </w:tcPr>
          <w:p w:rsidP="00060285">
            <w:r>
              <w:t>SIFXIND002</w:t>
            </w:r>
          </w:p>
        </w:tc>
        <w:tc>
          <w:tcPr>
            <w:tcW w:w="0" w:type="auto"/>
          </w:tcPr>
          <w:p w:rsidP="00060285">
            <w:r>
              <w:t>Work effectively in the funeral services industry</w:t>
            </w:r>
          </w:p>
        </w:tc>
      </w:tr>
      <w:tr>
        <w:tblPrEx>
          <w:tblW w:w="5000" w:type="pct"/>
        </w:tblPrEx>
        <w:tc>
          <w:tcPr>
            <w:tcW w:w="0" w:type="auto"/>
          </w:tcPr>
          <w:p w:rsidP="00060285">
            <w:r>
              <w:t>SIFXIND003</w:t>
            </w:r>
          </w:p>
        </w:tc>
        <w:tc>
          <w:tcPr>
            <w:tcW w:w="0" w:type="auto"/>
          </w:tcPr>
          <w:p w:rsidP="00060285">
            <w:r>
              <w:t>Deal with grief responses</w:t>
            </w:r>
          </w:p>
        </w:tc>
      </w:tr>
      <w:tr>
        <w:tblPrEx>
          <w:tblW w:w="5000" w:type="pct"/>
        </w:tblPrEx>
        <w:tc>
          <w:tcPr>
            <w:tcW w:w="0" w:type="auto"/>
          </w:tcPr>
          <w:p w:rsidP="00060285">
            <w:r>
              <w:t>SIFXMGT001</w:t>
            </w:r>
          </w:p>
        </w:tc>
        <w:tc>
          <w:tcPr>
            <w:tcW w:w="0" w:type="auto"/>
          </w:tcPr>
          <w:p w:rsidP="00060285">
            <w:r>
              <w:t>Coordinate teams</w:t>
            </w:r>
          </w:p>
        </w:tc>
      </w:tr>
      <w:tr>
        <w:tblPrEx>
          <w:tblW w:w="5000" w:type="pct"/>
        </w:tblPrEx>
        <w:tc>
          <w:tcPr>
            <w:tcW w:w="0" w:type="auto"/>
          </w:tcPr>
          <w:p w:rsidP="00060285">
            <w:r>
              <w:t>SIFXMGT003</w:t>
            </w:r>
          </w:p>
        </w:tc>
        <w:tc>
          <w:tcPr>
            <w:tcW w:w="0" w:type="auto"/>
          </w:tcPr>
          <w:p w:rsidP="00060285">
            <w:r>
              <w:t>Supervise staff</w:t>
            </w:r>
          </w:p>
        </w:tc>
      </w:tr>
      <w:tr>
        <w:tblPrEx>
          <w:tblW w:w="5000" w:type="pct"/>
        </w:tblPrEx>
        <w:tc>
          <w:tcPr>
            <w:tcW w:w="0" w:type="auto"/>
          </w:tcPr>
          <w:p w:rsidP="00060285">
            <w:r>
              <w:t>SIFXWHS003</w:t>
            </w:r>
          </w:p>
        </w:tc>
        <w:tc>
          <w:tcPr>
            <w:tcW w:w="0" w:type="auto"/>
          </w:tcPr>
          <w:p w:rsidP="00060285">
            <w:r>
              <w:t>Implement and monitor work health and safety procedures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i/>
                <w:iCs/>
              </w:rPr>
              <w:t>Administration and Quality</w:t>
            </w:r>
          </w:p>
        </w:tc>
      </w:tr>
      <w:tr>
        <w:tblPrEx>
          <w:tblW w:w="5000" w:type="pct"/>
        </w:tblPrEx>
        <w:tc>
          <w:tcPr>
            <w:tcW w:w="0" w:type="auto"/>
          </w:tcPr>
          <w:p w:rsidP="00060285">
            <w:r>
              <w:t>SIFXADQ001</w:t>
            </w:r>
          </w:p>
        </w:tc>
        <w:tc>
          <w:tcPr>
            <w:tcW w:w="0" w:type="auto"/>
          </w:tcPr>
          <w:p w:rsidP="00060285">
            <w:r>
              <w:t>Control and order goods</w:t>
            </w:r>
          </w:p>
        </w:tc>
      </w:tr>
      <w:tr>
        <w:tblPrEx>
          <w:tblW w:w="5000" w:type="pct"/>
        </w:tblPrEx>
        <w:tc>
          <w:tcPr>
            <w:tcW w:w="0" w:type="auto"/>
            <w:gridSpan w:val="2"/>
          </w:tcPr>
          <w:p w:rsidP="00060285">
            <w:r>
              <w:rPr>
                <w:i/>
                <w:iCs/>
              </w:rPr>
              <w:t>Building and Grounds Maintenance</w:t>
            </w:r>
          </w:p>
        </w:tc>
      </w:tr>
      <w:tr>
        <w:tblPrEx>
          <w:tblW w:w="5000" w:type="pct"/>
        </w:tblPrEx>
        <w:tc>
          <w:tcPr>
            <w:tcW w:w="0" w:type="auto"/>
          </w:tcPr>
          <w:p w:rsidP="00060285">
            <w:r>
              <w:t>SIFCBGM007</w:t>
            </w:r>
          </w:p>
        </w:tc>
        <w:tc>
          <w:tcPr>
            <w:tcW w:w="0" w:type="auto"/>
          </w:tcPr>
          <w:p w:rsidP="00060285">
            <w:r>
              <w:t>Evaluate building and grounds maintenance and development needs</w:t>
            </w:r>
          </w:p>
        </w:tc>
      </w:tr>
      <w:tr>
        <w:tblPrEx>
          <w:tblW w:w="5000" w:type="pct"/>
        </w:tblPrEx>
        <w:tc>
          <w:tcPr>
            <w:tcW w:w="0" w:type="auto"/>
          </w:tcPr>
          <w:p w:rsidP="00060285">
            <w:r>
              <w:t>SIFCBGM008</w:t>
            </w:r>
          </w:p>
        </w:tc>
        <w:tc>
          <w:tcPr>
            <w:tcW w:w="0" w:type="auto"/>
          </w:tcPr>
          <w:p w:rsidP="00060285">
            <w:r>
              <w:t>Coordinate building and grounds maintenance and development</w:t>
            </w:r>
          </w:p>
        </w:tc>
      </w:tr>
      <w:tr>
        <w:tblPrEx>
          <w:tblW w:w="5000" w:type="pct"/>
        </w:tblPrEx>
        <w:tc>
          <w:tcPr>
            <w:tcW w:w="0" w:type="auto"/>
            <w:gridSpan w:val="2"/>
          </w:tcPr>
          <w:p w:rsidP="00060285">
            <w:r>
              <w:rPr>
                <w:i/>
                <w:iCs/>
              </w:rPr>
              <w:t>Cemetery and Crematoria Administration and Coordination</w:t>
            </w:r>
          </w:p>
        </w:tc>
      </w:tr>
      <w:tr>
        <w:tblPrEx>
          <w:tblW w:w="5000" w:type="pct"/>
        </w:tblPrEx>
        <w:tc>
          <w:tcPr>
            <w:tcW w:w="0" w:type="auto"/>
          </w:tcPr>
          <w:p w:rsidP="00060285">
            <w:r>
              <w:t>AHCWRK317</w:t>
            </w:r>
          </w:p>
        </w:tc>
        <w:tc>
          <w:tcPr>
            <w:tcW w:w="0" w:type="auto"/>
          </w:tcPr>
          <w:p w:rsidP="00060285">
            <w:r>
              <w:t>Coordinate work site activities</w:t>
            </w:r>
          </w:p>
        </w:tc>
      </w:tr>
      <w:tr>
        <w:tblPrEx>
          <w:tblW w:w="5000" w:type="pct"/>
        </w:tblPrEx>
        <w:tc>
          <w:tcPr>
            <w:tcW w:w="0" w:type="auto"/>
            <w:gridSpan w:val="2"/>
          </w:tcPr>
          <w:p w:rsidP="00060285">
            <w:r>
              <w:rPr>
                <w:i/>
                <w:iCs/>
              </w:rPr>
              <w:t>Client Service and Sales</w:t>
            </w:r>
          </w:p>
        </w:tc>
      </w:tr>
      <w:tr>
        <w:tblPrEx>
          <w:tblW w:w="5000" w:type="pct"/>
        </w:tblPrEx>
        <w:tc>
          <w:tcPr>
            <w:tcW w:w="0" w:type="auto"/>
          </w:tcPr>
          <w:p w:rsidP="00060285">
            <w:r>
              <w:t>SIFXCSS002</w:t>
            </w:r>
          </w:p>
        </w:tc>
        <w:tc>
          <w:tcPr>
            <w:tcW w:w="0" w:type="auto"/>
          </w:tcPr>
          <w:p w:rsidP="00060285">
            <w:r>
              <w:t>Advise on funeral and burial products and services</w:t>
            </w:r>
          </w:p>
        </w:tc>
      </w:tr>
      <w:tr>
        <w:tblPrEx>
          <w:tblW w:w="5000" w:type="pct"/>
        </w:tblPrEx>
        <w:tc>
          <w:tcPr>
            <w:tcW w:w="0" w:type="auto"/>
          </w:tcPr>
          <w:p w:rsidP="00060285">
            <w:r>
              <w:t>SIFXCSS003</w:t>
            </w:r>
          </w:p>
        </w:tc>
        <w:tc>
          <w:tcPr>
            <w:tcW w:w="0" w:type="auto"/>
          </w:tcPr>
          <w:p w:rsidP="00060285">
            <w:r>
              <w:t>Advise on pre-need funeral and burial products and services</w:t>
            </w:r>
          </w:p>
        </w:tc>
      </w:tr>
      <w:tr>
        <w:tblPrEx>
          <w:tblW w:w="5000" w:type="pct"/>
        </w:tblPrEx>
        <w:tc>
          <w:tcPr>
            <w:tcW w:w="0" w:type="auto"/>
            <w:gridSpan w:val="2"/>
          </w:tcPr>
          <w:p w:rsidP="00060285">
            <w:r>
              <w:rPr>
                <w:i/>
                <w:iCs/>
              </w:rPr>
              <w:t>Contract Management</w:t>
            </w:r>
          </w:p>
        </w:tc>
      </w:tr>
      <w:tr>
        <w:tblPrEx>
          <w:tblW w:w="5000" w:type="pct"/>
        </w:tblPrEx>
        <w:tc>
          <w:tcPr>
            <w:tcW w:w="0" w:type="auto"/>
          </w:tcPr>
          <w:p w:rsidP="00060285">
            <w:r>
              <w:t>TLIR4002</w:t>
            </w:r>
          </w:p>
        </w:tc>
        <w:tc>
          <w:tcPr>
            <w:tcW w:w="0" w:type="auto"/>
          </w:tcPr>
          <w:p w:rsidP="00060285">
            <w:r>
              <w:t>Source goods/services and evaluate contractors</w:t>
            </w:r>
          </w:p>
        </w:tc>
      </w:tr>
      <w:tr>
        <w:tblPrEx>
          <w:tblW w:w="5000" w:type="pct"/>
        </w:tblPrEx>
        <w:tc>
          <w:tcPr>
            <w:tcW w:w="0" w:type="auto"/>
          </w:tcPr>
          <w:p w:rsidP="00060285">
            <w:r>
              <w:t>TLIR0004</w:t>
            </w:r>
          </w:p>
        </w:tc>
        <w:tc>
          <w:tcPr>
            <w:tcW w:w="0" w:type="auto"/>
          </w:tcPr>
          <w:p w:rsidP="00060285">
            <w:r>
              <w:t>Negotiate a contract</w:t>
            </w:r>
          </w:p>
        </w:tc>
      </w:tr>
      <w:tr>
        <w:tblPrEx>
          <w:tblW w:w="5000" w:type="pct"/>
        </w:tblPrEx>
        <w:tc>
          <w:tcPr>
            <w:tcW w:w="0" w:type="auto"/>
            <w:gridSpan w:val="2"/>
          </w:tcPr>
          <w:p w:rsidP="00060285">
            <w:r>
              <w:rPr>
                <w:i/>
                <w:iCs/>
              </w:rPr>
              <w:t>Event Management</w:t>
            </w:r>
          </w:p>
        </w:tc>
      </w:tr>
      <w:tr>
        <w:tblPrEx>
          <w:tblW w:w="5000" w:type="pct"/>
        </w:tblPrEx>
        <w:tc>
          <w:tcPr>
            <w:tcW w:w="0" w:type="auto"/>
          </w:tcPr>
          <w:p w:rsidP="00060285">
            <w:r>
              <w:t>SITEEVT027</w:t>
            </w:r>
          </w:p>
        </w:tc>
        <w:tc>
          <w:tcPr>
            <w:tcW w:w="0" w:type="auto"/>
          </w:tcPr>
          <w:p w:rsidP="00060285">
            <w:r>
              <w:t>Organise event infrastructure</w:t>
            </w:r>
          </w:p>
        </w:tc>
      </w:tr>
      <w:tr>
        <w:tblPrEx>
          <w:tblW w:w="5000" w:type="pct"/>
        </w:tblPrEx>
        <w:tc>
          <w:tcPr>
            <w:tcW w:w="0" w:type="auto"/>
          </w:tcPr>
          <w:p w:rsidP="00060285">
            <w:r>
              <w:t>SITEEVT028</w:t>
            </w:r>
          </w:p>
        </w:tc>
        <w:tc>
          <w:tcPr>
            <w:tcW w:w="0" w:type="auto"/>
          </w:tcPr>
          <w:p w:rsidP="00060285">
            <w:r>
              <w:t>Manage on-site event operations</w:t>
            </w:r>
          </w:p>
        </w:tc>
      </w:tr>
      <w:tr>
        <w:tblPrEx>
          <w:tblW w:w="5000" w:type="pct"/>
        </w:tblPrEx>
        <w:tc>
          <w:tcPr>
            <w:tcW w:w="0" w:type="auto"/>
            <w:gridSpan w:val="2"/>
          </w:tcPr>
          <w:p w:rsidP="00060285">
            <w:r>
              <w:rPr>
                <w:i/>
                <w:iCs/>
              </w:rPr>
              <w:t>Funeral Operations</w:t>
            </w:r>
          </w:p>
        </w:tc>
      </w:tr>
      <w:tr>
        <w:tblPrEx>
          <w:tblW w:w="5000" w:type="pct"/>
        </w:tblPrEx>
        <w:tc>
          <w:tcPr>
            <w:tcW w:w="0" w:type="auto"/>
          </w:tcPr>
          <w:p w:rsidP="00060285">
            <w:r>
              <w:t>SIFFFNL004</w:t>
            </w:r>
          </w:p>
        </w:tc>
        <w:tc>
          <w:tcPr>
            <w:tcW w:w="0" w:type="auto"/>
          </w:tcPr>
          <w:p w:rsidP="00060285">
            <w:r>
              <w:t>Arrange and oversee viewings</w:t>
            </w:r>
          </w:p>
        </w:tc>
      </w:tr>
      <w:tr>
        <w:tblPrEx>
          <w:tblW w:w="5000" w:type="pct"/>
        </w:tblPrEx>
        <w:tc>
          <w:tcPr>
            <w:tcW w:w="0" w:type="auto"/>
          </w:tcPr>
          <w:p w:rsidP="00060285">
            <w:r>
              <w:t>SIFFFNL005</w:t>
            </w:r>
          </w:p>
        </w:tc>
        <w:tc>
          <w:tcPr>
            <w:tcW w:w="0" w:type="auto"/>
          </w:tcPr>
          <w:p w:rsidP="00060285">
            <w:r>
              <w:t>Arrange funerals</w:t>
            </w:r>
          </w:p>
        </w:tc>
      </w:tr>
      <w:tr>
        <w:tblPrEx>
          <w:tblW w:w="5000" w:type="pct"/>
        </w:tblPrEx>
        <w:tc>
          <w:tcPr>
            <w:tcW w:w="0" w:type="auto"/>
          </w:tcPr>
          <w:p w:rsidP="00060285">
            <w:r>
              <w:t>SIFFFNL006</w:t>
            </w:r>
          </w:p>
        </w:tc>
        <w:tc>
          <w:tcPr>
            <w:tcW w:w="0" w:type="auto"/>
          </w:tcPr>
          <w:p w:rsidP="00060285">
            <w:r>
              <w:t>Arrange intrastate and interstate repatriations</w:t>
            </w:r>
          </w:p>
        </w:tc>
      </w:tr>
      <w:tr>
        <w:tblPrEx>
          <w:tblW w:w="5000" w:type="pct"/>
        </w:tblPrEx>
        <w:tc>
          <w:tcPr>
            <w:tcW w:w="0" w:type="auto"/>
          </w:tcPr>
          <w:p w:rsidP="00060285">
            <w:r>
              <w:t>SIFFFNL007</w:t>
            </w:r>
          </w:p>
        </w:tc>
        <w:tc>
          <w:tcPr>
            <w:tcW w:w="0" w:type="auto"/>
          </w:tcPr>
          <w:p w:rsidP="00060285">
            <w:r>
              <w:t>Arrange international repatriations</w:t>
            </w:r>
          </w:p>
        </w:tc>
      </w:tr>
      <w:tr>
        <w:tblPrEx>
          <w:tblW w:w="5000" w:type="pct"/>
        </w:tblPrEx>
        <w:tc>
          <w:tcPr>
            <w:tcW w:w="0" w:type="auto"/>
          </w:tcPr>
          <w:p w:rsidP="00060285">
            <w:r>
              <w:t>SIFFFNL008</w:t>
            </w:r>
          </w:p>
        </w:tc>
        <w:tc>
          <w:tcPr>
            <w:tcW w:w="0" w:type="auto"/>
          </w:tcPr>
          <w:p w:rsidP="00060285">
            <w:r>
              <w:t>Coordinate funeral operations</w:t>
            </w:r>
          </w:p>
        </w:tc>
      </w:tr>
      <w:tr>
        <w:tblPrEx>
          <w:tblW w:w="5000" w:type="pct"/>
        </w:tblPrEx>
        <w:tc>
          <w:tcPr>
            <w:tcW w:w="0" w:type="auto"/>
          </w:tcPr>
          <w:p w:rsidP="00060285">
            <w:r>
              <w:t>SIFFFNL009</w:t>
            </w:r>
          </w:p>
        </w:tc>
        <w:tc>
          <w:tcPr>
            <w:tcW w:w="0" w:type="auto"/>
          </w:tcPr>
          <w:p w:rsidP="00060285">
            <w:r>
              <w:t>Conduct funerals</w:t>
            </w:r>
          </w:p>
        </w:tc>
      </w:tr>
      <w:tr>
        <w:tblPrEx>
          <w:tblW w:w="5000" w:type="pct"/>
        </w:tblPrEx>
        <w:tc>
          <w:tcPr>
            <w:tcW w:w="0" w:type="auto"/>
          </w:tcPr>
          <w:p w:rsidP="00060285">
            <w:r>
              <w:t>SIFFFNL010</w:t>
            </w:r>
          </w:p>
        </w:tc>
        <w:tc>
          <w:tcPr>
            <w:tcW w:w="0" w:type="auto"/>
          </w:tcPr>
          <w:p w:rsidP="00060285">
            <w:r>
              <w:t>Plan and conduct funeral ceremonies</w:t>
            </w:r>
          </w:p>
        </w:tc>
      </w:tr>
      <w:tr>
        <w:tblPrEx>
          <w:tblW w:w="5000" w:type="pct"/>
        </w:tblPrEx>
        <w:tc>
          <w:tcPr>
            <w:tcW w:w="0" w:type="auto"/>
            <w:gridSpan w:val="2"/>
          </w:tcPr>
          <w:p w:rsidP="00060285">
            <w:r>
              <w:rPr>
                <w:i/>
                <w:iCs/>
              </w:rPr>
              <w:t>Human Resources</w:t>
            </w:r>
          </w:p>
        </w:tc>
      </w:tr>
      <w:tr>
        <w:tblPrEx>
          <w:tblW w:w="5000" w:type="pct"/>
        </w:tblPrEx>
        <w:tc>
          <w:tcPr>
            <w:tcW w:w="0" w:type="auto"/>
          </w:tcPr>
          <w:p w:rsidP="00060285">
            <w:r>
              <w:t>SIRXHRM001</w:t>
            </w:r>
          </w:p>
        </w:tc>
        <w:tc>
          <w:tcPr>
            <w:tcW w:w="0" w:type="auto"/>
          </w:tcPr>
          <w:p w:rsidP="00060285">
            <w:r>
              <w:t>Recruit, select and induct team members</w:t>
            </w:r>
          </w:p>
        </w:tc>
      </w:tr>
      <w:tr>
        <w:tblPrEx>
          <w:tblW w:w="5000" w:type="pct"/>
        </w:tblPrEx>
        <w:tc>
          <w:tcPr>
            <w:tcW w:w="0" w:type="auto"/>
            <w:gridSpan w:val="2"/>
          </w:tcPr>
          <w:p w:rsidP="00060285">
            <w:r>
              <w:rPr>
                <w:i/>
                <w:iCs/>
              </w:rPr>
              <w:t>Industry</w:t>
            </w:r>
          </w:p>
        </w:tc>
      </w:tr>
      <w:tr>
        <w:tblPrEx>
          <w:tblW w:w="5000" w:type="pct"/>
        </w:tblPrEx>
        <w:tc>
          <w:tcPr>
            <w:tcW w:w="0" w:type="auto"/>
          </w:tcPr>
          <w:p w:rsidP="00060285">
            <w:r>
              <w:t>SIFXIND004</w:t>
            </w:r>
          </w:p>
        </w:tc>
        <w:tc>
          <w:tcPr>
            <w:tcW w:w="0" w:type="auto"/>
          </w:tcPr>
          <w:p w:rsidP="00060285">
            <w:r>
              <w:t>Participate in industry networks</w:t>
            </w:r>
          </w:p>
        </w:tc>
      </w:tr>
      <w:tr>
        <w:tblPrEx>
          <w:tblW w:w="5000" w:type="pct"/>
        </w:tblPrEx>
        <w:tc>
          <w:tcPr>
            <w:tcW w:w="0" w:type="auto"/>
            <w:gridSpan w:val="2"/>
          </w:tcPr>
          <w:p w:rsidP="00060285">
            <w:r>
              <w:rPr>
                <w:i/>
                <w:iCs/>
              </w:rPr>
              <w:t>Marketing and Public Relations</w:t>
            </w:r>
          </w:p>
        </w:tc>
      </w:tr>
      <w:tr>
        <w:tblPrEx>
          <w:tblW w:w="5000" w:type="pct"/>
        </w:tblPrEx>
        <w:tc>
          <w:tcPr>
            <w:tcW w:w="0" w:type="auto"/>
          </w:tcPr>
          <w:p w:rsidP="00060285">
            <w:r>
              <w:t>SIFXMPR002</w:t>
            </w:r>
          </w:p>
        </w:tc>
        <w:tc>
          <w:tcPr>
            <w:tcW w:w="0" w:type="auto"/>
          </w:tcPr>
          <w:p w:rsidP="00060285">
            <w:r>
              <w:t>Make presentations to community groups</w:t>
            </w:r>
          </w:p>
        </w:tc>
      </w:tr>
      <w:tr>
        <w:tblPrEx>
          <w:tblW w:w="5000" w:type="pct"/>
        </w:tblPrEx>
        <w:tc>
          <w:tcPr>
            <w:tcW w:w="0" w:type="auto"/>
          </w:tcPr>
          <w:p w:rsidP="00060285">
            <w:r>
              <w:t>SIFXMPR003</w:t>
            </w:r>
          </w:p>
        </w:tc>
        <w:tc>
          <w:tcPr>
            <w:tcW w:w="0" w:type="auto"/>
          </w:tcPr>
          <w:p w:rsidP="00060285">
            <w:r>
              <w:t>Prepare and conduct tours</w:t>
            </w:r>
          </w:p>
        </w:tc>
      </w:tr>
      <w:tr>
        <w:tblPrEx>
          <w:tblW w:w="5000" w:type="pct"/>
        </w:tblPrEx>
        <w:tc>
          <w:tcPr>
            <w:tcW w:w="0" w:type="auto"/>
          </w:tcPr>
          <w:p w:rsidP="00060285">
            <w:r>
              <w:t>SIFXMPR004</w:t>
            </w:r>
          </w:p>
        </w:tc>
        <w:tc>
          <w:tcPr>
            <w:tcW w:w="0" w:type="auto"/>
          </w:tcPr>
          <w:p w:rsidP="00060285">
            <w:r>
              <w:t>Liaise with the media</w:t>
            </w:r>
          </w:p>
        </w:tc>
      </w:tr>
      <w:tr>
        <w:tblPrEx>
          <w:tblW w:w="5000" w:type="pct"/>
        </w:tblPrEx>
        <w:tc>
          <w:tcPr>
            <w:tcW w:w="0" w:type="auto"/>
          </w:tcPr>
          <w:p w:rsidP="00060285">
            <w:r>
              <w:t>SITXMPR009</w:t>
            </w:r>
          </w:p>
        </w:tc>
        <w:tc>
          <w:tcPr>
            <w:tcW w:w="0" w:type="auto"/>
          </w:tcPr>
          <w:p w:rsidP="00060285">
            <w:r>
              <w:t>Coordinate production of brochures and marketing materials</w:t>
            </w:r>
          </w:p>
        </w:tc>
      </w:tr>
      <w:tr>
        <w:tblPrEx>
          <w:tblW w:w="5000" w:type="pct"/>
        </w:tblPrEx>
        <w:tc>
          <w:tcPr>
            <w:tcW w:w="0" w:type="auto"/>
            <w:gridSpan w:val="2"/>
          </w:tcPr>
          <w:p w:rsidP="00060285">
            <w:r>
              <w:rPr>
                <w:i/>
                <w:iCs/>
              </w:rPr>
              <w:t>Small Business Management</w:t>
            </w:r>
          </w:p>
        </w:tc>
      </w:tr>
      <w:tr>
        <w:tblPrEx>
          <w:tblW w:w="5000" w:type="pct"/>
        </w:tblPrEx>
        <w:tc>
          <w:tcPr>
            <w:tcW w:w="0" w:type="auto"/>
          </w:tcPr>
          <w:p w:rsidP="00060285">
            <w:r>
              <w:t>BSBESB401</w:t>
            </w:r>
          </w:p>
        </w:tc>
        <w:tc>
          <w:tcPr>
            <w:tcW w:w="0" w:type="auto"/>
          </w:tcPr>
          <w:p w:rsidP="00060285">
            <w:r>
              <w:t>Research and develop business plans</w:t>
            </w:r>
          </w:p>
        </w:tc>
      </w:tr>
      <w:tr>
        <w:tblPrEx>
          <w:tblW w:w="5000" w:type="pct"/>
        </w:tblPrEx>
        <w:tc>
          <w:tcPr>
            <w:tcW w:w="0" w:type="auto"/>
          </w:tcPr>
          <w:p w:rsidP="00060285">
            <w:r>
              <w:t>BSBESB403</w:t>
            </w:r>
          </w:p>
        </w:tc>
        <w:tc>
          <w:tcPr>
            <w:tcW w:w="0" w:type="auto"/>
          </w:tcPr>
          <w:p w:rsidP="00060285">
            <w:r>
              <w:t>Plan finances for new business ventures</w:t>
            </w:r>
          </w:p>
        </w:tc>
      </w:tr>
      <w:tr>
        <w:tblPrEx>
          <w:tblW w:w="5000" w:type="pct"/>
        </w:tblPrEx>
        <w:tc>
          <w:tcPr>
            <w:tcW w:w="0" w:type="auto"/>
          </w:tcPr>
          <w:p w:rsidP="00060285">
            <w:r>
              <w:t>BSBESB406</w:t>
            </w:r>
          </w:p>
        </w:tc>
        <w:tc>
          <w:tcPr>
            <w:tcW w:w="0" w:type="auto"/>
          </w:tcPr>
          <w:p w:rsidP="00060285">
            <w:r>
              <w:t>Establish operational strategies and procedures for new business ventures</w:t>
            </w:r>
          </w:p>
        </w:tc>
      </w:tr>
      <w:tr>
        <w:tblPrEx>
          <w:tblW w:w="5000" w:type="pct"/>
        </w:tblPrEx>
        <w:tc>
          <w:tcPr>
            <w:tcW w:w="0" w:type="auto"/>
          </w:tcPr>
          <w:p w:rsidP="00060285">
            <w:r>
              <w:t>BSBESB407</w:t>
            </w:r>
          </w:p>
        </w:tc>
        <w:tc>
          <w:tcPr>
            <w:tcW w:w="0" w:type="auto"/>
          </w:tcPr>
          <w:p w:rsidP="00060285">
            <w:r>
              <w:t>Manage finances for new business ventures</w:t>
            </w:r>
          </w:p>
        </w:tc>
      </w:tr>
      <w:tr>
        <w:tblPrEx>
          <w:tblW w:w="5000" w:type="pct"/>
        </w:tblPrEx>
        <w:tc>
          <w:tcPr>
            <w:tcW w:w="0" w:type="auto"/>
            <w:gridSpan w:val="2"/>
          </w:tcPr>
          <w:p w:rsidP="00060285">
            <w:r>
              <w:rPr>
                <w:i/>
                <w:iCs/>
              </w:rPr>
              <w:t>Sustainability</w:t>
            </w:r>
          </w:p>
        </w:tc>
      </w:tr>
      <w:tr>
        <w:tblPrEx>
          <w:tblW w:w="5000" w:type="pct"/>
        </w:tblPrEx>
        <w:tc>
          <w:tcPr>
            <w:tcW w:w="0" w:type="auto"/>
          </w:tcPr>
          <w:p w:rsidP="00060285">
            <w:r>
              <w:t>BSBSUS411</w:t>
            </w:r>
          </w:p>
        </w:tc>
        <w:tc>
          <w:tcPr>
            <w:tcW w:w="0" w:type="auto"/>
          </w:tcPr>
          <w:p w:rsidP="00060285">
            <w:r>
              <w:t>Implement and monitor environmentally sustainable work practices</w:t>
            </w:r>
          </w:p>
        </w:tc>
      </w:tr>
      <w:tr>
        <w:tblPrEx>
          <w:tblW w:w="5000" w:type="pct"/>
        </w:tblPrEx>
        <w:tc>
          <w:tcPr>
            <w:tcW w:w="0" w:type="auto"/>
            <w:gridSpan w:val="2"/>
          </w:tcPr>
          <w:p w:rsidP="00060285">
            <w:r>
              <w:rPr>
                <w:i/>
                <w:iCs/>
              </w:rPr>
              <w:t>Training and Education</w:t>
            </w:r>
          </w:p>
        </w:tc>
      </w:tr>
      <w:tr>
        <w:tblPrEx>
          <w:tblW w:w="5000" w:type="pct"/>
        </w:tblPrEx>
        <w:tc>
          <w:tcPr>
            <w:tcW w:w="0" w:type="auto"/>
          </w:tcPr>
          <w:p w:rsidP="00060285">
            <w:r>
              <w:t>TAEDEL311</w:t>
            </w:r>
          </w:p>
        </w:tc>
        <w:tc>
          <w:tcPr>
            <w:tcW w:w="0" w:type="auto"/>
          </w:tcPr>
          <w:p w:rsidP="00060285">
            <w:r>
              <w:t>Provide work skill instruction</w:t>
            </w:r>
          </w:p>
        </w:tc>
      </w:tr>
      <w:tr>
        <w:tblPrEx>
          <w:tblW w:w="5000" w:type="pct"/>
        </w:tblPrEx>
        <w:tc>
          <w:tcPr>
            <w:tcW w:w="0" w:type="auto"/>
            <w:gridSpan w:val="2"/>
          </w:tcPr>
          <w:p w:rsidP="00060285">
            <w:r>
              <w:rPr>
                <w:i/>
                <w:iCs/>
              </w:rPr>
              <w:t>Work Health and Safety</w:t>
            </w:r>
          </w:p>
        </w:tc>
      </w:tr>
      <w:tr>
        <w:tblPrEx>
          <w:tblW w:w="5000" w:type="pct"/>
        </w:tblPrEx>
        <w:tc>
          <w:tcPr>
            <w:tcW w:w="0" w:type="auto"/>
          </w:tcPr>
          <w:p w:rsidP="00060285">
            <w:r>
              <w:t>SIFCWHS001</w:t>
            </w:r>
          </w:p>
        </w:tc>
        <w:tc>
          <w:tcPr>
            <w:tcW w:w="0" w:type="auto"/>
          </w:tcPr>
          <w:p w:rsidP="00060285">
            <w:r>
              <w:t>Identify hazards and assess risks in a cemetery or crematorium</w:t>
            </w:r>
          </w:p>
        </w:tc>
      </w:tr>
      <w:tr>
        <w:tblPrEx>
          <w:tblW w:w="5000" w:type="pct"/>
        </w:tblPrEx>
        <w:tc>
          <w:tcPr>
            <w:tcW w:w="0" w:type="auto"/>
          </w:tcPr>
          <w:p w:rsidP="00060285">
            <w:r>
              <w:t>SIFEWHS002</w:t>
            </w:r>
          </w:p>
        </w:tc>
        <w:tc>
          <w:tcPr>
            <w:tcW w:w="0" w:type="auto"/>
          </w:tcPr>
          <w:p w:rsidP="00060285">
            <w:r>
              <w:t>Review and develop mortuary work health and safety policies and procedures</w:t>
            </w:r>
          </w:p>
        </w:tc>
      </w:tr>
      <w:tr>
        <w:tblPrEx>
          <w:tblW w:w="5000" w:type="pct"/>
        </w:tblPrEx>
        <w:tc>
          <w:tcPr>
            <w:tcW w:w="0" w:type="auto"/>
          </w:tcPr>
          <w:p w:rsidP="00060285">
            <w:r>
              <w:t>SIFXWHS004</w:t>
            </w:r>
          </w:p>
        </w:tc>
        <w:tc>
          <w:tcPr>
            <w:tcW w:w="0" w:type="auto"/>
          </w:tcPr>
          <w:p w:rsidP="00060285">
            <w:r>
              <w:t>Implement and monitor infection and contamination control practices</w:t>
            </w:r>
          </w:p>
        </w:tc>
      </w:tr>
    </w:tbl>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SIF40125 Certificate IV in Funeral Services</w:t>
            </w:r>
          </w:p>
        </w:tc>
        <w:tc>
          <w:tcPr>
            <w:tcW w:w="2268" w:type="dxa"/>
          </w:tcPr>
          <w:p w:rsidP="002C2B22">
            <w:r>
              <w:t>SIF40113 Certificate IV in Funeral Services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https://vetnet.gov.au/Pages/TrainingDocs.aspx?q=c2c3131e-4418-4aa3-8ff1-a855c95f7fd6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SIF40125 Certificate IV in Funeral Services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c2c3131e-4418-4aa3-8ff1-a855c95f7fd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SIF40125 Certificate IV in Funeral Services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2025-08-13T03:33:05Z</dcterms:created>
  <dcterms:modified xsi:type="dcterms:W3CDTF">2025-08-13T03:33:05Z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