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53F9F" w:rsidP="00653F9F">
      <w:pPr>
        <w:pStyle w:val="Title"/>
      </w:pPr>
      <w:bookmarkStart w:id="0" w:name="_GoBack"/>
      <w:bookmarkEnd w:id="0"/>
      <w:r>
        <w:fldChar w:fldCharType="begin"/>
      </w:r>
      <w:r>
        <w:instrText xml:space="preserve"> TITLE   \* MERGEFORMAT </w:instrText>
      </w:r>
      <w:r>
        <w:fldChar w:fldCharType="separate"/>
      </w:r>
      <w:r>
        <w:t>SIBBFAS405A Provide advanced facial treatments</w:t>
      </w:r>
      <w:r>
        <w:fldChar w:fldCharType="end"/>
      </w:r>
    </w:p>
    <w:p w:rsidR="00653F9F" w:rsidP="00653F9F">
      <w:pPr>
        <w:pStyle w:val="Version"/>
        <w:sectPr w:rsidSect="00900EA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900EAA" w:rsidP="00900EAA">
      <w:pPr>
        <w:pStyle w:val="SuperHeading"/>
      </w:pPr>
      <w:r w:rsidRPr="00900EAA">
        <w:t>SIBBFAS405A  Provide advanced facial treatments</w:t>
      </w:r>
    </w:p>
    <w:p w:rsidR="00000000" w:rsidRPr="00900EAA" w:rsidP="00900EAA">
      <w:pPr>
        <w:pStyle w:val="SuperHeading"/>
      </w:pPr>
    </w:p>
    <w:p w:rsidR="00000000" w:rsidRPr="00900EAA" w:rsidP="00900EAA">
      <w:pPr>
        <w:pStyle w:val="Heading1"/>
      </w:pPr>
      <w:bookmarkStart w:id="1" w:name="O_395951"/>
      <w:bookmarkEnd w:id="1"/>
      <w:r w:rsidRPr="00900EAA">
        <w:t>Modification History</w:t>
      </w:r>
    </w:p>
    <w:p w:rsidR="00000000" w:rsidRPr="00900EAA" w:rsidP="00900EAA">
      <w:pPr>
        <w:pStyle w:val="BodyText"/>
      </w:pPr>
      <w:r w:rsidRPr="00900EAA">
        <w:t>Not applicable.</w:t>
      </w:r>
    </w:p>
    <w:p w:rsidR="00000000" w:rsidRPr="00900EAA" w:rsidP="00900EAA">
      <w:pPr>
        <w:pStyle w:val="AllowPageBreak"/>
      </w:pPr>
    </w:p>
    <w:p w:rsidR="00000000" w:rsidRPr="00900EAA" w:rsidP="00900EAA">
      <w:pPr>
        <w:pStyle w:val="Heading1"/>
      </w:pPr>
      <w:bookmarkStart w:id="2" w:name="O_395947"/>
      <w:bookmarkEnd w:id="2"/>
      <w:r w:rsidRPr="00900EAA">
        <w:t>Unit Descriptor</w:t>
      </w:r>
    </w:p>
    <w:p w:rsidR="00000000" w:rsidRPr="00900EAA" w:rsidP="00900EAA">
      <w:pPr>
        <w:pStyle w:val="BodyText"/>
      </w:pPr>
      <w:r w:rsidRPr="00900EAA">
        <w:t>This unit describes the perform</w:t>
      </w:r>
      <w:r w:rsidRPr="00900EAA">
        <w:t>ance outcomes, skills and knowledge required to assess client's skin and apply advanced facial treatment procedures using specialised products and electrical equipment for a range of skin conditions.</w:t>
      </w:r>
    </w:p>
    <w:p w:rsidR="00000000" w:rsidRPr="00900EAA" w:rsidP="00900EAA">
      <w:pPr>
        <w:pStyle w:val="BodyText"/>
      </w:pPr>
    </w:p>
    <w:p w:rsidR="00000000" w:rsidRPr="00900EAA" w:rsidP="00900EAA">
      <w:pPr>
        <w:pStyle w:val="BodyText"/>
      </w:pPr>
      <w:r w:rsidRPr="00900EAA">
        <w:t>Facial treatments are designed and performed in respons</w:t>
      </w:r>
      <w:r w:rsidRPr="00900EAA">
        <w:t xml:space="preserve">e to a client consultation and assessment, conducted and recorded on a treatment plan. Facial treatment services involve the application of a combination of manual massage and other selected treatment products and techniques. </w:t>
      </w:r>
    </w:p>
    <w:p w:rsidR="00000000" w:rsidRPr="00900EAA" w:rsidP="00900EAA">
      <w:pPr>
        <w:pStyle w:val="AllowPageBreak"/>
      </w:pPr>
    </w:p>
    <w:p w:rsidR="00000000" w:rsidRPr="00900EAA" w:rsidP="00900EAA">
      <w:pPr>
        <w:pStyle w:val="Heading1"/>
      </w:pPr>
      <w:bookmarkStart w:id="3" w:name="O_395959"/>
      <w:bookmarkEnd w:id="3"/>
      <w:r w:rsidRPr="00900EAA">
        <w:t xml:space="preserve">Application </w:t>
      </w:r>
      <w:r w:rsidRPr="00900EAA">
        <w:t>of the Unit</w:t>
      </w:r>
    </w:p>
    <w:p w:rsidR="00000000" w:rsidRPr="00900EAA" w:rsidP="00900EAA">
      <w:pPr>
        <w:pStyle w:val="BodyText"/>
      </w:pPr>
      <w:r w:rsidRPr="00900EAA">
        <w:t xml:space="preserve">This unit applies to beauty therapy salon or spa environments and to beauty therapists exercising judgement in planning and selecting appropriate products, services, equipment and techniques. </w:t>
      </w:r>
    </w:p>
    <w:p w:rsidR="00000000" w:rsidRPr="00900EAA" w:rsidP="00900EAA">
      <w:pPr>
        <w:pStyle w:val="BodyText"/>
      </w:pPr>
    </w:p>
    <w:p w:rsidR="00000000" w:rsidRPr="00900EAA" w:rsidP="00900EAA">
      <w:pPr>
        <w:pStyle w:val="BodyText"/>
      </w:pPr>
      <w:r w:rsidRPr="00900EAA">
        <w:t>Facial treatments may include the choice and appli</w:t>
      </w:r>
      <w:r w:rsidRPr="00900EAA">
        <w:t>cation of electrical currents or chemical peels as part of a single treatment or a series of facial treatments that have been designed to meet client requirements.</w:t>
      </w:r>
    </w:p>
    <w:p w:rsidR="00000000" w:rsidRPr="00900EAA" w:rsidP="00900EAA">
      <w:pPr>
        <w:pStyle w:val="AllowPageBreak"/>
      </w:pPr>
    </w:p>
    <w:p w:rsidR="00000000" w:rsidRPr="00900EAA" w:rsidP="00900EAA">
      <w:pPr>
        <w:pStyle w:val="Heading1"/>
      </w:pPr>
      <w:bookmarkStart w:id="4" w:name="O_395952"/>
      <w:bookmarkEnd w:id="4"/>
      <w:r w:rsidRPr="00900EAA">
        <w:t>Licensing/Regulatory Information</w:t>
      </w:r>
    </w:p>
    <w:p w:rsidR="00000000" w:rsidRPr="00900EAA" w:rsidP="00900EAA">
      <w:pPr>
        <w:pStyle w:val="BodyText"/>
      </w:pPr>
      <w:r w:rsidRPr="00900EAA">
        <w:t>No licensing, legislative, regulatory or certification requirements apply to this unit at the time of endorsement.</w:t>
      </w:r>
    </w:p>
    <w:p w:rsidR="00000000" w:rsidRPr="00900EAA" w:rsidP="00900EAA">
      <w:pPr>
        <w:pStyle w:val="AllowPageBreak"/>
      </w:pPr>
    </w:p>
    <w:p w:rsidR="00000000" w:rsidRPr="00900EAA" w:rsidP="00900EAA">
      <w:pPr>
        <w:pStyle w:val="Heading1"/>
      </w:pPr>
      <w:bookmarkStart w:id="5" w:name="O_395950"/>
      <w:bookmarkEnd w:id="5"/>
      <w:r w:rsidRPr="00900EAA">
        <w:t>Pre-Requisites</w:t>
      </w:r>
    </w:p>
    <w:p w:rsidR="00000000" w:rsidRPr="00900EAA" w:rsidP="00900EAA">
      <w:pPr>
        <w:pStyle w:val="BodyText"/>
      </w:pPr>
      <w:r w:rsidRPr="00900EAA">
        <w:t>SIBBFAS404A Provide facial treatments</w:t>
      </w:r>
    </w:p>
    <w:p w:rsidR="00000000" w:rsidRPr="00900EAA" w:rsidP="00900EAA">
      <w:pPr>
        <w:pStyle w:val="AllowPageBreak"/>
      </w:pPr>
    </w:p>
    <w:p w:rsidR="00000000" w:rsidRPr="00900EAA" w:rsidP="00900EAA">
      <w:pPr>
        <w:pStyle w:val="Heading1"/>
      </w:pPr>
      <w:bookmarkStart w:id="6" w:name="O_395955"/>
      <w:bookmarkEnd w:id="6"/>
      <w:r w:rsidRPr="00900EAA">
        <w:t>Employability Skills Information</w:t>
      </w:r>
    </w:p>
    <w:p w:rsidR="00000000" w:rsidRPr="00900EAA" w:rsidP="00900EAA">
      <w:pPr>
        <w:pStyle w:val="BodyText"/>
      </w:pPr>
      <w:r w:rsidRPr="00900EAA">
        <w:t>This unit contains em</w:t>
      </w:r>
      <w:r w:rsidRPr="00900EAA">
        <w:t>ployability skills.</w:t>
      </w:r>
    </w:p>
    <w:p w:rsidR="00000000" w:rsidRPr="00900EAA" w:rsidP="00900EAA">
      <w:pPr>
        <w:pStyle w:val="AllowPageBreak"/>
      </w:pPr>
    </w:p>
    <w:p w:rsidR="00000000" w:rsidRPr="00900EAA" w:rsidP="00900EAA">
      <w:pPr>
        <w:pStyle w:val="Heading1"/>
      </w:pPr>
      <w:bookmarkStart w:id="7" w:name="O_395956"/>
      <w:bookmarkEnd w:id="7"/>
      <w:r w:rsidRPr="00900EAA">
        <w:t>Elements and Performance Criteria Pre-Content</w:t>
      </w:r>
    </w:p>
    <w:p w:rsidR="00000000" w:rsidRPr="00900EAA" w:rsidP="00900EAA">
      <w:pPr>
        <w:pStyle w:val="Heading1"/>
      </w:pPr>
      <w:bookmarkStart w:id="8" w:name="O_395957"/>
      <w:bookmarkEnd w:id="8"/>
      <w:r w:rsidRPr="00900EAA">
        <w:t>Elements and Performance Criteria</w:t>
      </w:r>
    </w:p>
    <w:tbl>
      <w:tblPr>
        <w:tblW w:w="0" w:type="auto"/>
        <w:tblCellMar>
          <w:left w:w="62" w:type="dxa"/>
          <w:right w:w="62" w:type="dxa"/>
        </w:tblCellMar>
        <w:tblLook w:val="0000"/>
      </w:tblPr>
      <w:tblGrid>
        <w:gridCol w:w="4598"/>
        <w:gridCol w:w="4598"/>
      </w:tblGrid>
      <w:tr w:rsidTr="00653F9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00EAA" w:rsidP="00900EAA">
            <w:pPr>
              <w:pStyle w:val="BodyText"/>
            </w:pPr>
            <w:r w:rsidRPr="00900EAA">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900EAA">
            <w:pPr>
              <w:pStyle w:val="BodyText"/>
              <w:rPr>
                <w:lang w:val="en-NZ"/>
              </w:rPr>
            </w:pPr>
            <w:r w:rsidRPr="00900EAA">
              <w:rPr>
                <w:rStyle w:val="SpecialBold"/>
              </w:rPr>
              <w:t>Performance Criteria</w:t>
            </w:r>
          </w:p>
        </w:tc>
      </w:tr>
      <w:tr w:rsidTr="00653F9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00EAA">
            <w:pPr>
              <w:pStyle w:val="BodyText"/>
              <w:rPr>
                <w:lang w:val="en-NZ"/>
              </w:rPr>
            </w:pPr>
            <w:r w:rsidRPr="00900EAA">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900EAA">
            <w:pPr>
              <w:pStyle w:val="BodyText"/>
              <w:rPr>
                <w:lang w:val="en-NZ"/>
              </w:rPr>
            </w:pPr>
            <w:r w:rsidRPr="00900EAA">
              <w:t>Performance criteria descri</w:t>
            </w:r>
            <w:r w:rsidRPr="00900EAA">
              <w:t>be the performance needed to demonstrate achievement of the element. Where bold italicised text is used, further information is detailed in the required skills and knowledge section and the range statement. Assessment of performance is to be consistent wit</w:t>
            </w:r>
            <w:r w:rsidRPr="00900EAA">
              <w:t>h the evidence guide.</w:t>
            </w:r>
          </w:p>
        </w:tc>
      </w:tr>
      <w:tr w:rsidTr="00653F9F">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900EAA" w:rsidP="00900EAA">
            <w:pPr>
              <w:pStyle w:val="List"/>
            </w:pPr>
            <w:r w:rsidRPr="00900EAA">
              <w:t>1</w:t>
            </w:r>
            <w:r w:rsidRPr="00900EAA">
              <w:tab/>
              <w:t>Confirm treatment plan.</w:t>
            </w:r>
          </w:p>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00EAA">
            <w:pPr>
              <w:pStyle w:val="List"/>
              <w:rPr>
                <w:lang w:val="en-NZ"/>
              </w:rPr>
            </w:pPr>
            <w:r w:rsidRPr="00900EAA">
              <w:t>1.1</w:t>
            </w:r>
            <w:r w:rsidRPr="00900EAA">
              <w:tab/>
              <w:t xml:space="preserve">Access client’s </w:t>
            </w:r>
            <w:r w:rsidRPr="00900EAA">
              <w:rPr>
                <w:rStyle w:val="BoldandItalics"/>
              </w:rPr>
              <w:t>treatment plan.</w:t>
            </w:r>
          </w:p>
        </w:tc>
      </w:tr>
      <w:tr w:rsidTr="00653F9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00EAA">
            <w:pPr>
              <w:pStyle w:val="List"/>
              <w:rPr>
                <w:lang w:val="en-NZ"/>
              </w:rPr>
            </w:pPr>
            <w:r w:rsidRPr="00900EAA">
              <w:t>1.2</w:t>
            </w:r>
            <w:r w:rsidRPr="00900EAA">
              <w:tab/>
              <w:t xml:space="preserve">Identify and note </w:t>
            </w:r>
            <w:r w:rsidRPr="00900EAA">
              <w:rPr>
                <w:rStyle w:val="BoldandItalics"/>
              </w:rPr>
              <w:t>variations to the treatment plan</w:t>
            </w:r>
            <w:r w:rsidRPr="00900EAA">
              <w:t>.</w:t>
            </w:r>
          </w:p>
        </w:tc>
      </w:tr>
      <w:tr w:rsidTr="00653F9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00EAA">
            <w:pPr>
              <w:pStyle w:val="List"/>
              <w:rPr>
                <w:lang w:val="en-NZ"/>
              </w:rPr>
            </w:pPr>
            <w:r w:rsidRPr="00900EAA">
              <w:t>1.3</w:t>
            </w:r>
            <w:r w:rsidRPr="00900EAA">
              <w:tab/>
              <w:t xml:space="preserve">Confirm treatment plan with </w:t>
            </w:r>
            <w:r w:rsidRPr="00900EAA">
              <w:rPr>
                <w:rStyle w:val="BoldandItalics"/>
              </w:rPr>
              <w:t>client</w:t>
            </w:r>
            <w:r w:rsidRPr="00900EAA">
              <w:t>.</w:t>
            </w:r>
          </w:p>
        </w:tc>
      </w:tr>
      <w:tr w:rsidTr="00653F9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00EAA">
            <w:pPr>
              <w:pStyle w:val="List"/>
              <w:rPr>
                <w:lang w:val="en-NZ"/>
              </w:rPr>
            </w:pPr>
            <w:r w:rsidRPr="00900EAA">
              <w:t>1.4</w:t>
            </w:r>
            <w:r w:rsidRPr="00900EAA">
              <w:tab/>
              <w:t>Identify and select</w:t>
            </w:r>
            <w:r w:rsidRPr="00900EAA">
              <w:rPr>
                <w:rStyle w:val="BoldandItalics"/>
              </w:rPr>
              <w:t xml:space="preserve"> products</w:t>
            </w:r>
            <w:r w:rsidRPr="00900EAA">
              <w:t xml:space="preserve"> and </w:t>
            </w:r>
            <w:r w:rsidRPr="00900EAA">
              <w:rPr>
                <w:rStyle w:val="BoldandItalics"/>
              </w:rPr>
              <w:t>equipment</w:t>
            </w:r>
            <w:r w:rsidRPr="00900EAA">
              <w:t xml:space="preserve"> according to the treatment plan.</w:t>
            </w:r>
          </w:p>
        </w:tc>
      </w:tr>
      <w:tr w:rsidTr="00653F9F">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900EAA" w:rsidP="00900EAA">
            <w:pPr>
              <w:pStyle w:val="List"/>
            </w:pPr>
            <w:r w:rsidRPr="00900EAA">
              <w:t>2</w:t>
            </w:r>
            <w:r w:rsidRPr="00900EAA">
              <w:tab/>
              <w:t>Manage facial treatment services.</w:t>
            </w:r>
          </w:p>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00EAA">
            <w:pPr>
              <w:pStyle w:val="List"/>
              <w:rPr>
                <w:lang w:val="en-NZ"/>
              </w:rPr>
            </w:pPr>
            <w:r w:rsidRPr="00900EAA">
              <w:t>2.1</w:t>
            </w:r>
            <w:r w:rsidRPr="00900EAA">
              <w:tab/>
              <w:t>Prepare self, service area, and client for treatment according to</w:t>
            </w:r>
            <w:r w:rsidRPr="00900EAA">
              <w:rPr>
                <w:rStyle w:val="BoldandItalics"/>
              </w:rPr>
              <w:t xml:space="preserve"> relevant</w:t>
            </w:r>
            <w:r w:rsidRPr="00900EAA">
              <w:t xml:space="preserve"> </w:t>
            </w:r>
            <w:r w:rsidRPr="00900EAA">
              <w:rPr>
                <w:rStyle w:val="BoldandItalics"/>
              </w:rPr>
              <w:t xml:space="preserve">legislation and codes </w:t>
            </w:r>
            <w:r w:rsidRPr="00900EAA">
              <w:t xml:space="preserve">and </w:t>
            </w:r>
            <w:r w:rsidRPr="00900EAA">
              <w:rPr>
                <w:rStyle w:val="BoldandItalics"/>
              </w:rPr>
              <w:t>workplace policies and procedures</w:t>
            </w:r>
            <w:r w:rsidRPr="00900EAA">
              <w:t>.</w:t>
            </w:r>
          </w:p>
        </w:tc>
      </w:tr>
      <w:tr w:rsidTr="00653F9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00EAA">
            <w:pPr>
              <w:pStyle w:val="List"/>
              <w:rPr>
                <w:lang w:val="en-NZ"/>
              </w:rPr>
            </w:pPr>
            <w:r w:rsidRPr="00900EAA">
              <w:t>2.2</w:t>
            </w:r>
            <w:r w:rsidRPr="00900EAA">
              <w:tab/>
              <w:t xml:space="preserve">Select and sequence </w:t>
            </w:r>
            <w:r w:rsidRPr="00900EAA">
              <w:rPr>
                <w:rStyle w:val="BoldandItalics"/>
              </w:rPr>
              <w:t xml:space="preserve">massage routine </w:t>
            </w:r>
            <w:r w:rsidRPr="00900EAA">
              <w:t>according to client’s treatment plan.</w:t>
            </w:r>
          </w:p>
        </w:tc>
      </w:tr>
      <w:tr w:rsidTr="00653F9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00EAA">
            <w:pPr>
              <w:pStyle w:val="List"/>
              <w:rPr>
                <w:lang w:val="en-NZ"/>
              </w:rPr>
            </w:pPr>
            <w:r w:rsidRPr="00900EAA">
              <w:t>2.3</w:t>
            </w:r>
            <w:r w:rsidRPr="00900EAA">
              <w:tab/>
              <w:t>Use energy, water and other resources efficiently during treatment process to reduce negative environmental impacts.</w:t>
            </w:r>
          </w:p>
        </w:tc>
      </w:tr>
      <w:tr w:rsidTr="00653F9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00EAA">
            <w:pPr>
              <w:pStyle w:val="List"/>
              <w:rPr>
                <w:lang w:val="en-NZ"/>
              </w:rPr>
            </w:pPr>
            <w:r w:rsidRPr="00900EAA">
              <w:t>2.4</w:t>
            </w:r>
            <w:r w:rsidRPr="00900EAA">
              <w:tab/>
              <w:t>Safely dispose of all waste to minimise negative environmental impacts according to workp</w:t>
            </w:r>
            <w:r w:rsidRPr="00900EAA">
              <w:t>lace procedures.</w:t>
            </w:r>
          </w:p>
        </w:tc>
      </w:tr>
      <w:tr w:rsidTr="00653F9F">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900EAA" w:rsidP="00900EAA">
            <w:pPr>
              <w:pStyle w:val="List"/>
            </w:pPr>
            <w:r w:rsidRPr="00900EAA">
              <w:t>3</w:t>
            </w:r>
            <w:r w:rsidRPr="00900EAA">
              <w:tab/>
              <w:t>Prepare the skin treatment area.</w:t>
            </w:r>
          </w:p>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00EAA">
            <w:pPr>
              <w:pStyle w:val="List"/>
              <w:rPr>
                <w:lang w:val="en-NZ"/>
              </w:rPr>
            </w:pPr>
            <w:r w:rsidRPr="00900EAA">
              <w:t>3.1</w:t>
            </w:r>
            <w:r w:rsidRPr="00900EAA">
              <w:tab/>
              <w:t>Cleanse and exfoliate</w:t>
            </w:r>
            <w:r w:rsidRPr="00900EAA">
              <w:rPr>
                <w:rStyle w:val="BoldandItalics"/>
              </w:rPr>
              <w:t xml:space="preserve"> treatment area</w:t>
            </w:r>
            <w:r w:rsidRPr="00900EAA">
              <w:t xml:space="preserve"> according to the treatment plan.</w:t>
            </w:r>
          </w:p>
        </w:tc>
      </w:tr>
      <w:tr w:rsidTr="00653F9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00EAA">
            <w:pPr>
              <w:pStyle w:val="List"/>
              <w:rPr>
                <w:lang w:val="en-NZ"/>
              </w:rPr>
            </w:pPr>
            <w:r w:rsidRPr="00900EAA">
              <w:t>3.2</w:t>
            </w:r>
            <w:r w:rsidRPr="00900EAA">
              <w:tab/>
              <w:t>Perform skin steaming according to agreed treatment plan.</w:t>
            </w:r>
          </w:p>
        </w:tc>
      </w:tr>
      <w:tr w:rsidTr="00653F9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00EAA">
            <w:pPr>
              <w:pStyle w:val="List"/>
              <w:rPr>
                <w:lang w:val="en-NZ"/>
              </w:rPr>
            </w:pPr>
            <w:r w:rsidRPr="00900EAA">
              <w:t>3.3</w:t>
            </w:r>
            <w:r w:rsidRPr="00900EAA">
              <w:tab/>
              <w:t xml:space="preserve">Treat </w:t>
            </w:r>
            <w:r w:rsidRPr="00900EAA">
              <w:rPr>
                <w:rStyle w:val="BoldandItalics"/>
              </w:rPr>
              <w:t>minor skin conditions</w:t>
            </w:r>
            <w:r w:rsidRPr="00900EAA">
              <w:t xml:space="preserve"> according to workplace </w:t>
            </w:r>
            <w:r w:rsidRPr="00900EAA">
              <w:t>practice and treatment plan.</w:t>
            </w:r>
          </w:p>
        </w:tc>
      </w:tr>
      <w:tr w:rsidTr="00653F9F">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900EAA" w:rsidP="00900EAA">
            <w:pPr>
              <w:pStyle w:val="List"/>
            </w:pPr>
            <w:r w:rsidRPr="00900EAA">
              <w:t>4</w:t>
            </w:r>
            <w:r w:rsidRPr="00900EAA">
              <w:tab/>
              <w:t>Treat prematurely aged skin.</w:t>
            </w:r>
          </w:p>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00EAA">
            <w:pPr>
              <w:pStyle w:val="List"/>
              <w:rPr>
                <w:lang w:val="en-NZ"/>
              </w:rPr>
            </w:pPr>
            <w:r w:rsidRPr="00900EAA">
              <w:t>4.1</w:t>
            </w:r>
            <w:r w:rsidRPr="00900EAA">
              <w:tab/>
              <w:t xml:space="preserve">Assess </w:t>
            </w:r>
            <w:r w:rsidRPr="00900EAA">
              <w:rPr>
                <w:rStyle w:val="BoldandItalics"/>
              </w:rPr>
              <w:t>premature ageing of skin</w:t>
            </w:r>
            <w:r w:rsidRPr="00900EAA">
              <w:t xml:space="preserve"> and discuss </w:t>
            </w:r>
            <w:r w:rsidRPr="00900EAA">
              <w:rPr>
                <w:rStyle w:val="BoldandItalics"/>
              </w:rPr>
              <w:t>possible causes</w:t>
            </w:r>
            <w:r w:rsidRPr="00900EAA">
              <w:t xml:space="preserve"> with client. </w:t>
            </w:r>
          </w:p>
        </w:tc>
      </w:tr>
      <w:tr w:rsidTr="00653F9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00EAA">
            <w:pPr>
              <w:pStyle w:val="List"/>
              <w:rPr>
                <w:lang w:val="en-NZ"/>
              </w:rPr>
            </w:pPr>
            <w:r w:rsidRPr="00900EAA">
              <w:t>4.2</w:t>
            </w:r>
            <w:r w:rsidRPr="00900EAA">
              <w:tab/>
              <w:t>Apply massage routine according to agreed treatment plan.</w:t>
            </w:r>
          </w:p>
        </w:tc>
      </w:tr>
      <w:tr w:rsidTr="00653F9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00EAA">
            <w:pPr>
              <w:pStyle w:val="List"/>
              <w:rPr>
                <w:lang w:val="en-NZ"/>
              </w:rPr>
            </w:pPr>
            <w:r w:rsidRPr="00900EAA">
              <w:t>4.3</w:t>
            </w:r>
            <w:r w:rsidRPr="00900EAA">
              <w:tab/>
              <w:t xml:space="preserve">Vary application of </w:t>
            </w:r>
            <w:r w:rsidRPr="00900EAA">
              <w:rPr>
                <w:rStyle w:val="BoldandItalics"/>
              </w:rPr>
              <w:t>massage movements</w:t>
            </w:r>
            <w:r w:rsidRPr="00900EAA">
              <w:t xml:space="preserve"> to suit </w:t>
            </w:r>
            <w:r w:rsidRPr="00900EAA">
              <w:t>skin elasticity, skin condition, degree of subcutaneous fat and treatment plan.</w:t>
            </w:r>
          </w:p>
        </w:tc>
      </w:tr>
      <w:tr w:rsidTr="00653F9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00EAA">
            <w:pPr>
              <w:pStyle w:val="List"/>
              <w:rPr>
                <w:lang w:val="en-NZ"/>
              </w:rPr>
            </w:pPr>
            <w:r w:rsidRPr="00900EAA">
              <w:t>4.4</w:t>
            </w:r>
            <w:r w:rsidRPr="00900EAA">
              <w:tab/>
              <w:t>Apply micro current treatment according to where indicated by treatment plan.</w:t>
            </w:r>
          </w:p>
        </w:tc>
      </w:tr>
      <w:tr w:rsidTr="00653F9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00EAA">
            <w:pPr>
              <w:pStyle w:val="List"/>
              <w:rPr>
                <w:lang w:val="en-NZ"/>
              </w:rPr>
            </w:pPr>
            <w:r w:rsidRPr="00900EAA">
              <w:t>4.5</w:t>
            </w:r>
            <w:r w:rsidRPr="00900EAA">
              <w:tab/>
              <w:t>Apply</w:t>
            </w:r>
            <w:r w:rsidRPr="00900EAA">
              <w:rPr>
                <w:rStyle w:val="BoldandItalics"/>
              </w:rPr>
              <w:t xml:space="preserve"> direct current treatment</w:t>
            </w:r>
            <w:r w:rsidRPr="00900EAA">
              <w:t xml:space="preserve"> using a combination of</w:t>
            </w:r>
            <w:r w:rsidRPr="00900EAA">
              <w:rPr>
                <w:rStyle w:val="BoldandItalics"/>
              </w:rPr>
              <w:t xml:space="preserve"> serums.</w:t>
            </w:r>
          </w:p>
        </w:tc>
      </w:tr>
      <w:tr w:rsidTr="00653F9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00EAA">
            <w:pPr>
              <w:pStyle w:val="List"/>
              <w:rPr>
                <w:lang w:val="en-NZ"/>
              </w:rPr>
            </w:pPr>
            <w:r w:rsidRPr="00900EAA">
              <w:t>4.6</w:t>
            </w:r>
            <w:r w:rsidRPr="00900EAA">
              <w:tab/>
              <w:t xml:space="preserve">Select and apply </w:t>
            </w:r>
            <w:r w:rsidRPr="00900EAA">
              <w:rPr>
                <w:rStyle w:val="BoldandItalics"/>
              </w:rPr>
              <w:t>high frequency treatment</w:t>
            </w:r>
            <w:r w:rsidRPr="00900EAA">
              <w:t xml:space="preserve"> where indicated in treatment plan.</w:t>
            </w:r>
          </w:p>
        </w:tc>
      </w:tr>
      <w:tr w:rsidTr="00653F9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00EAA">
            <w:pPr>
              <w:pStyle w:val="List"/>
              <w:rPr>
                <w:lang w:val="en-NZ"/>
              </w:rPr>
            </w:pPr>
            <w:r w:rsidRPr="00900EAA">
              <w:t>4.7</w:t>
            </w:r>
            <w:r w:rsidRPr="00900EAA">
              <w:tab/>
              <w:t xml:space="preserve">Apply and remove </w:t>
            </w:r>
            <w:r w:rsidRPr="00900EAA">
              <w:rPr>
                <w:rStyle w:val="BoldandItalics"/>
              </w:rPr>
              <w:t>soothing products</w:t>
            </w:r>
            <w:r w:rsidRPr="00900EAA">
              <w:t xml:space="preserve"> according to manufacturer </w:t>
            </w:r>
            <w:r w:rsidRPr="00900EAA">
              <w:t>instructions and treatment plan.</w:t>
            </w:r>
          </w:p>
        </w:tc>
      </w:tr>
      <w:tr w:rsidTr="00653F9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00EAA">
            <w:pPr>
              <w:pStyle w:val="List"/>
              <w:rPr>
                <w:lang w:val="en-NZ"/>
              </w:rPr>
            </w:pPr>
            <w:r w:rsidRPr="00900EAA">
              <w:t>4.8</w:t>
            </w:r>
            <w:r w:rsidRPr="00900EAA">
              <w:tab/>
              <w:t>Vary length of treatment to suit client requirements and comfort level.</w:t>
            </w:r>
          </w:p>
        </w:tc>
      </w:tr>
      <w:tr w:rsidTr="00653F9F">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900EAA" w:rsidP="00900EAA">
            <w:pPr>
              <w:pStyle w:val="List"/>
            </w:pPr>
            <w:r w:rsidRPr="00900EAA">
              <w:t>5</w:t>
            </w:r>
            <w:r w:rsidRPr="00900EAA">
              <w:tab/>
              <w:t>Treat red, flus</w:t>
            </w:r>
            <w:r w:rsidRPr="00900EAA">
              <w:t>hed skin (erythema).</w:t>
            </w:r>
          </w:p>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00EAA">
            <w:pPr>
              <w:pStyle w:val="List"/>
              <w:rPr>
                <w:lang w:val="en-NZ"/>
              </w:rPr>
            </w:pPr>
            <w:r w:rsidRPr="00900EAA">
              <w:t>5.1</w:t>
            </w:r>
            <w:r w:rsidRPr="00900EAA">
              <w:tab/>
              <w:t>Apply treatment routine according to agreed treatment plan.</w:t>
            </w:r>
          </w:p>
        </w:tc>
      </w:tr>
      <w:tr w:rsidTr="00653F9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00EAA">
            <w:pPr>
              <w:pStyle w:val="List"/>
              <w:rPr>
                <w:lang w:val="en-NZ"/>
              </w:rPr>
            </w:pPr>
            <w:r w:rsidRPr="00900EAA">
              <w:t>5.2</w:t>
            </w:r>
            <w:r w:rsidRPr="00900EAA">
              <w:tab/>
              <w:t>Vary application of massage movements in line with treatment plan to suit client requirements.</w:t>
            </w:r>
          </w:p>
        </w:tc>
      </w:tr>
      <w:tr w:rsidTr="00653F9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00EAA">
            <w:pPr>
              <w:pStyle w:val="List"/>
              <w:rPr>
                <w:lang w:val="en-NZ"/>
              </w:rPr>
            </w:pPr>
            <w:r w:rsidRPr="00900EAA">
              <w:t>5.3</w:t>
            </w:r>
            <w:r w:rsidRPr="00900EAA">
              <w:tab/>
            </w:r>
            <w:r w:rsidRPr="00900EAA">
              <w:t>Select and apply direct current treatments and serums according to agreed treatment plan.</w:t>
            </w:r>
          </w:p>
        </w:tc>
      </w:tr>
      <w:tr w:rsidTr="00653F9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00EAA">
            <w:pPr>
              <w:pStyle w:val="List"/>
              <w:rPr>
                <w:lang w:val="en-NZ"/>
              </w:rPr>
            </w:pPr>
            <w:r w:rsidRPr="00900EAA">
              <w:t>5.4</w:t>
            </w:r>
            <w:r w:rsidRPr="00900EAA">
              <w:tab/>
              <w:t>Apply post-treatment skin care according to agreed treatment plan.</w:t>
            </w:r>
          </w:p>
        </w:tc>
      </w:tr>
      <w:tr w:rsidTr="00653F9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00EAA">
            <w:pPr>
              <w:pStyle w:val="List"/>
              <w:rPr>
                <w:lang w:val="en-NZ"/>
              </w:rPr>
            </w:pPr>
            <w:r w:rsidRPr="00900EAA">
              <w:t>5.5</w:t>
            </w:r>
            <w:r w:rsidRPr="00900EAA">
              <w:tab/>
              <w:t>Select, apply and remove soothing products according to manufacturer instructions and t</w:t>
            </w:r>
            <w:r w:rsidRPr="00900EAA">
              <w:t>reatment plan.</w:t>
            </w:r>
          </w:p>
        </w:tc>
      </w:tr>
      <w:tr w:rsidTr="00653F9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00EAA">
            <w:pPr>
              <w:pStyle w:val="List"/>
              <w:rPr>
                <w:lang w:val="en-NZ"/>
              </w:rPr>
            </w:pPr>
            <w:r w:rsidRPr="00900EAA">
              <w:t>5.6</w:t>
            </w:r>
            <w:r w:rsidRPr="00900EAA">
              <w:tab/>
              <w:t>Vary length of treatment to suit client requirements and comfort level.</w:t>
            </w:r>
          </w:p>
        </w:tc>
      </w:tr>
      <w:tr w:rsidTr="00653F9F">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900EAA" w:rsidP="00900EAA">
            <w:pPr>
              <w:pStyle w:val="List"/>
            </w:pPr>
            <w:r w:rsidRPr="00900EAA">
              <w:t>6</w:t>
            </w:r>
            <w:r w:rsidRPr="00900EAA">
              <w:tab/>
              <w:t>Treat mature seborrhoea and/or acne.</w:t>
            </w:r>
          </w:p>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00EAA">
            <w:pPr>
              <w:pStyle w:val="List"/>
              <w:rPr>
                <w:lang w:val="en-NZ"/>
              </w:rPr>
            </w:pPr>
            <w:r w:rsidRPr="00900EAA">
              <w:t>6.1</w:t>
            </w:r>
            <w:r w:rsidRPr="00900EAA">
              <w:tab/>
              <w:t>Apply treatment routines combining different procedures according to agreed treatment plan.</w:t>
            </w:r>
          </w:p>
        </w:tc>
      </w:tr>
      <w:tr w:rsidTr="00653F9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00EAA">
            <w:pPr>
              <w:pStyle w:val="List"/>
              <w:rPr>
                <w:lang w:val="en-NZ"/>
              </w:rPr>
            </w:pPr>
            <w:r w:rsidRPr="00900EAA">
              <w:t>6.2</w:t>
            </w:r>
            <w:r w:rsidRPr="00900EAA">
              <w:tab/>
            </w:r>
            <w:r w:rsidRPr="00900EAA">
              <w:t>Perform skin exfoliation and steaming according to agreed treatment plan.</w:t>
            </w:r>
          </w:p>
        </w:tc>
      </w:tr>
      <w:tr w:rsidTr="00653F9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00EAA">
            <w:pPr>
              <w:pStyle w:val="List"/>
              <w:rPr>
                <w:lang w:val="en-NZ"/>
              </w:rPr>
            </w:pPr>
            <w:r w:rsidRPr="00900EAA">
              <w:t>6.3</w:t>
            </w:r>
            <w:r w:rsidRPr="00900EAA">
              <w:tab/>
              <w:t>Select and apply direct current treatments according to agreed treatment plan.</w:t>
            </w:r>
          </w:p>
        </w:tc>
      </w:tr>
      <w:tr w:rsidTr="00653F9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00EAA">
            <w:pPr>
              <w:pStyle w:val="List"/>
              <w:rPr>
                <w:lang w:val="en-NZ"/>
              </w:rPr>
            </w:pPr>
            <w:r w:rsidRPr="00900EAA">
              <w:t>6.4</w:t>
            </w:r>
            <w:r w:rsidRPr="00900EAA">
              <w:tab/>
              <w:t>Select and apply high frequency treatment according to agreed treatment plan.</w:t>
            </w:r>
          </w:p>
        </w:tc>
      </w:tr>
      <w:tr w:rsidTr="00653F9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00EAA">
            <w:pPr>
              <w:pStyle w:val="List"/>
              <w:rPr>
                <w:lang w:val="en-NZ"/>
              </w:rPr>
            </w:pPr>
            <w:r w:rsidRPr="00900EAA">
              <w:t>6.5</w:t>
            </w:r>
            <w:r w:rsidRPr="00900EAA">
              <w:tab/>
              <w:t>Apply m</w:t>
            </w:r>
            <w:r w:rsidRPr="00900EAA">
              <w:t>icro currents according to agreed treatment plan.</w:t>
            </w:r>
          </w:p>
        </w:tc>
      </w:tr>
      <w:tr w:rsidTr="00653F9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00EAA">
            <w:pPr>
              <w:pStyle w:val="List"/>
              <w:rPr>
                <w:lang w:val="en-NZ"/>
              </w:rPr>
            </w:pPr>
            <w:r w:rsidRPr="00900EAA">
              <w:t>6.6</w:t>
            </w:r>
            <w:r w:rsidRPr="00900EAA">
              <w:tab/>
              <w:t>Apply after-care treatment according to agreed treatment plan.</w:t>
            </w:r>
          </w:p>
        </w:tc>
      </w:tr>
      <w:tr w:rsidTr="00653F9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00EAA">
            <w:pPr>
              <w:pStyle w:val="List"/>
              <w:rPr>
                <w:lang w:val="en-NZ"/>
              </w:rPr>
            </w:pPr>
            <w:r w:rsidRPr="00900EAA">
              <w:t>6.7</w:t>
            </w:r>
            <w:r w:rsidRPr="00900EAA">
              <w:tab/>
              <w:t>Select, apply and remove soothing products according to manufacturer instructions and treatment plan.</w:t>
            </w:r>
          </w:p>
        </w:tc>
      </w:tr>
      <w:tr w:rsidTr="00653F9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00EAA">
            <w:pPr>
              <w:pStyle w:val="List"/>
              <w:rPr>
                <w:lang w:val="en-NZ"/>
              </w:rPr>
            </w:pPr>
            <w:r w:rsidRPr="00900EAA">
              <w:t>6.8</w:t>
            </w:r>
            <w:r w:rsidRPr="00900EAA">
              <w:tab/>
            </w:r>
            <w:r w:rsidRPr="00900EAA">
              <w:t>Vary length of treatment to suit client requirements.</w:t>
            </w:r>
          </w:p>
        </w:tc>
      </w:tr>
      <w:tr w:rsidTr="00653F9F">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900EAA" w:rsidP="00900EAA">
            <w:pPr>
              <w:pStyle w:val="List"/>
            </w:pPr>
            <w:r w:rsidRPr="00900EAA">
              <w:t>7</w:t>
            </w:r>
            <w:r w:rsidRPr="00900EAA">
              <w:tab/>
              <w:t>Advise on further treatments.</w:t>
            </w:r>
          </w:p>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00EAA">
            <w:pPr>
              <w:pStyle w:val="List"/>
              <w:rPr>
                <w:lang w:val="en-NZ"/>
              </w:rPr>
            </w:pPr>
            <w:r w:rsidRPr="00900EAA">
              <w:t>7.1</w:t>
            </w:r>
            <w:r w:rsidRPr="00900EAA">
              <w:tab/>
              <w:t xml:space="preserve">Obtain </w:t>
            </w:r>
            <w:r w:rsidRPr="00900EAA">
              <w:rPr>
                <w:rStyle w:val="BoldandItalics"/>
              </w:rPr>
              <w:t>client feedback</w:t>
            </w:r>
            <w:r w:rsidRPr="00900EAA">
              <w:t xml:space="preserve"> and amend treatment plan as required. </w:t>
            </w:r>
          </w:p>
        </w:tc>
      </w:tr>
      <w:tr w:rsidTr="00653F9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00EAA">
            <w:pPr>
              <w:pStyle w:val="List"/>
              <w:rPr>
                <w:lang w:val="en-NZ"/>
              </w:rPr>
            </w:pPr>
            <w:r w:rsidRPr="00900EAA">
              <w:t>7.2</w:t>
            </w:r>
            <w:r w:rsidRPr="00900EAA">
              <w:tab/>
              <w:t xml:space="preserve">Note </w:t>
            </w:r>
            <w:r w:rsidRPr="00900EAA">
              <w:rPr>
                <w:rStyle w:val="BoldandItalics"/>
              </w:rPr>
              <w:t>adverse effect</w:t>
            </w:r>
            <w:r w:rsidRPr="00900EAA">
              <w:t>s and explain to client.</w:t>
            </w:r>
          </w:p>
        </w:tc>
      </w:tr>
      <w:tr w:rsidTr="00653F9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00EAA">
            <w:pPr>
              <w:pStyle w:val="List"/>
              <w:rPr>
                <w:lang w:val="en-NZ"/>
              </w:rPr>
            </w:pPr>
            <w:r w:rsidRPr="00900EAA">
              <w:t>7.3</w:t>
            </w:r>
            <w:r w:rsidRPr="00900EAA">
              <w:tab/>
              <w:t>Recommend</w:t>
            </w:r>
            <w:r w:rsidRPr="00900EAA">
              <w:rPr>
                <w:rStyle w:val="BoldandItalics"/>
              </w:rPr>
              <w:t xml:space="preserve"> future treatment program</w:t>
            </w:r>
            <w:r w:rsidRPr="00900EAA">
              <w:t xml:space="preserve"> according t</w:t>
            </w:r>
            <w:r w:rsidRPr="00900EAA">
              <w:t>o client or specific treatment requirements.</w:t>
            </w:r>
          </w:p>
        </w:tc>
      </w:tr>
      <w:tr w:rsidTr="00653F9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00EAA">
            <w:pPr>
              <w:pStyle w:val="List"/>
              <w:rPr>
                <w:lang w:val="en-NZ"/>
              </w:rPr>
            </w:pPr>
            <w:r w:rsidRPr="00900EAA">
              <w:t>7.4</w:t>
            </w:r>
            <w:r w:rsidRPr="00900EAA">
              <w:tab/>
              <w:t>Advise client regarding suitable</w:t>
            </w:r>
            <w:r w:rsidRPr="00900EAA">
              <w:rPr>
                <w:rStyle w:val="BoldandItalics"/>
              </w:rPr>
              <w:t xml:space="preserve"> home-care products</w:t>
            </w:r>
            <w:r w:rsidRPr="00900EAA">
              <w:t xml:space="preserve"> and appropriate </w:t>
            </w:r>
            <w:r w:rsidRPr="00900EAA">
              <w:rPr>
                <w:rStyle w:val="BoldandItalics"/>
              </w:rPr>
              <w:t>lifestyle</w:t>
            </w:r>
            <w:r w:rsidRPr="00900EAA">
              <w:t xml:space="preserve"> </w:t>
            </w:r>
            <w:r w:rsidRPr="00900EAA">
              <w:rPr>
                <w:rStyle w:val="BoldandItalics"/>
              </w:rPr>
              <w:t xml:space="preserve">changes </w:t>
            </w:r>
            <w:r w:rsidRPr="00900EAA">
              <w:t>as required.</w:t>
            </w:r>
          </w:p>
        </w:tc>
      </w:tr>
      <w:tr w:rsidTr="00653F9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00EAA">
            <w:pPr>
              <w:pStyle w:val="List"/>
              <w:rPr>
                <w:lang w:val="en-NZ"/>
              </w:rPr>
            </w:pPr>
            <w:r w:rsidRPr="00900EAA">
              <w:t>7.5</w:t>
            </w:r>
            <w:r w:rsidRPr="00900EAA">
              <w:tab/>
              <w:t>Advise client of expected outcomes of future treatments.</w:t>
            </w:r>
          </w:p>
        </w:tc>
      </w:tr>
      <w:tr w:rsidTr="00653F9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900EAA" w:rsidP="00900EAA">
            <w:pPr>
              <w:pStyle w:val="List"/>
            </w:pPr>
            <w:r w:rsidRPr="00900EAA">
              <w:t>7.6</w:t>
            </w:r>
            <w:r w:rsidRPr="00900EAA">
              <w:tab/>
            </w:r>
            <w:r w:rsidRPr="00900EAA">
              <w:t>Rebook client according to agreed treatment plan.</w:t>
            </w:r>
          </w:p>
        </w:tc>
      </w:tr>
    </w:tbl>
    <w:p w:rsidR="00000000" w:rsidRPr="00900EAA" w:rsidP="00900EAA">
      <w:pPr>
        <w:pStyle w:val="BodyText"/>
      </w:pPr>
    </w:p>
    <w:p w:rsidR="00000000" w:rsidRPr="00900EAA" w:rsidP="00900EAA">
      <w:pPr>
        <w:pStyle w:val="AllowPageBreak"/>
      </w:pPr>
    </w:p>
    <w:p w:rsidR="00000000" w:rsidRPr="00900EAA" w:rsidP="00900EAA">
      <w:pPr>
        <w:pStyle w:val="Heading1"/>
      </w:pPr>
      <w:bookmarkStart w:id="9" w:name="O_395948"/>
      <w:bookmarkEnd w:id="9"/>
      <w:r w:rsidRPr="00900EAA">
        <w:t>Required Skills and Knowledge</w:t>
      </w:r>
    </w:p>
    <w:tbl>
      <w:tblPr>
        <w:tblW w:w="0" w:type="auto"/>
        <w:tblLayout w:type="fixed"/>
        <w:tblCellMar>
          <w:left w:w="62" w:type="dxa"/>
          <w:right w:w="62" w:type="dxa"/>
        </w:tblCellMar>
        <w:tblLook w:val="0000"/>
      </w:tblPr>
      <w:tblGrid>
        <w:gridCol w:w="8522"/>
      </w:tblGrid>
      <w:tr w:rsidTr="00653F9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00EAA">
            <w:pPr>
              <w:pStyle w:val="BodyText"/>
              <w:rPr>
                <w:lang w:val="en-NZ"/>
              </w:rPr>
            </w:pPr>
            <w:r w:rsidRPr="00900EAA">
              <w:t>This section describes the skills and knowledge required for this unit.</w:t>
            </w:r>
          </w:p>
        </w:tc>
      </w:tr>
      <w:tr w:rsidTr="00653F9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00EAA">
            <w:pPr>
              <w:pStyle w:val="BodyText"/>
              <w:rPr>
                <w:lang w:val="en-NZ"/>
              </w:rPr>
            </w:pPr>
            <w:r w:rsidRPr="00900EAA">
              <w:rPr>
                <w:rStyle w:val="SpecialBold"/>
              </w:rPr>
              <w:t>Required skills</w:t>
            </w:r>
          </w:p>
        </w:tc>
      </w:tr>
      <w:tr w:rsidTr="00653F9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00EAA" w:rsidP="00900EAA">
            <w:pPr>
              <w:pStyle w:val="BodyText"/>
            </w:pPr>
            <w:r w:rsidRPr="00900EAA">
              <w:t>The following skills must be assessed as part of this unit:</w:t>
            </w:r>
          </w:p>
          <w:p w:rsidR="00000000" w:rsidRPr="00900EAA" w:rsidP="00900EAA">
            <w:pPr>
              <w:pStyle w:val="ListBullet"/>
            </w:pPr>
            <w:r w:rsidRPr="00900EAA">
              <w:t>technical skills to:</w:t>
            </w:r>
          </w:p>
          <w:p w:rsidR="00000000" w:rsidRPr="00900EAA" w:rsidP="00900EAA">
            <w:pPr>
              <w:pStyle w:val="ListBullet2"/>
            </w:pPr>
            <w:r w:rsidRPr="00900EAA">
              <w:t>respond to contraindications and adverse effects</w:t>
            </w:r>
          </w:p>
          <w:p w:rsidR="00000000" w:rsidRPr="00900EAA" w:rsidP="00900EAA">
            <w:pPr>
              <w:pStyle w:val="ListBullet2"/>
            </w:pPr>
            <w:r w:rsidRPr="00900EAA">
              <w:t>interpret treatment plans and identify and adjust to changes in client's condition</w:t>
            </w:r>
          </w:p>
          <w:p w:rsidR="00000000" w:rsidRPr="00900EAA" w:rsidP="00900EAA">
            <w:pPr>
              <w:pStyle w:val="ListBullet2"/>
            </w:pPr>
            <w:r w:rsidRPr="00900EAA">
              <w:t>identify the physical appearance of:</w:t>
            </w:r>
          </w:p>
          <w:p w:rsidR="00000000" w:rsidRPr="00900EAA" w:rsidP="00900EAA">
            <w:pPr>
              <w:pStyle w:val="ListBullet3"/>
            </w:pPr>
            <w:r w:rsidRPr="00900EAA">
              <w:t>various skin types</w:t>
            </w:r>
          </w:p>
          <w:p w:rsidR="00000000" w:rsidRPr="00900EAA" w:rsidP="00900EAA">
            <w:pPr>
              <w:pStyle w:val="ListBullet3"/>
            </w:pPr>
            <w:r w:rsidRPr="00900EAA">
              <w:t>normal skin</w:t>
            </w:r>
          </w:p>
          <w:p w:rsidR="00000000" w:rsidRPr="00900EAA" w:rsidP="00900EAA">
            <w:pPr>
              <w:pStyle w:val="ListBullet3"/>
            </w:pPr>
            <w:r w:rsidRPr="00900EAA">
              <w:t>abnormal skin conditions</w:t>
            </w:r>
          </w:p>
          <w:p w:rsidR="00000000" w:rsidRPr="00900EAA" w:rsidP="00900EAA">
            <w:pPr>
              <w:pStyle w:val="ListBullet3"/>
            </w:pPr>
            <w:r w:rsidRPr="00900EAA">
              <w:t>minor skin blemishes</w:t>
            </w:r>
          </w:p>
          <w:p w:rsidR="00000000" w:rsidRPr="00900EAA" w:rsidP="00900EAA">
            <w:pPr>
              <w:pStyle w:val="ListBullet2"/>
            </w:pPr>
            <w:r w:rsidRPr="00900EAA">
              <w:t>apply and remove products according to manufacturer instructions and treatment plans</w:t>
            </w:r>
          </w:p>
          <w:p w:rsidR="00000000" w:rsidRPr="00900EAA" w:rsidP="00900EAA">
            <w:pPr>
              <w:pStyle w:val="ListBullet2"/>
            </w:pPr>
            <w:r w:rsidRPr="00900EAA">
              <w:t>apply electrical currents to meet treatment plan</w:t>
            </w:r>
          </w:p>
          <w:p w:rsidR="00000000" w:rsidRPr="00900EAA" w:rsidP="00900EAA">
            <w:pPr>
              <w:pStyle w:val="ListBullet"/>
            </w:pPr>
            <w:r w:rsidRPr="00900EAA">
              <w:t>communication skills to:</w:t>
            </w:r>
          </w:p>
          <w:p w:rsidR="00000000" w:rsidRPr="00900EAA" w:rsidP="00900EAA">
            <w:pPr>
              <w:pStyle w:val="ListBullet2"/>
            </w:pPr>
            <w:r w:rsidRPr="00900EAA">
              <w:t>seek feedback and respond to questions</w:t>
            </w:r>
          </w:p>
          <w:p w:rsidR="00000000" w:rsidRPr="00900EAA" w:rsidP="00900EAA">
            <w:pPr>
              <w:pStyle w:val="ListBullet2"/>
            </w:pPr>
            <w:r w:rsidRPr="00900EAA">
              <w:t>provide information and reassurance</w:t>
            </w:r>
            <w:r w:rsidRPr="00900EAA">
              <w:t xml:space="preserve"> to client throughout the service</w:t>
            </w:r>
          </w:p>
          <w:p w:rsidR="00000000" w:rsidRPr="00900EAA" w:rsidP="00900EAA">
            <w:pPr>
              <w:pStyle w:val="ListBullet"/>
            </w:pPr>
            <w:r w:rsidRPr="00900EAA">
              <w:t>literacy skills to read and apply relevant workplace documents and manufacturers' product information</w:t>
            </w:r>
          </w:p>
          <w:p w:rsidR="00000000" w:rsidP="00900EAA">
            <w:pPr>
              <w:pStyle w:val="ListBullet"/>
              <w:rPr>
                <w:lang w:val="en-NZ"/>
              </w:rPr>
            </w:pPr>
            <w:r w:rsidRPr="00900EAA">
              <w:t>time-management skills to manage time throughout treatment.</w:t>
            </w:r>
          </w:p>
        </w:tc>
      </w:tr>
      <w:tr w:rsidTr="00653F9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00EAA">
            <w:pPr>
              <w:pStyle w:val="BodyText"/>
              <w:rPr>
                <w:lang w:val="en-NZ"/>
              </w:rPr>
            </w:pPr>
            <w:r w:rsidRPr="00900EAA">
              <w:rPr>
                <w:rStyle w:val="SpecialBold"/>
              </w:rPr>
              <w:t>Required knowledge</w:t>
            </w:r>
          </w:p>
        </w:tc>
      </w:tr>
      <w:tr w:rsidTr="00653F9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00EAA" w:rsidP="00900EAA">
            <w:pPr>
              <w:pStyle w:val="BodyText"/>
            </w:pPr>
            <w:r w:rsidRPr="00900EAA">
              <w:t>The following kn</w:t>
            </w:r>
            <w:r w:rsidRPr="00900EAA">
              <w:t>owledge must be assessed as part of this unit:</w:t>
            </w:r>
          </w:p>
          <w:p w:rsidR="00000000" w:rsidRPr="00900EAA" w:rsidP="00900EAA">
            <w:pPr>
              <w:pStyle w:val="ListBullet"/>
            </w:pPr>
            <w:r w:rsidRPr="00900EAA">
              <w:t>relevant health and hygiene regulations and skin penetration legislation</w:t>
            </w:r>
          </w:p>
          <w:p w:rsidR="00000000" w:rsidRPr="00900EAA" w:rsidP="00900EAA">
            <w:pPr>
              <w:pStyle w:val="ListBullet"/>
            </w:pPr>
            <w:r w:rsidRPr="00900EAA">
              <w:t>relevant occupational health and safety regulations and requirements</w:t>
            </w:r>
          </w:p>
          <w:p w:rsidR="00000000" w:rsidRPr="00900EAA" w:rsidP="00900EAA">
            <w:pPr>
              <w:pStyle w:val="ListBullet"/>
            </w:pPr>
            <w:r w:rsidRPr="00900EAA">
              <w:t>infection control procedures and application of universal precautio</w:t>
            </w:r>
            <w:r w:rsidRPr="00900EAA">
              <w:t>ns</w:t>
            </w:r>
          </w:p>
          <w:p w:rsidR="00000000" w:rsidRPr="00900EAA" w:rsidP="00900EAA">
            <w:pPr>
              <w:pStyle w:val="ListBullet"/>
            </w:pPr>
            <w:r w:rsidRPr="00900EAA">
              <w:t>workplace policies and procedures in regard to advanced facial treatments</w:t>
            </w:r>
          </w:p>
          <w:p w:rsidR="00000000" w:rsidRPr="00900EAA" w:rsidP="00900EAA">
            <w:pPr>
              <w:pStyle w:val="ListBullet"/>
            </w:pPr>
            <w:r w:rsidRPr="00900EAA">
              <w:t>workplace environmental controls for cleaning and disposing of waste product and equipment</w:t>
            </w:r>
          </w:p>
          <w:p w:rsidR="00000000" w:rsidRPr="00900EAA" w:rsidP="00900EAA">
            <w:pPr>
              <w:pStyle w:val="ListBullet"/>
            </w:pPr>
            <w:r w:rsidRPr="00900EAA">
              <w:t>appearance of contraindications and adverse effects</w:t>
            </w:r>
          </w:p>
          <w:p w:rsidR="00000000" w:rsidRPr="00900EAA" w:rsidP="00900EAA">
            <w:pPr>
              <w:pStyle w:val="ListBullet"/>
            </w:pPr>
            <w:r w:rsidRPr="00900EAA">
              <w:t>effects and benefits of a defined ra</w:t>
            </w:r>
            <w:r w:rsidRPr="00900EAA">
              <w:t>nge of workplace skin care and facial treatment products</w:t>
            </w:r>
          </w:p>
          <w:p w:rsidR="00000000" w:rsidRPr="00900EAA" w:rsidP="00900EAA">
            <w:pPr>
              <w:pStyle w:val="ListBullet"/>
            </w:pPr>
            <w:r w:rsidRPr="00900EAA">
              <w:t>factors likely to affect the suitability of each treatment to client needs and effects and benefits of each step in advanced facial treatments</w:t>
            </w:r>
          </w:p>
          <w:p w:rsidR="00000000" w:rsidRPr="00900EAA" w:rsidP="00900EAA">
            <w:pPr>
              <w:pStyle w:val="ListBullet"/>
            </w:pPr>
            <w:r w:rsidRPr="00900EAA">
              <w:t>anatomy and physiology of the skin and skin structures a</w:t>
            </w:r>
            <w:r w:rsidRPr="00900EAA">
              <w:t>s they relate to beauty treatments, including:</w:t>
            </w:r>
          </w:p>
          <w:p w:rsidR="00000000" w:rsidRPr="00900EAA" w:rsidP="00900EAA">
            <w:pPr>
              <w:pStyle w:val="ListBullet2"/>
            </w:pPr>
            <w:r w:rsidRPr="00900EAA">
              <w:t>simplified cross-section of skin</w:t>
            </w:r>
          </w:p>
          <w:p w:rsidR="00000000" w:rsidRPr="00900EAA" w:rsidP="00900EAA">
            <w:pPr>
              <w:pStyle w:val="ListBullet2"/>
            </w:pPr>
            <w:r w:rsidRPr="00900EAA">
              <w:t>glands as they relate to basic skin function</w:t>
            </w:r>
          </w:p>
          <w:p w:rsidR="00000000" w:rsidRPr="00900EAA" w:rsidP="00900EAA">
            <w:pPr>
              <w:pStyle w:val="ListBullet2"/>
            </w:pPr>
            <w:r w:rsidRPr="00900EAA">
              <w:t>skin chemicals, including sebum and sweat production:</w:t>
            </w:r>
          </w:p>
          <w:p w:rsidR="00000000" w:rsidRPr="00900EAA" w:rsidP="00900EAA">
            <w:pPr>
              <w:pStyle w:val="ListBullet3"/>
            </w:pPr>
            <w:r w:rsidRPr="00900EAA">
              <w:t>normal and abnormal</w:t>
            </w:r>
          </w:p>
          <w:p w:rsidR="00000000" w:rsidRPr="00900EAA" w:rsidP="00900EAA">
            <w:pPr>
              <w:pStyle w:val="ListBullet3"/>
            </w:pPr>
            <w:r w:rsidRPr="00900EAA">
              <w:t>collagen</w:t>
            </w:r>
          </w:p>
          <w:p w:rsidR="00000000" w:rsidRPr="00900EAA" w:rsidP="00900EAA">
            <w:pPr>
              <w:pStyle w:val="ListBullet3"/>
            </w:pPr>
            <w:r w:rsidRPr="00900EAA">
              <w:t>elastin</w:t>
            </w:r>
          </w:p>
          <w:p w:rsidR="00000000" w:rsidRPr="00900EAA" w:rsidP="00900EAA">
            <w:pPr>
              <w:pStyle w:val="ListBullet3"/>
            </w:pPr>
            <w:r w:rsidRPr="00900EAA">
              <w:t>lipids</w:t>
            </w:r>
          </w:p>
          <w:p w:rsidR="00000000" w:rsidRPr="00900EAA" w:rsidP="00900EAA">
            <w:pPr>
              <w:pStyle w:val="ListBullet2"/>
            </w:pPr>
            <w:r w:rsidRPr="00900EAA">
              <w:t>phases of growth, cell renewal, healing of skin and factors affecting epidermal mitosis</w:t>
            </w:r>
          </w:p>
          <w:p w:rsidR="00000000" w:rsidRPr="00900EAA" w:rsidP="00900EAA">
            <w:pPr>
              <w:pStyle w:val="ListBullet2"/>
            </w:pPr>
            <w:r w:rsidRPr="00900EAA">
              <w:t>normal process of skin ageing and structural change</w:t>
            </w:r>
          </w:p>
          <w:p w:rsidR="00000000" w:rsidRPr="00900EAA" w:rsidP="00900EAA">
            <w:pPr>
              <w:pStyle w:val="ListBullet2"/>
            </w:pPr>
            <w:r w:rsidRPr="00900EAA">
              <w:t>physiological basis of skin colour</w:t>
            </w:r>
          </w:p>
          <w:p w:rsidR="00000000" w:rsidRPr="00900EAA" w:rsidP="00900EAA">
            <w:pPr>
              <w:pStyle w:val="ListBullet2"/>
            </w:pPr>
            <w:r w:rsidRPr="00900EAA">
              <w:t>electromagnetic spectrum and effect of light on skin</w:t>
            </w:r>
          </w:p>
          <w:p w:rsidR="00000000" w:rsidRPr="00900EAA" w:rsidP="00900EAA">
            <w:pPr>
              <w:pStyle w:val="ListBullet2"/>
            </w:pPr>
            <w:r w:rsidRPr="00900EAA">
              <w:t>normal skin response to irri</w:t>
            </w:r>
            <w:r w:rsidRPr="00900EAA">
              <w:t>tation and trauma</w:t>
            </w:r>
          </w:p>
          <w:p w:rsidR="00000000" w:rsidRPr="00900EAA" w:rsidP="00900EAA">
            <w:pPr>
              <w:pStyle w:val="ListBullet2"/>
            </w:pPr>
            <w:r w:rsidRPr="00900EAA">
              <w:t>scars, including hypertrophic and keloid (their origin and evolution) and abnormal scar tissue</w:t>
            </w:r>
          </w:p>
          <w:p w:rsidR="00000000" w:rsidRPr="00900EAA" w:rsidP="00900EAA">
            <w:pPr>
              <w:pStyle w:val="ListBullet2"/>
            </w:pPr>
            <w:r w:rsidRPr="00900EAA">
              <w:t>effects of treatments on physical structure of skin</w:t>
            </w:r>
          </w:p>
          <w:p w:rsidR="00000000" w:rsidRPr="00900EAA" w:rsidP="00900EAA">
            <w:pPr>
              <w:pStyle w:val="ListBullet2"/>
            </w:pPr>
            <w:r w:rsidRPr="00900EAA">
              <w:t>trans-epidermal water loss</w:t>
            </w:r>
          </w:p>
          <w:p w:rsidR="00000000" w:rsidRPr="00900EAA" w:rsidP="00900EAA">
            <w:pPr>
              <w:pStyle w:val="ListBullet2"/>
            </w:pPr>
            <w:r w:rsidRPr="00900EAA">
              <w:t>wound healing in different skin types and locations</w:t>
            </w:r>
          </w:p>
          <w:p w:rsidR="00000000" w:rsidRPr="00900EAA" w:rsidP="00900EAA">
            <w:pPr>
              <w:pStyle w:val="ListBullet2"/>
            </w:pPr>
            <w:r w:rsidRPr="00900EAA">
              <w:t>percutaneous absorption and factors affecting penetration of cosmetics</w:t>
            </w:r>
          </w:p>
          <w:p w:rsidR="00000000" w:rsidRPr="00900EAA" w:rsidP="00900EAA">
            <w:pPr>
              <w:pStyle w:val="ListBullet2"/>
            </w:pPr>
            <w:r w:rsidRPr="00900EAA">
              <w:t>normal body flora</w:t>
            </w:r>
          </w:p>
          <w:p w:rsidR="00000000" w:rsidRPr="00900EAA" w:rsidP="00900EAA">
            <w:pPr>
              <w:pStyle w:val="ListBullet"/>
            </w:pPr>
            <w:r w:rsidRPr="00900EAA">
              <w:t>body systems in regard to their interdependence and purpose in relation to a healthy body and their relationship to skin, muscles and nerves, including:</w:t>
            </w:r>
          </w:p>
          <w:p w:rsidR="00000000" w:rsidRPr="00900EAA" w:rsidP="00900EAA">
            <w:pPr>
              <w:pStyle w:val="ListBullet2"/>
            </w:pPr>
            <w:r w:rsidRPr="00900EAA">
              <w:t xml:space="preserve">skeletal and </w:t>
            </w:r>
            <w:r w:rsidRPr="00900EAA">
              <w:t>muscular system, including muscle contractility and motor points, position and action of superficial muscles of face, throat and chest</w:t>
            </w:r>
          </w:p>
          <w:p w:rsidR="00000000" w:rsidRPr="00900EAA" w:rsidP="00900EAA">
            <w:pPr>
              <w:pStyle w:val="ListBullet2"/>
            </w:pPr>
            <w:r w:rsidRPr="00900EAA">
              <w:t>nervous system and its relationship to skin sensations</w:t>
            </w:r>
          </w:p>
          <w:p w:rsidR="00000000" w:rsidRPr="00900EAA" w:rsidP="00900EAA">
            <w:pPr>
              <w:pStyle w:val="ListBullet2"/>
            </w:pPr>
            <w:r w:rsidRPr="00900EAA">
              <w:t>lymphatic, digestive, respiratory, and circulatory systems and the</w:t>
            </w:r>
            <w:r w:rsidRPr="00900EAA">
              <w:t>ir relationship to skin function, including thermoregulation and homeostasis</w:t>
            </w:r>
          </w:p>
          <w:p w:rsidR="00000000" w:rsidRPr="00900EAA" w:rsidP="00900EAA">
            <w:pPr>
              <w:pStyle w:val="ListBullet2"/>
            </w:pPr>
            <w:r w:rsidRPr="00900EAA">
              <w:t>endocrine and reproductive systems in relationship to hormonal control of skin</w:t>
            </w:r>
          </w:p>
          <w:p w:rsidR="00000000" w:rsidRPr="00900EAA" w:rsidP="00900EAA">
            <w:pPr>
              <w:pStyle w:val="ListBullet"/>
            </w:pPr>
            <w:r w:rsidRPr="00900EAA">
              <w:t>principles and properties of electricity as they relate to advanced facial treatments</w:t>
            </w:r>
          </w:p>
          <w:p w:rsidR="00000000" w:rsidRPr="00900EAA" w:rsidP="00900EAA">
            <w:pPr>
              <w:pStyle w:val="ListBullet"/>
            </w:pPr>
            <w:r w:rsidRPr="00900EAA">
              <w:t>basic nutritio</w:t>
            </w:r>
            <w:r w:rsidRPr="00900EAA">
              <w:t>n and the relationship between nutrition and healthy skin, particularly foods which may have an effect on skin or which may be contraindicated in combination with relevant skin conditions or products used in a treatment procedure</w:t>
            </w:r>
          </w:p>
          <w:p w:rsidR="00000000" w:rsidRPr="00900EAA" w:rsidP="00900EAA">
            <w:pPr>
              <w:pStyle w:val="ListBullet"/>
            </w:pPr>
            <w:r w:rsidRPr="00900EAA">
              <w:t>cosmetic chemistry/ingredi</w:t>
            </w:r>
            <w:r w:rsidRPr="00900EAA">
              <w:t>ents in relevant treatment products, particularly in regard to:</w:t>
            </w:r>
          </w:p>
          <w:p w:rsidR="00000000" w:rsidRPr="00900EAA" w:rsidP="00900EAA">
            <w:pPr>
              <w:pStyle w:val="ListBullet2"/>
            </w:pPr>
            <w:r w:rsidRPr="00900EAA">
              <w:t>their likely effects on skin</w:t>
            </w:r>
          </w:p>
          <w:p w:rsidR="00000000" w:rsidRPr="00900EAA" w:rsidP="00900EAA">
            <w:pPr>
              <w:pStyle w:val="ListBullet2"/>
            </w:pPr>
            <w:r w:rsidRPr="00900EAA">
              <w:t>toxic effects of various substances and their contribution to premature ageing</w:t>
            </w:r>
          </w:p>
          <w:p w:rsidR="00000000" w:rsidRPr="00900EAA" w:rsidP="00900EAA">
            <w:pPr>
              <w:pStyle w:val="ListBullet2"/>
            </w:pPr>
            <w:r w:rsidRPr="00900EAA">
              <w:t>possible contraindications in combination with other products or circumstances</w:t>
            </w:r>
          </w:p>
          <w:p w:rsidR="00000000" w:rsidRPr="00900EAA" w:rsidP="00900EAA">
            <w:pPr>
              <w:pStyle w:val="ListBullet"/>
            </w:pPr>
            <w:r w:rsidRPr="00900EAA">
              <w:t>oper</w:t>
            </w:r>
            <w:r w:rsidRPr="00900EAA">
              <w:t>ator's legal and insurance liabilities and responsibilities in regard to services and use and preparation of treatment products</w:t>
            </w:r>
          </w:p>
          <w:p w:rsidR="00000000" w:rsidRPr="00900EAA" w:rsidP="00900EAA">
            <w:pPr>
              <w:pStyle w:val="ListBullet"/>
            </w:pPr>
            <w:r w:rsidRPr="00900EAA">
              <w:t>causes of skin reactions and allergies in regard to treatments.</w:t>
            </w:r>
          </w:p>
        </w:tc>
      </w:tr>
    </w:tbl>
    <w:p w:rsidR="00000000" w:rsidRPr="00900EAA" w:rsidP="00900EAA">
      <w:pPr>
        <w:pStyle w:val="BodyText"/>
      </w:pPr>
    </w:p>
    <w:p w:rsidR="00000000" w:rsidRPr="00900EAA" w:rsidP="00900EAA">
      <w:pPr>
        <w:pStyle w:val="AllowPageBreak"/>
      </w:pPr>
    </w:p>
    <w:p w:rsidR="00000000" w:rsidRPr="00900EAA" w:rsidP="00900EAA">
      <w:pPr>
        <w:pStyle w:val="Heading1"/>
      </w:pPr>
      <w:bookmarkStart w:id="10" w:name="O_395954"/>
      <w:bookmarkEnd w:id="10"/>
      <w:r w:rsidRPr="00900EAA">
        <w:t>Evidence Guide</w:t>
      </w:r>
    </w:p>
    <w:tbl>
      <w:tblPr>
        <w:tblW w:w="0" w:type="auto"/>
        <w:tblLayout w:type="fixed"/>
        <w:tblCellMar>
          <w:left w:w="62" w:type="dxa"/>
          <w:right w:w="62" w:type="dxa"/>
        </w:tblCellMar>
        <w:tblLook w:val="0000"/>
      </w:tblPr>
      <w:tblGrid>
        <w:gridCol w:w="3046"/>
        <w:gridCol w:w="5476"/>
      </w:tblGrid>
      <w:tr w:rsidTr="00653F9F">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900EAA">
            <w:pPr>
              <w:pStyle w:val="BodyText"/>
              <w:rPr>
                <w:lang w:val="en-NZ"/>
              </w:rPr>
            </w:pPr>
            <w:r w:rsidRPr="00900EAA">
              <w:t>The evidence guide provides advice on assessment and must be read in conjunction with the performance criteria, required skills and knowledge, range statement and the Assessment Guidelines for the Training Package.</w:t>
            </w:r>
          </w:p>
        </w:tc>
      </w:tr>
      <w:tr w:rsidTr="00653F9F">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900EAA">
            <w:pPr>
              <w:pStyle w:val="BodyText"/>
              <w:rPr>
                <w:lang w:val="en-NZ"/>
              </w:rPr>
            </w:pPr>
            <w:r w:rsidRPr="00900EAA">
              <w:rPr>
                <w:rStyle w:val="SpecialBold"/>
              </w:rPr>
              <w:t>Critical aspects for assessment and evi</w:t>
            </w:r>
            <w:r w:rsidRPr="00900EAA">
              <w:rPr>
                <w:rStyle w:val="SpecialBold"/>
              </w:rPr>
              <w:t>dence required to demonstrate competency in this unit</w:t>
            </w:r>
          </w:p>
        </w:tc>
        <w:tc>
          <w:tcPr>
            <w:tcW w:w="5476" w:type="dxa"/>
            <w:tcBorders>
              <w:top w:val="nil"/>
              <w:left w:val="nil"/>
              <w:bottom w:val="nil"/>
              <w:right w:val="nil"/>
            </w:tcBorders>
            <w:tcMar>
              <w:top w:w="0" w:type="dxa"/>
              <w:left w:w="62" w:type="dxa"/>
              <w:bottom w:w="0" w:type="dxa"/>
              <w:right w:w="62" w:type="dxa"/>
            </w:tcMar>
          </w:tcPr>
          <w:p w:rsidR="00000000" w:rsidRPr="00900EAA" w:rsidP="00900EAA">
            <w:pPr>
              <w:pStyle w:val="BodyText"/>
            </w:pPr>
            <w:r w:rsidRPr="00900EAA">
              <w:t>Evidence of the following is essential:</w:t>
            </w:r>
          </w:p>
          <w:p w:rsidR="00000000" w:rsidRPr="00900EAA" w:rsidP="00900EAA">
            <w:pPr>
              <w:pStyle w:val="ListBullet"/>
            </w:pPr>
            <w:r w:rsidRPr="00900EAA">
              <w:t>interpreting a treatment plan and making any adjustments required by variations in the client's condition</w:t>
            </w:r>
          </w:p>
          <w:p w:rsidR="00000000" w:rsidRPr="00900EAA" w:rsidP="00900EAA">
            <w:pPr>
              <w:pStyle w:val="ListBullet"/>
            </w:pPr>
            <w:r w:rsidRPr="00900EAA">
              <w:t>safely and effectively sequencing and applying a range o</w:t>
            </w:r>
            <w:r w:rsidRPr="00900EAA">
              <w:t>f facial treatments, procedures, products and electrical equipment, as listed in the range statement and applied across a range of clients with different treatment needs</w:t>
            </w:r>
          </w:p>
          <w:p w:rsidR="00000000" w:rsidRPr="00900EAA" w:rsidP="00900EAA">
            <w:pPr>
              <w:pStyle w:val="ListBullet"/>
            </w:pPr>
            <w:r w:rsidRPr="00900EAA">
              <w:t>selecting and applying a variety of treatment products, electrical equipment and massa</w:t>
            </w:r>
            <w:r w:rsidRPr="00900EAA">
              <w:t>ge mediums</w:t>
            </w:r>
          </w:p>
          <w:p w:rsidR="00000000" w:rsidRPr="00900EAA" w:rsidP="00900EAA">
            <w:pPr>
              <w:pStyle w:val="ListBullet"/>
            </w:pPr>
            <w:r w:rsidRPr="00900EAA">
              <w:t>using time effectively and controlling product waste</w:t>
            </w:r>
          </w:p>
          <w:p w:rsidR="00000000" w:rsidP="00900EAA">
            <w:pPr>
              <w:pStyle w:val="ListBullet"/>
              <w:rPr>
                <w:lang w:val="en-NZ"/>
              </w:rPr>
            </w:pPr>
            <w:r w:rsidRPr="00900EAA">
              <w:t>evaluating facial treatment and advising client on future treatments, home care and complementary products.</w:t>
            </w:r>
          </w:p>
        </w:tc>
      </w:tr>
      <w:tr w:rsidTr="00653F9F">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900EAA">
            <w:pPr>
              <w:pStyle w:val="BodyText"/>
              <w:rPr>
                <w:lang w:val="en-NZ"/>
              </w:rPr>
            </w:pPr>
            <w:r w:rsidRPr="00900EAA">
              <w:rPr>
                <w:rStyle w:val="SpecialBold"/>
              </w:rPr>
              <w:t>Context of and specific resources for assessment</w:t>
            </w:r>
          </w:p>
        </w:tc>
        <w:tc>
          <w:tcPr>
            <w:tcW w:w="5476" w:type="dxa"/>
            <w:tcBorders>
              <w:top w:val="nil"/>
              <w:left w:val="nil"/>
              <w:bottom w:val="nil"/>
              <w:right w:val="nil"/>
            </w:tcBorders>
            <w:tcMar>
              <w:top w:w="0" w:type="dxa"/>
              <w:left w:w="62" w:type="dxa"/>
              <w:bottom w:w="0" w:type="dxa"/>
              <w:right w:w="62" w:type="dxa"/>
            </w:tcMar>
          </w:tcPr>
          <w:p w:rsidR="00000000" w:rsidRPr="00900EAA" w:rsidP="00900EAA">
            <w:pPr>
              <w:pStyle w:val="BodyText"/>
            </w:pPr>
            <w:r w:rsidRPr="00900EAA">
              <w:t>Assessment must ensure:</w:t>
            </w:r>
          </w:p>
          <w:p w:rsidR="00000000" w:rsidRPr="00900EAA" w:rsidP="00900EAA">
            <w:pPr>
              <w:pStyle w:val="ListBullet"/>
            </w:pPr>
            <w:r w:rsidRPr="00900EAA">
              <w:t>that competency is consistently demonstrated over a period of time and observed by the assessor or the technical expert working in partnership with the assessor as described in the Assessment Guidelines</w:t>
            </w:r>
          </w:p>
          <w:p w:rsidR="00000000" w:rsidRPr="00900EAA" w:rsidP="00900EAA">
            <w:pPr>
              <w:pStyle w:val="ListBullet"/>
            </w:pPr>
            <w:r w:rsidRPr="00900EAA">
              <w:t>that competency is demonstrated in the workplace or a</w:t>
            </w:r>
            <w:r w:rsidRPr="00900EAA">
              <w:t xml:space="preserve"> simulated workplace environment in a range of real work situations which may include client interruptions and involvement in other related activities normally expected in the workplace.</w:t>
            </w:r>
          </w:p>
          <w:p w:rsidR="00000000" w:rsidRPr="00900EAA" w:rsidP="00900EAA">
            <w:pPr>
              <w:pStyle w:val="BodyText"/>
            </w:pPr>
            <w:r w:rsidRPr="00900EAA">
              <w:t>Assessment must ensure access to:</w:t>
            </w:r>
          </w:p>
          <w:p w:rsidR="00000000" w:rsidRPr="00900EAA" w:rsidP="00900EAA">
            <w:pPr>
              <w:pStyle w:val="ListBullet"/>
            </w:pPr>
            <w:r w:rsidRPr="00900EAA">
              <w:t>an environment, which includes as a</w:t>
            </w:r>
            <w:r w:rsidRPr="00900EAA">
              <w:t xml:space="preserve"> minimum:</w:t>
            </w:r>
          </w:p>
          <w:p w:rsidR="00000000" w:rsidRPr="00900EAA" w:rsidP="00900EAA">
            <w:pPr>
              <w:pStyle w:val="ListBullet2"/>
            </w:pPr>
            <w:r w:rsidRPr="00900EAA">
              <w:t xml:space="preserve">individual client workstations </w:t>
            </w:r>
          </w:p>
          <w:p w:rsidR="00000000" w:rsidRPr="00900EAA" w:rsidP="00900EAA">
            <w:pPr>
              <w:pStyle w:val="ListBullet2"/>
            </w:pPr>
            <w:r w:rsidRPr="00900EAA">
              <w:t>adjustable facial couch with safe working access for operator and equipment</w:t>
            </w:r>
          </w:p>
          <w:p w:rsidR="00000000" w:rsidRPr="00900EAA" w:rsidP="00900EAA">
            <w:pPr>
              <w:pStyle w:val="ListBullet2"/>
            </w:pPr>
            <w:r w:rsidRPr="00900EAA">
              <w:t>magnifying lamp</w:t>
            </w:r>
          </w:p>
          <w:p w:rsidR="00000000" w:rsidRPr="00900EAA" w:rsidP="00900EAA">
            <w:pPr>
              <w:pStyle w:val="ListBullet2"/>
            </w:pPr>
            <w:r w:rsidRPr="00900EAA">
              <w:t>facial steamer or vapourzone</w:t>
            </w:r>
          </w:p>
          <w:p w:rsidR="00000000" w:rsidRPr="00900EAA" w:rsidP="00900EAA">
            <w:pPr>
              <w:pStyle w:val="ListBullet2"/>
            </w:pPr>
            <w:r w:rsidRPr="00900EAA">
              <w:t>direct high frequency</w:t>
            </w:r>
          </w:p>
          <w:p w:rsidR="00000000" w:rsidRPr="00900EAA" w:rsidP="00900EAA">
            <w:pPr>
              <w:pStyle w:val="ListBullet2"/>
            </w:pPr>
            <w:r w:rsidRPr="00900EAA">
              <w:t>micro current</w:t>
            </w:r>
          </w:p>
          <w:p w:rsidR="00000000" w:rsidRPr="00900EAA" w:rsidP="00900EAA">
            <w:pPr>
              <w:pStyle w:val="ListBullet2"/>
            </w:pPr>
            <w:r w:rsidRPr="00900EAA">
              <w:t xml:space="preserve">brush machine </w:t>
            </w:r>
          </w:p>
          <w:p w:rsidR="00000000" w:rsidRPr="00900EAA" w:rsidP="00900EAA">
            <w:pPr>
              <w:pStyle w:val="ListBullet2"/>
            </w:pPr>
            <w:r w:rsidRPr="00900EAA">
              <w:t>facial massage products from a p</w:t>
            </w:r>
            <w:r w:rsidRPr="00900EAA">
              <w:t>rofessional range</w:t>
            </w:r>
          </w:p>
          <w:p w:rsidR="00000000" w:rsidRPr="00900EAA" w:rsidP="00900EAA">
            <w:pPr>
              <w:pStyle w:val="ListBullet2"/>
            </w:pPr>
            <w:r w:rsidRPr="00900EAA">
              <w:t>home-care treatments product range</w:t>
            </w:r>
          </w:p>
          <w:p w:rsidR="00000000" w:rsidRPr="00900EAA" w:rsidP="00900EAA">
            <w:pPr>
              <w:pStyle w:val="ListBullet2"/>
            </w:pPr>
            <w:r w:rsidRPr="00900EAA">
              <w:t>apprppriate supply of towels</w:t>
            </w:r>
          </w:p>
          <w:p w:rsidR="00000000" w:rsidRPr="00900EAA" w:rsidP="00900EAA">
            <w:pPr>
              <w:pStyle w:val="ListBullet2"/>
            </w:pPr>
            <w:r w:rsidRPr="00900EAA">
              <w:t>client gown or cover</w:t>
            </w:r>
          </w:p>
          <w:p w:rsidR="00000000" w:rsidRPr="00900EAA" w:rsidP="00900EAA">
            <w:pPr>
              <w:pStyle w:val="ListBullet"/>
            </w:pPr>
            <w:r w:rsidRPr="00900EAA">
              <w:t>appropriate cleaning and disinfection products and equipment</w:t>
            </w:r>
          </w:p>
          <w:p w:rsidR="00000000" w:rsidRPr="00900EAA" w:rsidP="00900EAA">
            <w:pPr>
              <w:pStyle w:val="ListBullet"/>
            </w:pPr>
            <w:r w:rsidRPr="00900EAA">
              <w:t>relevant workplace documentation including:</w:t>
            </w:r>
          </w:p>
          <w:p w:rsidR="00000000" w:rsidRPr="00900EAA" w:rsidP="00900EAA">
            <w:pPr>
              <w:pStyle w:val="ListBullet2"/>
            </w:pPr>
            <w:r w:rsidRPr="00900EAA">
              <w:t>manufacturer's equipment instructions</w:t>
            </w:r>
          </w:p>
          <w:p w:rsidR="00000000" w:rsidRPr="00900EAA" w:rsidP="00900EAA">
            <w:pPr>
              <w:pStyle w:val="ListBullet2"/>
            </w:pPr>
            <w:r w:rsidRPr="00900EAA">
              <w:t>product i</w:t>
            </w:r>
            <w:r w:rsidRPr="00900EAA">
              <w:t>nstructions</w:t>
            </w:r>
          </w:p>
          <w:p w:rsidR="00000000" w:rsidRPr="00900EAA" w:rsidP="00900EAA">
            <w:pPr>
              <w:pStyle w:val="ListBullet2"/>
            </w:pPr>
            <w:r w:rsidRPr="00900EAA">
              <w:t>manufacturer safety data sheets</w:t>
            </w:r>
          </w:p>
          <w:p w:rsidR="00000000" w:rsidRPr="00900EAA" w:rsidP="00900EAA">
            <w:pPr>
              <w:pStyle w:val="ListBullet2"/>
            </w:pPr>
            <w:r w:rsidRPr="00900EAA">
              <w:t>workplace policies and procedures manuals</w:t>
            </w:r>
          </w:p>
          <w:p w:rsidR="00000000" w:rsidRPr="00900EAA" w:rsidP="00900EAA">
            <w:pPr>
              <w:pStyle w:val="ListBullet"/>
            </w:pPr>
            <w:r w:rsidRPr="00900EAA">
              <w:t>a range of clients with different facial requirements.</w:t>
            </w:r>
          </w:p>
          <w:p w:rsidR="00000000" w:rsidP="00900EAA">
            <w:pPr>
              <w:pStyle w:val="BodyText"/>
              <w:rPr>
                <w:lang w:val="en-NZ"/>
              </w:rPr>
            </w:pPr>
            <w:r w:rsidRPr="00900EAA">
              <w:t>For further guidance on the use of an appropriate simulated environment, refer to the Assessment Guidelines in this</w:t>
            </w:r>
            <w:r w:rsidRPr="00900EAA">
              <w:t xml:space="preserve"> Training Package.</w:t>
            </w:r>
          </w:p>
        </w:tc>
      </w:tr>
      <w:tr w:rsidTr="00653F9F">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900EAA">
            <w:pPr>
              <w:pStyle w:val="BodyText"/>
              <w:rPr>
                <w:lang w:val="en-NZ"/>
              </w:rPr>
            </w:pPr>
            <w:r w:rsidRPr="00900EAA">
              <w:rPr>
                <w:rStyle w:val="SpecialBold"/>
              </w:rPr>
              <w:t>Methods of assessment</w:t>
            </w:r>
          </w:p>
        </w:tc>
        <w:tc>
          <w:tcPr>
            <w:tcW w:w="5476" w:type="dxa"/>
            <w:tcBorders>
              <w:top w:val="nil"/>
              <w:left w:val="nil"/>
              <w:bottom w:val="nil"/>
              <w:right w:val="nil"/>
            </w:tcBorders>
            <w:tcMar>
              <w:top w:w="0" w:type="dxa"/>
              <w:left w:w="62" w:type="dxa"/>
              <w:bottom w:w="0" w:type="dxa"/>
              <w:right w:w="62" w:type="dxa"/>
            </w:tcMar>
          </w:tcPr>
          <w:p w:rsidR="00000000" w:rsidRPr="00900EAA" w:rsidP="00900EAA">
            <w:pPr>
              <w:pStyle w:val="BodyText"/>
            </w:pPr>
            <w:r w:rsidRPr="00900EAA">
              <w:t>A range of assessment methods should be used to assess practical skills and knowledge. The following examples are appropriate for this unit:</w:t>
            </w:r>
          </w:p>
          <w:p w:rsidR="00000000" w:rsidRPr="00900EAA" w:rsidP="00900EAA">
            <w:pPr>
              <w:pStyle w:val="ListBullet"/>
            </w:pPr>
            <w:r w:rsidRPr="00900EAA">
              <w:t>observation of learners performing a range of tasks in a simulated work environment, over sufficient time to demonstrate handling of a range of contingencies, including:</w:t>
            </w:r>
          </w:p>
          <w:p w:rsidR="00000000" w:rsidRPr="00900EAA" w:rsidP="00900EAA">
            <w:pPr>
              <w:pStyle w:val="ListBullet2"/>
            </w:pPr>
            <w:r w:rsidRPr="00900EAA">
              <w:t>preparing the client for facial treatment</w:t>
            </w:r>
          </w:p>
          <w:p w:rsidR="00000000" w:rsidRPr="00900EAA" w:rsidP="00900EAA">
            <w:pPr>
              <w:pStyle w:val="ListBullet2"/>
            </w:pPr>
            <w:r w:rsidRPr="00900EAA">
              <w:t>applying products and equipment to treat ma</w:t>
            </w:r>
            <w:r w:rsidRPr="00900EAA">
              <w:t>ture seborrhoea</w:t>
            </w:r>
          </w:p>
          <w:p w:rsidR="00000000" w:rsidRPr="00900EAA" w:rsidP="00900EAA">
            <w:pPr>
              <w:pStyle w:val="ListBullet2"/>
            </w:pPr>
            <w:r w:rsidRPr="00900EAA">
              <w:t>providing electrical post-treatment procedures</w:t>
            </w:r>
          </w:p>
          <w:p w:rsidR="00000000" w:rsidRPr="00900EAA" w:rsidP="00900EAA">
            <w:pPr>
              <w:pStyle w:val="ListBullet"/>
            </w:pPr>
            <w:r w:rsidRPr="00900EAA">
              <w:t>written and oral questioning appropriate to the language and literacy level of the learner, to assess knowledge and understanding of facial treatment procedures, including the application of in</w:t>
            </w:r>
            <w:r w:rsidRPr="00900EAA">
              <w:t>fection control, electrical safety and treatment routines</w:t>
            </w:r>
          </w:p>
          <w:p w:rsidR="00000000" w:rsidRPr="00900EAA" w:rsidP="00900EAA">
            <w:pPr>
              <w:pStyle w:val="ListBullet"/>
            </w:pPr>
            <w:r w:rsidRPr="00900EAA">
              <w:t>completion of workplace documentation relevant to providing facial treatments</w:t>
            </w:r>
          </w:p>
          <w:p w:rsidR="00000000" w:rsidRPr="00900EAA" w:rsidP="00900EAA">
            <w:pPr>
              <w:pStyle w:val="ListBullet"/>
            </w:pPr>
            <w:r w:rsidRPr="00900EAA">
              <w:t>third-party reports from technical experts</w:t>
            </w:r>
          </w:p>
          <w:p w:rsidR="00000000" w:rsidP="00900EAA">
            <w:pPr>
              <w:pStyle w:val="ListBullet"/>
              <w:rPr>
                <w:lang w:val="en-NZ"/>
              </w:rPr>
            </w:pPr>
            <w:r w:rsidRPr="00900EAA">
              <w:t>completion of self-paced learning materials, including personal reflection an</w:t>
            </w:r>
            <w:r w:rsidRPr="00900EAA">
              <w:t>d feedback from trainer, coach or supervisor.</w:t>
            </w:r>
          </w:p>
        </w:tc>
      </w:tr>
      <w:tr w:rsidTr="00653F9F">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76" w:type="dxa"/>
            <w:tcBorders>
              <w:top w:val="nil"/>
              <w:left w:val="nil"/>
              <w:bottom w:val="nil"/>
              <w:right w:val="nil"/>
            </w:tcBorders>
            <w:tcMar>
              <w:top w:w="0" w:type="dxa"/>
              <w:left w:w="62" w:type="dxa"/>
              <w:bottom w:w="0" w:type="dxa"/>
              <w:right w:w="62" w:type="dxa"/>
            </w:tcMar>
          </w:tcPr>
          <w:p w:rsidR="00000000" w:rsidRPr="00900EAA" w:rsidP="00900EAA">
            <w:pPr>
              <w:pStyle w:val="BodyText"/>
            </w:pPr>
            <w:r w:rsidRPr="00900EAA">
              <w:t>Holistic assessment with other units relevant to the industry sector, workplace and job role is recommended, for example:</w:t>
            </w:r>
          </w:p>
          <w:p w:rsidR="00000000" w:rsidRPr="00900EAA" w:rsidP="00900EAA">
            <w:pPr>
              <w:pStyle w:val="ListBullet"/>
            </w:pPr>
            <w:r w:rsidRPr="00900EAA">
              <w:t>SIBBCCS403A Recognise body structures and systems in a beauty therapy context</w:t>
            </w:r>
          </w:p>
          <w:p w:rsidR="00000000" w:rsidRPr="00900EAA" w:rsidP="00900EAA">
            <w:pPr>
              <w:pStyle w:val="ListBullet"/>
            </w:pPr>
            <w:r w:rsidRPr="00900EAA">
              <w:t>SIBBCCS404A Work in a skin therapies framework</w:t>
            </w:r>
          </w:p>
          <w:p w:rsidR="00000000" w:rsidRPr="00900EAA" w:rsidP="00900EAA">
            <w:pPr>
              <w:pStyle w:val="ListBullet"/>
            </w:pPr>
            <w:r w:rsidRPr="00900EAA">
              <w:t>SIBBCCS405A Develop treatment plans</w:t>
            </w:r>
          </w:p>
          <w:p w:rsidR="00000000" w:rsidRPr="00900EAA" w:rsidP="00900EAA">
            <w:pPr>
              <w:pStyle w:val="ListBullet"/>
            </w:pPr>
            <w:r w:rsidRPr="00900EAA">
              <w:t>SIBBCCS407A Interpret the chemical composition and physical actions of cosmetic products</w:t>
            </w:r>
          </w:p>
          <w:p w:rsidR="00000000" w:rsidRPr="00900EAA" w:rsidP="00900EAA">
            <w:pPr>
              <w:pStyle w:val="ListBullet"/>
            </w:pPr>
            <w:r w:rsidRPr="00900EAA">
              <w:t>SIBBCCS408A Promote healthy nutritional options in a beauty therapy context.</w:t>
            </w:r>
          </w:p>
        </w:tc>
      </w:tr>
    </w:tbl>
    <w:p w:rsidR="00000000" w:rsidRPr="00900EAA" w:rsidP="00900EAA">
      <w:pPr>
        <w:pStyle w:val="BodyText"/>
      </w:pPr>
    </w:p>
    <w:p w:rsidR="00000000" w:rsidRPr="00900EAA" w:rsidP="00900EAA">
      <w:pPr>
        <w:pStyle w:val="AllowPageBreak"/>
      </w:pPr>
    </w:p>
    <w:p w:rsidR="00000000" w:rsidRPr="00900EAA" w:rsidP="00900EAA">
      <w:pPr>
        <w:pStyle w:val="Heading1"/>
      </w:pPr>
      <w:bookmarkStart w:id="11" w:name="O_395949"/>
      <w:bookmarkEnd w:id="11"/>
      <w:r w:rsidRPr="00900EAA">
        <w:t>Range Statement</w:t>
      </w:r>
    </w:p>
    <w:tbl>
      <w:tblPr>
        <w:tblW w:w="0" w:type="auto"/>
        <w:tblLayout w:type="fixed"/>
        <w:tblCellMar>
          <w:left w:w="62" w:type="dxa"/>
          <w:right w:w="62" w:type="dxa"/>
        </w:tblCellMar>
        <w:tblLook w:val="0000"/>
      </w:tblPr>
      <w:tblGrid>
        <w:gridCol w:w="3046"/>
        <w:gridCol w:w="5476"/>
      </w:tblGrid>
      <w:tr w:rsidTr="00653F9F">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900EAA">
            <w:pPr>
              <w:pStyle w:val="BodyText"/>
              <w:rPr>
                <w:lang w:val="en-NZ"/>
              </w:rPr>
            </w:pPr>
            <w:r w:rsidRPr="00900EAA">
              <w:t>The range statement relates to the unit of competency as a whole. It allows for different work environments and situations that may affect performance. Bold italicised wording, if used in the performance criteria, is detailed be</w:t>
            </w:r>
            <w:r w:rsidRPr="00900EAA">
              <w:t>low. Essential operating conditions that may be present with training and assessment (depending on the work situation, needs of the candidate, accessibility of the item, and local industry and regional contexts) may also be included.</w:t>
            </w:r>
          </w:p>
        </w:tc>
      </w:tr>
      <w:tr w:rsidTr="00653F9F">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900EAA">
            <w:pPr>
              <w:pStyle w:val="BodyText"/>
              <w:rPr>
                <w:lang w:val="en-NZ"/>
              </w:rPr>
            </w:pPr>
            <w:r w:rsidRPr="00900EAA">
              <w:rPr>
                <w:rStyle w:val="BoldandItalics"/>
              </w:rPr>
              <w:t>Treatment plan</w:t>
            </w:r>
            <w:r w:rsidRPr="00900EAA">
              <w:t xml:space="preserve"> must include:</w:t>
            </w:r>
          </w:p>
        </w:tc>
        <w:tc>
          <w:tcPr>
            <w:tcW w:w="5476" w:type="dxa"/>
            <w:tcBorders>
              <w:top w:val="nil"/>
              <w:left w:val="nil"/>
              <w:bottom w:val="nil"/>
              <w:right w:val="nil"/>
            </w:tcBorders>
            <w:tcMar>
              <w:top w:w="0" w:type="dxa"/>
              <w:left w:w="62" w:type="dxa"/>
              <w:bottom w:w="0" w:type="dxa"/>
              <w:right w:w="62" w:type="dxa"/>
            </w:tcMar>
          </w:tcPr>
          <w:p w:rsidR="00000000" w:rsidRPr="00900EAA" w:rsidP="00900EAA">
            <w:pPr>
              <w:pStyle w:val="ListBullet"/>
            </w:pPr>
            <w:r w:rsidRPr="00900EAA">
              <w:t>required treatments</w:t>
            </w:r>
          </w:p>
          <w:p w:rsidR="00000000" w:rsidRPr="00900EAA" w:rsidP="00900EAA">
            <w:pPr>
              <w:pStyle w:val="ListBullet"/>
            </w:pPr>
            <w:r w:rsidRPr="00900EAA">
              <w:t>outcomes of any previous treatments</w:t>
            </w:r>
          </w:p>
          <w:p w:rsidR="00000000" w:rsidRPr="00900EAA" w:rsidP="00900EAA">
            <w:pPr>
              <w:pStyle w:val="ListBullet"/>
            </w:pPr>
            <w:r w:rsidRPr="00900EAA">
              <w:t>facial areas requiring special treatment</w:t>
            </w:r>
          </w:p>
          <w:p w:rsidR="00000000" w:rsidRPr="00900EAA" w:rsidP="00900EAA">
            <w:pPr>
              <w:pStyle w:val="ListBullet"/>
            </w:pPr>
            <w:r w:rsidRPr="00900EAA">
              <w:t>routine and sequence of massage movements</w:t>
            </w:r>
          </w:p>
          <w:p w:rsidR="00000000" w:rsidRPr="00900EAA" w:rsidP="00900EAA">
            <w:pPr>
              <w:pStyle w:val="ListBullet"/>
            </w:pPr>
            <w:r w:rsidRPr="00900EAA">
              <w:t>contraindications</w:t>
            </w:r>
          </w:p>
          <w:p w:rsidR="00000000" w:rsidRPr="00900EAA" w:rsidP="00900EAA">
            <w:pPr>
              <w:pStyle w:val="ListBullet"/>
            </w:pPr>
            <w:r w:rsidRPr="00900EAA">
              <w:t>relevant medical history and medications</w:t>
            </w:r>
          </w:p>
          <w:p w:rsidR="00000000" w:rsidRPr="00900EAA" w:rsidP="00900EAA">
            <w:pPr>
              <w:pStyle w:val="ListBullet"/>
            </w:pPr>
            <w:r w:rsidRPr="00900EAA">
              <w:t>products used</w:t>
            </w:r>
          </w:p>
          <w:p w:rsidR="00000000" w:rsidRPr="00900EAA" w:rsidP="00900EAA">
            <w:pPr>
              <w:pStyle w:val="ListBullet"/>
            </w:pPr>
            <w:r w:rsidRPr="00900EAA">
              <w:t>tools and equipment</w:t>
            </w:r>
          </w:p>
          <w:p w:rsidR="00000000" w:rsidRPr="00900EAA" w:rsidP="00900EAA">
            <w:pPr>
              <w:pStyle w:val="ListBullet"/>
            </w:pPr>
            <w:r w:rsidRPr="00900EAA">
              <w:t xml:space="preserve">duration </w:t>
            </w:r>
            <w:r w:rsidRPr="00900EAA">
              <w:t>and frequency of treatments</w:t>
            </w:r>
          </w:p>
          <w:p w:rsidR="00000000" w:rsidP="00900EAA">
            <w:pPr>
              <w:pStyle w:val="ListBullet"/>
              <w:rPr>
                <w:lang w:val="en-NZ"/>
              </w:rPr>
            </w:pPr>
            <w:r w:rsidRPr="00900EAA">
              <w:t>after-care products and advice.</w:t>
            </w:r>
          </w:p>
        </w:tc>
      </w:tr>
      <w:tr w:rsidTr="00653F9F">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900EAA">
            <w:pPr>
              <w:pStyle w:val="BodyText"/>
              <w:rPr>
                <w:lang w:val="en-NZ"/>
              </w:rPr>
            </w:pPr>
            <w:r w:rsidRPr="00900EAA">
              <w:rPr>
                <w:rStyle w:val="BoldandItalics"/>
              </w:rPr>
              <w:t>Variations to treatment plan</w:t>
            </w:r>
            <w:r w:rsidRPr="00900EAA">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900EAA" w:rsidP="00900EAA">
            <w:pPr>
              <w:pStyle w:val="ListBullet"/>
            </w:pPr>
            <w:r w:rsidRPr="00900EAA">
              <w:t>changes in client's physical condition</w:t>
            </w:r>
          </w:p>
          <w:p w:rsidR="00000000" w:rsidP="00900EAA">
            <w:pPr>
              <w:pStyle w:val="ListBullet"/>
              <w:rPr>
                <w:lang w:val="en-NZ"/>
              </w:rPr>
            </w:pPr>
            <w:r w:rsidRPr="00900EAA">
              <w:t>changes in client requirements.</w:t>
            </w:r>
          </w:p>
        </w:tc>
      </w:tr>
      <w:tr w:rsidTr="00653F9F">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900EAA">
            <w:pPr>
              <w:pStyle w:val="BodyText"/>
              <w:rPr>
                <w:lang w:val="en-NZ"/>
              </w:rPr>
            </w:pPr>
            <w:r w:rsidRPr="00900EAA">
              <w:rPr>
                <w:rStyle w:val="BoldandItalics"/>
              </w:rPr>
              <w:t>Clients</w:t>
            </w:r>
            <w:r w:rsidRPr="00900EAA">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900EAA" w:rsidP="00900EAA">
            <w:pPr>
              <w:pStyle w:val="ListBullet"/>
            </w:pPr>
            <w:r w:rsidRPr="00900EAA">
              <w:t>new or regular clients with routine or special needs</w:t>
            </w:r>
          </w:p>
          <w:p w:rsidR="00000000" w:rsidRPr="00900EAA" w:rsidP="00900EAA">
            <w:pPr>
              <w:pStyle w:val="ListBullet"/>
            </w:pPr>
            <w:r w:rsidRPr="00900EAA">
              <w:t>female or male clients</w:t>
            </w:r>
          </w:p>
          <w:p w:rsidR="00000000" w:rsidP="00900EAA">
            <w:pPr>
              <w:pStyle w:val="ListBullet"/>
              <w:rPr>
                <w:lang w:val="en-NZ"/>
              </w:rPr>
            </w:pPr>
            <w:r w:rsidRPr="00900EAA">
              <w:t>people from a range of social, cultural and ethnic backgrounds and with varying physical and mental abilities.</w:t>
            </w:r>
          </w:p>
        </w:tc>
      </w:tr>
      <w:tr w:rsidTr="00653F9F">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900EAA">
            <w:pPr>
              <w:pStyle w:val="BodyText"/>
              <w:rPr>
                <w:lang w:val="en-NZ"/>
              </w:rPr>
            </w:pPr>
            <w:r w:rsidRPr="00900EAA">
              <w:rPr>
                <w:rStyle w:val="BoldandItalics"/>
              </w:rPr>
              <w:t>Products</w:t>
            </w:r>
            <w:r w:rsidRPr="00900EAA">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900EAA" w:rsidP="00900EAA">
            <w:pPr>
              <w:pStyle w:val="ListBullet"/>
            </w:pPr>
            <w:r w:rsidRPr="00900EAA">
              <w:t>cleansers</w:t>
            </w:r>
          </w:p>
          <w:p w:rsidR="00000000" w:rsidRPr="00900EAA" w:rsidP="00900EAA">
            <w:pPr>
              <w:pStyle w:val="ListBullet"/>
            </w:pPr>
            <w:r w:rsidRPr="00900EAA">
              <w:t>exfoliants:</w:t>
            </w:r>
          </w:p>
          <w:p w:rsidR="00000000" w:rsidRPr="00900EAA" w:rsidP="00900EAA">
            <w:pPr>
              <w:pStyle w:val="ListBullet2"/>
            </w:pPr>
            <w:r w:rsidRPr="00900EAA">
              <w:t>friction</w:t>
            </w:r>
          </w:p>
          <w:p w:rsidR="00000000" w:rsidRPr="00900EAA" w:rsidP="00900EAA">
            <w:pPr>
              <w:pStyle w:val="ListBullet2"/>
            </w:pPr>
            <w:r w:rsidRPr="00900EAA">
              <w:t>biological</w:t>
            </w:r>
          </w:p>
          <w:p w:rsidR="00000000" w:rsidRPr="00900EAA" w:rsidP="00900EAA">
            <w:pPr>
              <w:pStyle w:val="ListBullet2"/>
            </w:pPr>
            <w:r w:rsidRPr="00900EAA">
              <w:t>chemical</w:t>
            </w:r>
          </w:p>
          <w:p w:rsidR="00000000" w:rsidRPr="00900EAA" w:rsidP="00900EAA">
            <w:pPr>
              <w:pStyle w:val="ListBullet"/>
            </w:pPr>
            <w:r w:rsidRPr="00900EAA">
              <w:t>setting masks</w:t>
            </w:r>
          </w:p>
          <w:p w:rsidR="00000000" w:rsidRPr="00900EAA" w:rsidP="00900EAA">
            <w:pPr>
              <w:pStyle w:val="ListBullet"/>
            </w:pPr>
            <w:r w:rsidRPr="00900EAA">
              <w:t>non-setting masks</w:t>
            </w:r>
          </w:p>
          <w:p w:rsidR="00000000" w:rsidRPr="00900EAA" w:rsidP="00900EAA">
            <w:pPr>
              <w:pStyle w:val="ListBullet"/>
            </w:pPr>
            <w:r w:rsidRPr="00900EAA">
              <w:t>specialised mas</w:t>
            </w:r>
            <w:r w:rsidRPr="00900EAA">
              <w:t>ks</w:t>
            </w:r>
          </w:p>
          <w:p w:rsidR="00000000" w:rsidRPr="00900EAA" w:rsidP="00900EAA">
            <w:pPr>
              <w:pStyle w:val="ListBullet"/>
            </w:pPr>
            <w:r w:rsidRPr="00900EAA">
              <w:t>toning lotions</w:t>
            </w:r>
          </w:p>
          <w:p w:rsidR="00000000" w:rsidRPr="00900EAA" w:rsidP="00900EAA">
            <w:pPr>
              <w:pStyle w:val="ListBullet"/>
            </w:pPr>
            <w:r w:rsidRPr="00900EAA">
              <w:t>moisturisers</w:t>
            </w:r>
          </w:p>
          <w:p w:rsidR="00000000" w:rsidRPr="00900EAA" w:rsidP="00900EAA">
            <w:pPr>
              <w:pStyle w:val="ListBullet"/>
            </w:pPr>
            <w:r w:rsidRPr="00900EAA">
              <w:t>oils</w:t>
            </w:r>
          </w:p>
          <w:p w:rsidR="00000000" w:rsidP="00900EAA">
            <w:pPr>
              <w:pStyle w:val="ListBullet"/>
              <w:rPr>
                <w:lang w:val="en-NZ"/>
              </w:rPr>
            </w:pPr>
            <w:r w:rsidRPr="00900EAA">
              <w:t>serums.</w:t>
            </w:r>
          </w:p>
        </w:tc>
      </w:tr>
      <w:tr w:rsidTr="00653F9F">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900EAA">
            <w:pPr>
              <w:pStyle w:val="BodyText"/>
              <w:rPr>
                <w:lang w:val="en-NZ"/>
              </w:rPr>
            </w:pPr>
            <w:r w:rsidRPr="00900EAA">
              <w:rPr>
                <w:rStyle w:val="BoldandItalics"/>
              </w:rPr>
              <w:t>Equipment</w:t>
            </w:r>
            <w:r w:rsidRPr="00900EAA">
              <w:t xml:space="preserve"> must include:</w:t>
            </w:r>
          </w:p>
        </w:tc>
        <w:tc>
          <w:tcPr>
            <w:tcW w:w="5476" w:type="dxa"/>
            <w:tcBorders>
              <w:top w:val="nil"/>
              <w:left w:val="nil"/>
              <w:bottom w:val="nil"/>
              <w:right w:val="nil"/>
            </w:tcBorders>
            <w:tcMar>
              <w:top w:w="0" w:type="dxa"/>
              <w:left w:w="62" w:type="dxa"/>
              <w:bottom w:w="0" w:type="dxa"/>
              <w:right w:w="62" w:type="dxa"/>
            </w:tcMar>
          </w:tcPr>
          <w:p w:rsidR="00000000" w:rsidRPr="00900EAA" w:rsidP="00900EAA">
            <w:pPr>
              <w:pStyle w:val="ListBullet"/>
            </w:pPr>
            <w:r w:rsidRPr="00900EAA">
              <w:t>direct high frequency</w:t>
            </w:r>
          </w:p>
          <w:p w:rsidR="00000000" w:rsidRPr="00900EAA" w:rsidP="00900EAA">
            <w:pPr>
              <w:pStyle w:val="ListBullet"/>
            </w:pPr>
            <w:r w:rsidRPr="00900EAA">
              <w:t>brush machine</w:t>
            </w:r>
          </w:p>
          <w:p w:rsidR="00000000" w:rsidRPr="00900EAA" w:rsidP="00900EAA">
            <w:pPr>
              <w:pStyle w:val="ListBullet"/>
            </w:pPr>
            <w:r w:rsidRPr="00900EAA">
              <w:t>steamer or vapourzones</w:t>
            </w:r>
          </w:p>
          <w:p w:rsidR="00000000" w:rsidRPr="00900EAA" w:rsidP="00900EAA">
            <w:pPr>
              <w:pStyle w:val="ListBullet"/>
            </w:pPr>
            <w:r w:rsidRPr="00900EAA">
              <w:t>magnifying lamp</w:t>
            </w:r>
          </w:p>
          <w:p w:rsidR="00000000" w:rsidRPr="00900EAA" w:rsidP="00900EAA">
            <w:pPr>
              <w:pStyle w:val="ListBullet"/>
            </w:pPr>
            <w:r w:rsidRPr="00900EAA">
              <w:t>micro current</w:t>
            </w:r>
          </w:p>
          <w:p w:rsidR="00000000" w:rsidP="00900EAA">
            <w:pPr>
              <w:pStyle w:val="ListBullet"/>
              <w:rPr>
                <w:lang w:val="en-NZ"/>
              </w:rPr>
            </w:pPr>
            <w:r w:rsidRPr="00900EAA">
              <w:t>galvanic.</w:t>
            </w:r>
          </w:p>
        </w:tc>
      </w:tr>
      <w:tr w:rsidTr="00653F9F">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900EAA">
            <w:pPr>
              <w:pStyle w:val="BodyText"/>
              <w:rPr>
                <w:lang w:val="en-NZ"/>
              </w:rPr>
            </w:pPr>
            <w:r w:rsidRPr="00900EAA">
              <w:rPr>
                <w:rStyle w:val="BoldandItalics"/>
              </w:rPr>
              <w:t>Equipment</w:t>
            </w:r>
            <w:r w:rsidRPr="00900EAA">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900EAA" w:rsidP="00900EAA">
            <w:pPr>
              <w:pStyle w:val="ListBullet"/>
            </w:pPr>
            <w:r w:rsidRPr="00900EAA">
              <w:t>indirect high frequency</w:t>
            </w:r>
          </w:p>
          <w:p w:rsidR="00000000" w:rsidRPr="00900EAA" w:rsidP="00900EAA">
            <w:pPr>
              <w:pStyle w:val="ListBullet"/>
            </w:pPr>
            <w:r w:rsidRPr="00900EAA">
              <w:t>low level intensity laser</w:t>
            </w:r>
          </w:p>
          <w:p w:rsidR="00000000" w:rsidRPr="00900EAA" w:rsidP="00900EAA">
            <w:pPr>
              <w:pStyle w:val="ListBullet"/>
            </w:pPr>
            <w:r w:rsidRPr="00900EAA">
              <w:t>neuromuscular electronic stimulator or low frequency</w:t>
            </w:r>
          </w:p>
          <w:p w:rsidR="00000000" w:rsidP="00900EAA">
            <w:pPr>
              <w:pStyle w:val="ListBullet"/>
              <w:rPr>
                <w:lang w:val="en-NZ"/>
              </w:rPr>
            </w:pPr>
            <w:r w:rsidRPr="00900EAA">
              <w:t>woods light.</w:t>
            </w:r>
          </w:p>
        </w:tc>
      </w:tr>
      <w:tr w:rsidTr="00653F9F">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900EAA">
            <w:pPr>
              <w:pStyle w:val="BodyText"/>
              <w:rPr>
                <w:lang w:val="en-NZ"/>
              </w:rPr>
            </w:pPr>
            <w:r w:rsidRPr="00900EAA">
              <w:rPr>
                <w:rStyle w:val="BoldandItalics"/>
              </w:rPr>
              <w:t>Relevant legislation and codes</w:t>
            </w:r>
            <w:r w:rsidRPr="00900EAA">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900EAA" w:rsidP="00900EAA">
            <w:pPr>
              <w:pStyle w:val="ListBullet"/>
            </w:pPr>
            <w:r w:rsidRPr="00900EAA">
              <w:t>state or territory and local government health regulations</w:t>
            </w:r>
          </w:p>
          <w:p w:rsidR="00000000" w:rsidRPr="00900EAA" w:rsidP="00900EAA">
            <w:pPr>
              <w:pStyle w:val="ListBullet"/>
            </w:pPr>
            <w:r w:rsidRPr="00900EAA">
              <w:t>state or territory Acts and local regulations relating to skin penetration</w:t>
            </w:r>
          </w:p>
          <w:p w:rsidR="00000000" w:rsidRPr="00900EAA" w:rsidP="00900EAA">
            <w:pPr>
              <w:pStyle w:val="ListBullet"/>
            </w:pPr>
            <w:r w:rsidRPr="00900EAA">
              <w:t>occupationa</w:t>
            </w:r>
            <w:r w:rsidRPr="00900EAA">
              <w:t>l health and safety regulations</w:t>
            </w:r>
          </w:p>
          <w:p w:rsidR="00000000" w:rsidP="00900EAA">
            <w:pPr>
              <w:pStyle w:val="ListBullet"/>
              <w:rPr>
                <w:lang w:val="en-NZ"/>
              </w:rPr>
            </w:pPr>
            <w:r w:rsidRPr="00900EAA">
              <w:t>industry codes of practice.</w:t>
            </w:r>
          </w:p>
        </w:tc>
      </w:tr>
      <w:tr w:rsidTr="00653F9F">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900EAA">
            <w:pPr>
              <w:pStyle w:val="BodyText"/>
              <w:rPr>
                <w:lang w:val="en-NZ"/>
              </w:rPr>
            </w:pPr>
            <w:r w:rsidRPr="00900EAA">
              <w:rPr>
                <w:rStyle w:val="BoldandItalics"/>
              </w:rPr>
              <w:t>Workplace policies and procedures</w:t>
            </w:r>
            <w:r w:rsidRPr="00900EAA">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900EAA" w:rsidP="00900EAA">
            <w:pPr>
              <w:pStyle w:val="ListBullet"/>
            </w:pPr>
            <w:r w:rsidRPr="00900EAA">
              <w:t>health and hygiene</w:t>
            </w:r>
          </w:p>
          <w:p w:rsidR="00000000" w:rsidRPr="00900EAA" w:rsidP="00900EAA">
            <w:pPr>
              <w:pStyle w:val="ListBullet"/>
            </w:pPr>
            <w:r w:rsidRPr="00900EAA">
              <w:t>selection of face and skin care products</w:t>
            </w:r>
          </w:p>
          <w:p w:rsidR="00000000" w:rsidRPr="00900EAA" w:rsidP="00900EAA">
            <w:pPr>
              <w:pStyle w:val="ListBullet"/>
            </w:pPr>
            <w:r w:rsidRPr="00900EAA">
              <w:t>performance of advanced facial treatments</w:t>
            </w:r>
          </w:p>
          <w:p w:rsidR="00000000" w:rsidRPr="00900EAA" w:rsidP="00900EAA">
            <w:pPr>
              <w:pStyle w:val="ListBullet"/>
            </w:pPr>
            <w:r w:rsidRPr="00900EAA">
              <w:t>time frame allocated for service</w:t>
            </w:r>
          </w:p>
          <w:p w:rsidR="00000000" w:rsidRPr="00900EAA" w:rsidP="00900EAA">
            <w:pPr>
              <w:pStyle w:val="ListBullet"/>
            </w:pPr>
            <w:r w:rsidRPr="00900EAA">
              <w:t>room temperature adjustment</w:t>
            </w:r>
          </w:p>
          <w:p w:rsidR="00000000" w:rsidRPr="00900EAA" w:rsidP="00900EAA">
            <w:pPr>
              <w:pStyle w:val="ListBullet"/>
            </w:pPr>
            <w:r w:rsidRPr="00900EAA">
              <w:t>environmental protection practices, such as:</w:t>
            </w:r>
          </w:p>
          <w:p w:rsidR="00000000" w:rsidRPr="00900EAA" w:rsidP="00900EAA">
            <w:pPr>
              <w:pStyle w:val="ListBullet2"/>
            </w:pPr>
            <w:r w:rsidRPr="00900EAA">
              <w:t>waste minimisation</w:t>
            </w:r>
          </w:p>
          <w:p w:rsidR="00000000" w:rsidRPr="00900EAA" w:rsidP="00900EAA">
            <w:pPr>
              <w:pStyle w:val="ListBullet2"/>
            </w:pPr>
            <w:r w:rsidRPr="00900EAA">
              <w:t>recycling</w:t>
            </w:r>
          </w:p>
          <w:p w:rsidR="00000000" w:rsidRPr="00900EAA" w:rsidP="00900EAA">
            <w:pPr>
              <w:pStyle w:val="ListBullet2"/>
            </w:pPr>
            <w:r w:rsidRPr="00900EAA">
              <w:t>reuse</w:t>
            </w:r>
          </w:p>
          <w:p w:rsidR="00000000" w:rsidRPr="00900EAA" w:rsidP="00900EAA">
            <w:pPr>
              <w:pStyle w:val="ListBullet2"/>
            </w:pPr>
            <w:r w:rsidRPr="00900EAA">
              <w:t>energy efficiency, e.g. electricity saving devices and practices</w:t>
            </w:r>
          </w:p>
          <w:p w:rsidR="00000000" w:rsidRPr="00900EAA" w:rsidP="00900EAA">
            <w:pPr>
              <w:pStyle w:val="ListBullet2"/>
            </w:pPr>
            <w:r w:rsidRPr="00900EAA">
              <w:t>waste disposal</w:t>
            </w:r>
          </w:p>
          <w:p w:rsidR="00000000" w:rsidRPr="00900EAA" w:rsidP="00900EAA">
            <w:pPr>
              <w:pStyle w:val="ListBullet2"/>
            </w:pPr>
            <w:r w:rsidRPr="00900EAA">
              <w:t>resource management</w:t>
            </w:r>
          </w:p>
          <w:p w:rsidR="00000000" w:rsidP="00900EAA">
            <w:pPr>
              <w:pStyle w:val="ListBullet2"/>
              <w:rPr>
                <w:lang w:val="en-NZ"/>
              </w:rPr>
            </w:pPr>
            <w:r w:rsidRPr="00900EAA">
              <w:t>water efficiency.</w:t>
            </w:r>
          </w:p>
        </w:tc>
      </w:tr>
      <w:tr w:rsidTr="00653F9F">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900EAA">
            <w:pPr>
              <w:pStyle w:val="BodyText"/>
              <w:rPr>
                <w:lang w:val="en-NZ"/>
              </w:rPr>
            </w:pPr>
            <w:r w:rsidRPr="00900EAA">
              <w:rPr>
                <w:rStyle w:val="BoldandItalics"/>
              </w:rPr>
              <w:t>Massage routine</w:t>
            </w:r>
            <w:r w:rsidRPr="00900EAA">
              <w:t xml:space="preserve"> must include:</w:t>
            </w:r>
          </w:p>
        </w:tc>
        <w:tc>
          <w:tcPr>
            <w:tcW w:w="5476" w:type="dxa"/>
            <w:tcBorders>
              <w:top w:val="nil"/>
              <w:left w:val="nil"/>
              <w:bottom w:val="nil"/>
              <w:right w:val="nil"/>
            </w:tcBorders>
            <w:tcMar>
              <w:top w:w="0" w:type="dxa"/>
              <w:left w:w="62" w:type="dxa"/>
              <w:bottom w:w="0" w:type="dxa"/>
              <w:right w:w="62" w:type="dxa"/>
            </w:tcMar>
          </w:tcPr>
          <w:p w:rsidR="00000000" w:rsidRPr="00900EAA" w:rsidP="00900EAA">
            <w:pPr>
              <w:pStyle w:val="ListBullet"/>
            </w:pPr>
            <w:r w:rsidRPr="00900EAA">
              <w:t>rhythm</w:t>
            </w:r>
          </w:p>
          <w:p w:rsidR="00000000" w:rsidRPr="00900EAA" w:rsidP="00900EAA">
            <w:pPr>
              <w:pStyle w:val="ListBullet"/>
            </w:pPr>
            <w:r w:rsidRPr="00900EAA">
              <w:t>repetition</w:t>
            </w:r>
          </w:p>
          <w:p w:rsidR="00000000" w:rsidP="00900EAA">
            <w:pPr>
              <w:pStyle w:val="ListBullet"/>
              <w:rPr>
                <w:lang w:val="en-NZ"/>
              </w:rPr>
            </w:pPr>
            <w:r w:rsidRPr="00900EAA">
              <w:t>variation.</w:t>
            </w:r>
          </w:p>
        </w:tc>
      </w:tr>
      <w:tr w:rsidTr="00653F9F">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900EAA">
            <w:pPr>
              <w:pStyle w:val="BodyText"/>
              <w:rPr>
                <w:lang w:val="en-NZ"/>
              </w:rPr>
            </w:pPr>
            <w:r w:rsidRPr="00900EAA">
              <w:rPr>
                <w:rStyle w:val="BoldandItalics"/>
              </w:rPr>
              <w:t>Treatment area</w:t>
            </w:r>
            <w:r w:rsidRPr="00900EAA">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900EAA" w:rsidP="00900EAA">
            <w:pPr>
              <w:pStyle w:val="ListBullet"/>
            </w:pPr>
            <w:r w:rsidRPr="00900EAA">
              <w:t>face</w:t>
            </w:r>
          </w:p>
          <w:p w:rsidR="00000000" w:rsidRPr="00900EAA" w:rsidP="00900EAA">
            <w:pPr>
              <w:pStyle w:val="ListBullet"/>
            </w:pPr>
            <w:r w:rsidRPr="00900EAA">
              <w:t>décolletage</w:t>
            </w:r>
          </w:p>
          <w:p w:rsidR="00000000" w:rsidP="00900EAA">
            <w:pPr>
              <w:pStyle w:val="ListBullet"/>
              <w:rPr>
                <w:lang w:val="en-NZ"/>
              </w:rPr>
            </w:pPr>
            <w:r w:rsidRPr="00900EAA">
              <w:t>back.</w:t>
            </w:r>
          </w:p>
        </w:tc>
      </w:tr>
      <w:tr w:rsidTr="00653F9F">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900EAA">
            <w:pPr>
              <w:pStyle w:val="BodyText"/>
              <w:rPr>
                <w:lang w:val="en-NZ"/>
              </w:rPr>
            </w:pPr>
            <w:r w:rsidRPr="00900EAA">
              <w:rPr>
                <w:rStyle w:val="BoldandItalics"/>
              </w:rPr>
              <w:t>Minor skin conditions</w:t>
            </w:r>
            <w:r w:rsidRPr="00900EAA">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900EAA" w:rsidP="00900EAA">
            <w:pPr>
              <w:pStyle w:val="ListBullet"/>
            </w:pPr>
            <w:r w:rsidRPr="00900EAA">
              <w:t>open comedones</w:t>
            </w:r>
          </w:p>
          <w:p w:rsidR="00000000" w:rsidRPr="00900EAA" w:rsidP="00900EAA">
            <w:pPr>
              <w:pStyle w:val="ListBullet"/>
            </w:pPr>
            <w:r w:rsidRPr="00900EAA">
              <w:t>closed comedones</w:t>
            </w:r>
          </w:p>
          <w:p w:rsidR="00000000" w:rsidP="00900EAA">
            <w:pPr>
              <w:pStyle w:val="ListBullet"/>
              <w:rPr>
                <w:lang w:val="en-NZ"/>
              </w:rPr>
            </w:pPr>
            <w:r w:rsidRPr="00900EAA">
              <w:t>milia.</w:t>
            </w:r>
          </w:p>
        </w:tc>
      </w:tr>
      <w:tr w:rsidTr="00653F9F">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900EAA">
            <w:pPr>
              <w:pStyle w:val="BodyText"/>
              <w:rPr>
                <w:lang w:val="en-NZ"/>
              </w:rPr>
            </w:pPr>
            <w:r w:rsidRPr="00900EAA">
              <w:rPr>
                <w:rStyle w:val="BoldandItalics"/>
              </w:rPr>
              <w:t>Premature ageing of skin</w:t>
            </w:r>
            <w:r w:rsidRPr="00900EAA">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900EAA" w:rsidP="00900EAA">
            <w:pPr>
              <w:pStyle w:val="ListBullet"/>
            </w:pPr>
            <w:r w:rsidRPr="00900EAA">
              <w:t>leathery, blotchy appearance</w:t>
            </w:r>
          </w:p>
          <w:p w:rsidR="00000000" w:rsidRPr="00900EAA" w:rsidP="00900EAA">
            <w:pPr>
              <w:pStyle w:val="ListBullet"/>
            </w:pPr>
            <w:r w:rsidRPr="00900EAA">
              <w:t>extensive, deep wrinkling</w:t>
            </w:r>
          </w:p>
          <w:p w:rsidR="00000000" w:rsidRPr="00900EAA" w:rsidP="00900EAA">
            <w:pPr>
              <w:pStyle w:val="ListBullet"/>
            </w:pPr>
            <w:r w:rsidRPr="00900EAA">
              <w:t>loss of elasticity</w:t>
            </w:r>
          </w:p>
          <w:p w:rsidR="00000000" w:rsidP="00900EAA">
            <w:pPr>
              <w:pStyle w:val="ListBullet"/>
              <w:rPr>
                <w:lang w:val="en-NZ"/>
              </w:rPr>
            </w:pPr>
            <w:r w:rsidRPr="00900EAA">
              <w:t>thickened epidermis.</w:t>
            </w:r>
          </w:p>
        </w:tc>
      </w:tr>
      <w:tr w:rsidTr="00653F9F">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900EAA">
            <w:pPr>
              <w:pStyle w:val="BodyText"/>
              <w:rPr>
                <w:lang w:val="en-NZ"/>
              </w:rPr>
            </w:pPr>
            <w:r w:rsidRPr="00900EAA">
              <w:rPr>
                <w:rStyle w:val="BoldandItalics"/>
              </w:rPr>
              <w:t>Possible causes</w:t>
            </w:r>
            <w:r w:rsidRPr="00900EAA">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900EAA" w:rsidP="00900EAA">
            <w:pPr>
              <w:pStyle w:val="ListBullet"/>
            </w:pPr>
            <w:r w:rsidRPr="00900EAA">
              <w:t>sun damage</w:t>
            </w:r>
          </w:p>
          <w:p w:rsidR="00000000" w:rsidRPr="00900EAA" w:rsidP="00900EAA">
            <w:pPr>
              <w:pStyle w:val="ListBullet"/>
            </w:pPr>
            <w:r w:rsidRPr="00900EAA">
              <w:t>diet</w:t>
            </w:r>
          </w:p>
          <w:p w:rsidR="00000000" w:rsidRPr="00900EAA" w:rsidP="00900EAA">
            <w:pPr>
              <w:pStyle w:val="ListBullet"/>
            </w:pPr>
            <w:r w:rsidRPr="00900EAA">
              <w:t>environmental pollutants:</w:t>
            </w:r>
          </w:p>
          <w:p w:rsidR="00000000" w:rsidRPr="00900EAA" w:rsidP="00900EAA">
            <w:pPr>
              <w:pStyle w:val="ListBullet2"/>
            </w:pPr>
            <w:r w:rsidRPr="00900EAA">
              <w:t>tobacco</w:t>
            </w:r>
          </w:p>
          <w:p w:rsidR="00000000" w:rsidRPr="00900EAA" w:rsidP="00900EAA">
            <w:pPr>
              <w:pStyle w:val="ListBullet2"/>
            </w:pPr>
            <w:r w:rsidRPr="00900EAA">
              <w:t>alcohol</w:t>
            </w:r>
          </w:p>
          <w:p w:rsidR="00000000" w:rsidRPr="00900EAA" w:rsidP="00900EAA">
            <w:pPr>
              <w:pStyle w:val="ListBullet"/>
            </w:pPr>
            <w:r w:rsidRPr="00900EAA">
              <w:t>climatic conditions</w:t>
            </w:r>
          </w:p>
          <w:p w:rsidR="00000000" w:rsidP="00900EAA">
            <w:pPr>
              <w:pStyle w:val="ListBullet"/>
              <w:rPr>
                <w:lang w:val="en-NZ"/>
              </w:rPr>
            </w:pPr>
            <w:r w:rsidRPr="00900EAA">
              <w:t>lifestyle conditions.</w:t>
            </w:r>
          </w:p>
        </w:tc>
      </w:tr>
      <w:tr w:rsidTr="00653F9F">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900EAA">
            <w:pPr>
              <w:pStyle w:val="BodyText"/>
              <w:rPr>
                <w:lang w:val="en-NZ"/>
              </w:rPr>
            </w:pPr>
            <w:r w:rsidRPr="00900EAA">
              <w:rPr>
                <w:rStyle w:val="BoldandItalics"/>
              </w:rPr>
              <w:t>Massage movements</w:t>
            </w:r>
            <w:r w:rsidRPr="00900EAA">
              <w:t xml:space="preserve"> must include:</w:t>
            </w:r>
          </w:p>
        </w:tc>
        <w:tc>
          <w:tcPr>
            <w:tcW w:w="5476" w:type="dxa"/>
            <w:tcBorders>
              <w:top w:val="nil"/>
              <w:left w:val="nil"/>
              <w:bottom w:val="nil"/>
              <w:right w:val="nil"/>
            </w:tcBorders>
            <w:tcMar>
              <w:top w:w="0" w:type="dxa"/>
              <w:left w:w="62" w:type="dxa"/>
              <w:bottom w:w="0" w:type="dxa"/>
              <w:right w:w="62" w:type="dxa"/>
            </w:tcMar>
          </w:tcPr>
          <w:p w:rsidR="00000000" w:rsidRPr="00900EAA" w:rsidP="00900EAA">
            <w:pPr>
              <w:pStyle w:val="ListBullet"/>
            </w:pPr>
            <w:r w:rsidRPr="00900EAA">
              <w:t>effleurage</w:t>
            </w:r>
          </w:p>
          <w:p w:rsidR="00000000" w:rsidRPr="00900EAA" w:rsidP="00900EAA">
            <w:pPr>
              <w:pStyle w:val="ListBullet"/>
            </w:pPr>
            <w:r w:rsidRPr="00900EAA">
              <w:t>petrissage</w:t>
            </w:r>
          </w:p>
          <w:p w:rsidR="00000000" w:rsidRPr="00900EAA" w:rsidP="00900EAA">
            <w:pPr>
              <w:pStyle w:val="ListBullet"/>
            </w:pPr>
            <w:r w:rsidRPr="00900EAA">
              <w:t>tapotement</w:t>
            </w:r>
          </w:p>
          <w:p w:rsidR="00000000" w:rsidP="00900EAA">
            <w:pPr>
              <w:pStyle w:val="ListBullet"/>
              <w:rPr>
                <w:lang w:val="en-NZ"/>
              </w:rPr>
            </w:pPr>
            <w:r w:rsidRPr="00900EAA">
              <w:t>vibration.</w:t>
            </w:r>
          </w:p>
        </w:tc>
      </w:tr>
      <w:tr w:rsidTr="00653F9F">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900EAA">
            <w:pPr>
              <w:pStyle w:val="BodyText"/>
              <w:rPr>
                <w:lang w:val="en-NZ"/>
              </w:rPr>
            </w:pPr>
            <w:r w:rsidRPr="00900EAA">
              <w:rPr>
                <w:rStyle w:val="BoldandItalics"/>
              </w:rPr>
              <w:t>Massage movements</w:t>
            </w:r>
            <w:r w:rsidRPr="00900EAA">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900EAA" w:rsidP="00900EAA">
            <w:pPr>
              <w:pStyle w:val="ListBullet"/>
            </w:pPr>
            <w:r w:rsidRPr="00900EAA">
              <w:t>Dr Jacquet</w:t>
            </w:r>
          </w:p>
          <w:p w:rsidR="00000000" w:rsidRPr="00900EAA" w:rsidP="00900EAA">
            <w:pPr>
              <w:pStyle w:val="ListBullet"/>
            </w:pPr>
            <w:r w:rsidRPr="00900EAA">
              <w:t>pressure points</w:t>
            </w:r>
          </w:p>
          <w:p w:rsidR="00000000" w:rsidP="00900EAA">
            <w:pPr>
              <w:pStyle w:val="ListBullet"/>
              <w:rPr>
                <w:lang w:val="en-NZ"/>
              </w:rPr>
            </w:pPr>
            <w:r w:rsidRPr="00900EAA">
              <w:t>superficial lymph drainage.</w:t>
            </w:r>
          </w:p>
        </w:tc>
      </w:tr>
      <w:tr w:rsidTr="00653F9F">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900EAA">
            <w:pPr>
              <w:pStyle w:val="BodyText"/>
              <w:rPr>
                <w:lang w:val="en-NZ"/>
              </w:rPr>
            </w:pPr>
            <w:r w:rsidRPr="00900EAA">
              <w:rPr>
                <w:rStyle w:val="BoldandItalics"/>
              </w:rPr>
              <w:t>Direct current treatments</w:t>
            </w:r>
            <w:r w:rsidRPr="00900EAA">
              <w:t xml:space="preserve"> must include:</w:t>
            </w:r>
          </w:p>
        </w:tc>
        <w:tc>
          <w:tcPr>
            <w:tcW w:w="5476" w:type="dxa"/>
            <w:tcBorders>
              <w:top w:val="nil"/>
              <w:left w:val="nil"/>
              <w:bottom w:val="nil"/>
              <w:right w:val="nil"/>
            </w:tcBorders>
            <w:tcMar>
              <w:top w:w="0" w:type="dxa"/>
              <w:left w:w="62" w:type="dxa"/>
              <w:bottom w:w="0" w:type="dxa"/>
              <w:right w:w="62" w:type="dxa"/>
            </w:tcMar>
          </w:tcPr>
          <w:p w:rsidR="00000000" w:rsidRPr="00900EAA" w:rsidP="00900EAA">
            <w:pPr>
              <w:pStyle w:val="ListBullet"/>
            </w:pPr>
            <w:r w:rsidRPr="00900EAA">
              <w:t>iontophoresis</w:t>
            </w:r>
          </w:p>
          <w:p w:rsidR="00000000" w:rsidP="00900EAA">
            <w:pPr>
              <w:pStyle w:val="ListBullet"/>
              <w:rPr>
                <w:lang w:val="en-NZ"/>
              </w:rPr>
            </w:pPr>
            <w:r w:rsidRPr="00900EAA">
              <w:t>disincrustation.</w:t>
            </w:r>
          </w:p>
        </w:tc>
      </w:tr>
      <w:tr w:rsidTr="00653F9F">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900EAA">
            <w:pPr>
              <w:pStyle w:val="BodyText"/>
              <w:rPr>
                <w:lang w:val="en-NZ"/>
              </w:rPr>
            </w:pPr>
            <w:r w:rsidRPr="00900EAA">
              <w:rPr>
                <w:rStyle w:val="BoldandItalics"/>
              </w:rPr>
              <w:t>Serums</w:t>
            </w:r>
            <w:r w:rsidRPr="00900EAA">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900EAA" w:rsidP="00900EAA">
            <w:pPr>
              <w:pStyle w:val="ListBullet"/>
            </w:pPr>
            <w:r w:rsidRPr="00900EAA">
              <w:t>vasoconstrictive</w:t>
            </w:r>
          </w:p>
          <w:p w:rsidR="00000000" w:rsidP="00900EAA">
            <w:pPr>
              <w:pStyle w:val="ListBullet"/>
              <w:rPr>
                <w:lang w:val="en-NZ"/>
              </w:rPr>
            </w:pPr>
            <w:r w:rsidRPr="00900EAA">
              <w:t>anti-inflammatory.</w:t>
            </w:r>
          </w:p>
        </w:tc>
      </w:tr>
      <w:tr w:rsidTr="00653F9F">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900EAA">
            <w:pPr>
              <w:pStyle w:val="BodyText"/>
              <w:rPr>
                <w:lang w:val="en-NZ"/>
              </w:rPr>
            </w:pPr>
            <w:r w:rsidRPr="00900EAA">
              <w:rPr>
                <w:rStyle w:val="BoldandItalics"/>
              </w:rPr>
              <w:t>High frequency treatments</w:t>
            </w:r>
            <w:r w:rsidRPr="00900EAA">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900EAA" w:rsidP="00900EAA">
            <w:pPr>
              <w:pStyle w:val="ListBullet"/>
            </w:pPr>
            <w:r w:rsidRPr="00900EAA">
              <w:t>direct</w:t>
            </w:r>
          </w:p>
          <w:p w:rsidR="00000000" w:rsidP="00900EAA">
            <w:pPr>
              <w:pStyle w:val="ListBullet"/>
              <w:rPr>
                <w:lang w:val="en-NZ"/>
              </w:rPr>
            </w:pPr>
            <w:r w:rsidRPr="00900EAA">
              <w:t>indirect.</w:t>
            </w:r>
          </w:p>
        </w:tc>
      </w:tr>
      <w:tr w:rsidTr="00653F9F">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900EAA">
            <w:pPr>
              <w:pStyle w:val="BodyText"/>
              <w:rPr>
                <w:lang w:val="en-NZ"/>
              </w:rPr>
            </w:pPr>
            <w:r w:rsidRPr="00900EAA">
              <w:rPr>
                <w:rStyle w:val="BoldandItalics"/>
              </w:rPr>
              <w:t>Soothing products</w:t>
            </w:r>
            <w:r w:rsidRPr="00900EAA">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900EAA" w:rsidP="00900EAA">
            <w:pPr>
              <w:pStyle w:val="ListBullet"/>
            </w:pPr>
            <w:r w:rsidRPr="00900EAA">
              <w:t>masks</w:t>
            </w:r>
          </w:p>
          <w:p w:rsidR="00000000" w:rsidP="00900EAA">
            <w:pPr>
              <w:pStyle w:val="ListBullet"/>
              <w:rPr>
                <w:lang w:val="en-NZ"/>
              </w:rPr>
            </w:pPr>
            <w:r w:rsidRPr="00900EAA">
              <w:t>oils.</w:t>
            </w:r>
          </w:p>
        </w:tc>
      </w:tr>
      <w:tr w:rsidTr="00653F9F">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900EAA">
            <w:pPr>
              <w:pStyle w:val="BodyText"/>
              <w:rPr>
                <w:lang w:val="en-NZ"/>
              </w:rPr>
            </w:pPr>
            <w:r w:rsidRPr="00900EAA">
              <w:rPr>
                <w:rStyle w:val="BoldandItalics"/>
              </w:rPr>
              <w:t>Client feedback</w:t>
            </w:r>
            <w:r w:rsidRPr="00900EAA">
              <w:t xml:space="preserve"> may include: </w:t>
            </w:r>
          </w:p>
        </w:tc>
        <w:tc>
          <w:tcPr>
            <w:tcW w:w="5476" w:type="dxa"/>
            <w:tcBorders>
              <w:top w:val="nil"/>
              <w:left w:val="nil"/>
              <w:bottom w:val="nil"/>
              <w:right w:val="nil"/>
            </w:tcBorders>
            <w:tcMar>
              <w:top w:w="0" w:type="dxa"/>
              <w:left w:w="62" w:type="dxa"/>
              <w:bottom w:w="0" w:type="dxa"/>
              <w:right w:w="62" w:type="dxa"/>
            </w:tcMar>
          </w:tcPr>
          <w:p w:rsidR="00000000" w:rsidRPr="00900EAA" w:rsidP="00900EAA">
            <w:pPr>
              <w:pStyle w:val="ListBullet"/>
            </w:pPr>
            <w:r w:rsidRPr="00900EAA">
              <w:t>comments regarding level of satisfaction</w:t>
            </w:r>
          </w:p>
          <w:p w:rsidR="00000000" w:rsidRPr="00900EAA" w:rsidP="00900EAA">
            <w:pPr>
              <w:pStyle w:val="ListBullet"/>
            </w:pPr>
            <w:r w:rsidRPr="00900EAA">
              <w:t>suggestions</w:t>
            </w:r>
          </w:p>
          <w:p w:rsidR="00000000" w:rsidP="00900EAA">
            <w:pPr>
              <w:pStyle w:val="ListBullet"/>
              <w:rPr>
                <w:lang w:val="en-NZ"/>
              </w:rPr>
            </w:pPr>
            <w:r w:rsidRPr="00900EAA">
              <w:t>enquiries.</w:t>
            </w:r>
          </w:p>
        </w:tc>
      </w:tr>
      <w:tr w:rsidTr="00653F9F">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900EAA">
            <w:pPr>
              <w:pStyle w:val="BodyText"/>
              <w:rPr>
                <w:lang w:val="en-NZ"/>
              </w:rPr>
            </w:pPr>
            <w:r w:rsidRPr="00900EAA">
              <w:rPr>
                <w:rStyle w:val="BoldandItalics"/>
              </w:rPr>
              <w:t>Adverse effects</w:t>
            </w:r>
            <w:r w:rsidRPr="00900EAA">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900EAA" w:rsidP="00900EAA">
            <w:pPr>
              <w:pStyle w:val="ListBullet"/>
            </w:pPr>
            <w:r w:rsidRPr="00900EAA">
              <w:t>erythema or inflammatory reaction to skin care products or massage medium</w:t>
            </w:r>
          </w:p>
          <w:p w:rsidR="00000000" w:rsidRPr="00900EAA" w:rsidP="00900EAA">
            <w:pPr>
              <w:pStyle w:val="ListBullet"/>
            </w:pPr>
            <w:r w:rsidRPr="00900EAA">
              <w:t>skin blemishes due to massage stimulation</w:t>
            </w:r>
          </w:p>
          <w:p w:rsidR="00000000" w:rsidP="00900EAA">
            <w:pPr>
              <w:pStyle w:val="ListBullet"/>
              <w:rPr>
                <w:lang w:val="en-NZ"/>
              </w:rPr>
            </w:pPr>
            <w:r w:rsidRPr="00900EAA">
              <w:t>allergic reactions of the skin or body to treatments or products.</w:t>
            </w:r>
          </w:p>
        </w:tc>
      </w:tr>
      <w:tr w:rsidTr="00653F9F">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900EAA">
            <w:pPr>
              <w:pStyle w:val="BodyText"/>
              <w:rPr>
                <w:lang w:val="en-NZ"/>
              </w:rPr>
            </w:pPr>
            <w:r w:rsidRPr="00900EAA">
              <w:rPr>
                <w:rStyle w:val="BoldandItalics"/>
              </w:rPr>
              <w:t>Future treatment program</w:t>
            </w:r>
            <w:r w:rsidRPr="00900EAA">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900EAA" w:rsidP="00900EAA">
            <w:pPr>
              <w:pStyle w:val="ListBullet"/>
            </w:pPr>
            <w:r w:rsidRPr="00900EAA">
              <w:t>facial treatments</w:t>
            </w:r>
          </w:p>
          <w:p w:rsidR="00000000" w:rsidP="00900EAA">
            <w:pPr>
              <w:pStyle w:val="ListBullet"/>
              <w:rPr>
                <w:lang w:val="en-NZ"/>
              </w:rPr>
            </w:pPr>
            <w:r w:rsidRPr="00900EAA">
              <w:t>diathermy.</w:t>
            </w:r>
          </w:p>
        </w:tc>
      </w:tr>
      <w:tr w:rsidTr="00653F9F">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900EAA">
            <w:pPr>
              <w:pStyle w:val="BodyText"/>
              <w:rPr>
                <w:lang w:val="en-NZ"/>
              </w:rPr>
            </w:pPr>
            <w:r w:rsidRPr="00900EAA">
              <w:rPr>
                <w:rStyle w:val="BoldandItalics"/>
              </w:rPr>
              <w:t>Home</w:t>
            </w:r>
            <w:r w:rsidRPr="00900EAA">
              <w:t>-</w:t>
            </w:r>
            <w:r w:rsidRPr="00900EAA">
              <w:rPr>
                <w:rStyle w:val="BoldandItalics"/>
              </w:rPr>
              <w:t>care products</w:t>
            </w:r>
            <w:r w:rsidRPr="00900EAA">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900EAA" w:rsidP="00900EAA">
            <w:pPr>
              <w:pStyle w:val="ListBullet"/>
            </w:pPr>
            <w:r w:rsidRPr="00900EAA">
              <w:t>cleansers</w:t>
            </w:r>
          </w:p>
          <w:p w:rsidR="00000000" w:rsidRPr="00900EAA" w:rsidP="00900EAA">
            <w:pPr>
              <w:pStyle w:val="ListBullet"/>
            </w:pPr>
            <w:r w:rsidRPr="00900EAA">
              <w:t>toners</w:t>
            </w:r>
          </w:p>
          <w:p w:rsidR="00000000" w:rsidRPr="00900EAA" w:rsidP="00900EAA">
            <w:pPr>
              <w:pStyle w:val="ListBullet"/>
            </w:pPr>
            <w:r w:rsidRPr="00900EAA">
              <w:t>moisturisers</w:t>
            </w:r>
          </w:p>
          <w:p w:rsidR="00000000" w:rsidRPr="00900EAA" w:rsidP="00900EAA">
            <w:pPr>
              <w:pStyle w:val="ListBullet"/>
            </w:pPr>
            <w:r w:rsidRPr="00900EAA">
              <w:t>remedial products</w:t>
            </w:r>
          </w:p>
          <w:p w:rsidR="00000000" w:rsidP="00900EAA">
            <w:pPr>
              <w:pStyle w:val="ListBullet"/>
              <w:rPr>
                <w:lang w:val="en-NZ"/>
              </w:rPr>
            </w:pPr>
            <w:r w:rsidRPr="00900EAA">
              <w:t>sunscreens.</w:t>
            </w:r>
          </w:p>
        </w:tc>
      </w:tr>
      <w:tr w:rsidTr="00653F9F">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900EAA">
            <w:pPr>
              <w:pStyle w:val="BodyText"/>
              <w:rPr>
                <w:lang w:val="en-NZ"/>
              </w:rPr>
            </w:pPr>
            <w:r w:rsidRPr="00900EAA">
              <w:rPr>
                <w:rStyle w:val="BoldandItalics"/>
              </w:rPr>
              <w:t>Lifestyle changes</w:t>
            </w:r>
            <w:r w:rsidRPr="00900EAA">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900EAA" w:rsidP="00900EAA">
            <w:pPr>
              <w:pStyle w:val="ListBullet"/>
            </w:pPr>
            <w:r w:rsidRPr="00900EAA">
              <w:t>improved:</w:t>
            </w:r>
          </w:p>
          <w:p w:rsidR="00000000" w:rsidRPr="00900EAA" w:rsidP="00900EAA">
            <w:pPr>
              <w:pStyle w:val="ListBullet2"/>
            </w:pPr>
            <w:r w:rsidRPr="00900EAA">
              <w:t>diet</w:t>
            </w:r>
          </w:p>
          <w:p w:rsidR="00000000" w:rsidRPr="00900EAA" w:rsidP="00900EAA">
            <w:pPr>
              <w:pStyle w:val="ListBullet2"/>
            </w:pPr>
            <w:r w:rsidRPr="00900EAA">
              <w:t>alcohol consumption</w:t>
            </w:r>
          </w:p>
          <w:p w:rsidR="00000000" w:rsidRPr="00900EAA" w:rsidP="00900EAA">
            <w:pPr>
              <w:pStyle w:val="ListBullet2"/>
            </w:pPr>
            <w:r w:rsidRPr="00900EAA">
              <w:t>tobacco consumption</w:t>
            </w:r>
          </w:p>
          <w:p w:rsidR="00000000" w:rsidRPr="00900EAA" w:rsidP="00900EAA">
            <w:pPr>
              <w:pStyle w:val="ListBullet2"/>
            </w:pPr>
            <w:r w:rsidRPr="00900EAA">
              <w:t>sun protection.</w:t>
            </w:r>
          </w:p>
        </w:tc>
      </w:tr>
    </w:tbl>
    <w:p w:rsidR="00000000" w:rsidRPr="00900EAA" w:rsidP="00900EAA">
      <w:pPr>
        <w:pStyle w:val="BodyText"/>
      </w:pPr>
    </w:p>
    <w:p w:rsidR="00000000" w:rsidRPr="00900EAA" w:rsidP="00900EAA">
      <w:pPr>
        <w:pStyle w:val="AllowPageBreak"/>
      </w:pPr>
    </w:p>
    <w:p w:rsidR="00000000" w:rsidRPr="00900EAA" w:rsidP="00900EAA">
      <w:pPr>
        <w:pStyle w:val="Heading1"/>
      </w:pPr>
      <w:bookmarkStart w:id="12" w:name="O_395946"/>
      <w:bookmarkEnd w:id="12"/>
      <w:r w:rsidRPr="00900EAA">
        <w:t>Unit Sector(s)</w:t>
      </w:r>
    </w:p>
    <w:p w:rsidR="00000000" w:rsidRPr="00900EAA" w:rsidP="00900EAA">
      <w:pPr>
        <w:pStyle w:val="BodyText"/>
      </w:pPr>
      <w:r w:rsidRPr="00900EAA">
        <w:t>Beauty</w:t>
      </w:r>
    </w:p>
    <w:p w:rsidR="00000000" w:rsidRPr="00900EAA" w:rsidP="00900EAA">
      <w:pPr>
        <w:pStyle w:val="AllowPageBreak"/>
      </w:pPr>
    </w:p>
    <w:p w:rsidR="00000000" w:rsidRPr="00900EAA" w:rsidP="00900EAA">
      <w:pPr>
        <w:pStyle w:val="Heading1"/>
      </w:pPr>
      <w:bookmarkStart w:id="13" w:name="O_395958"/>
      <w:bookmarkEnd w:id="13"/>
      <w:r w:rsidRPr="00900EAA">
        <w:t>Competency Field</w:t>
      </w:r>
    </w:p>
    <w:p w:rsidR="00000000" w:rsidRPr="00900EAA" w:rsidP="00900EAA">
      <w:pPr>
        <w:pStyle w:val="BodyText"/>
      </w:pPr>
      <w:r w:rsidRPr="00900EAA">
        <w:t>Facial Services</w:t>
      </w:r>
    </w:p>
    <w:p w:rsidR="00000000" w:rsidRPr="00900EAA" w:rsidP="00900EAA"/>
    <w:sectPr w:rsidSect="00900EA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EA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53F9F" w:rsidP="00653F9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EA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F9F" w:rsidP="00900EA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653F9F" w:rsidP="00900EA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653F9F" w:rsidP="00900EA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EA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EAA" w:rsidRPr="00653F9F" w:rsidP="00653F9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EA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F9F" w:rsidRPr="002D2AF8" w:rsidP="00900EAA">
    <w:pPr>
      <w:pStyle w:val="Header"/>
      <w:framePr w:wrap="around"/>
    </w:pPr>
    <w:r>
      <w:fldChar w:fldCharType="begin"/>
    </w:r>
    <w:r>
      <w:instrText xml:space="preserve"> TITLE   \* MERGEFORMAT </w:instrText>
    </w:r>
    <w:r>
      <w:fldChar w:fldCharType="separate"/>
    </w:r>
    <w:r>
      <w:t>SIBBFAS405A Provide advanced facial treatments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653F9F" w:rsidP="00900EA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EAA5E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B5229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098B1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0EA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00EAA"/>
    <w:pPr>
      <w:spacing w:before="360" w:after="60"/>
      <w:outlineLvl w:val="0"/>
    </w:pPr>
    <w:rPr>
      <w:sz w:val="32"/>
    </w:rPr>
  </w:style>
  <w:style w:type="paragraph" w:styleId="Heading2">
    <w:name w:val="heading 2"/>
    <w:basedOn w:val="HeadingBase"/>
    <w:next w:val="BodyText"/>
    <w:link w:val="Heading2Char"/>
    <w:qFormat/>
    <w:rsid w:val="00900EAA"/>
    <w:pPr>
      <w:keepLines/>
      <w:spacing w:before="240" w:after="120"/>
      <w:outlineLvl w:val="1"/>
    </w:pPr>
    <w:rPr>
      <w:sz w:val="28"/>
      <w:szCs w:val="40"/>
    </w:rPr>
  </w:style>
  <w:style w:type="paragraph" w:styleId="Heading3">
    <w:name w:val="heading 3"/>
    <w:basedOn w:val="HeadingBase"/>
    <w:next w:val="BodyText"/>
    <w:link w:val="Heading3Char"/>
    <w:qFormat/>
    <w:rsid w:val="00900EAA"/>
    <w:pPr>
      <w:spacing w:before="180" w:after="120"/>
      <w:outlineLvl w:val="2"/>
    </w:pPr>
    <w:rPr>
      <w:spacing w:val="-10"/>
      <w:kern w:val="32"/>
    </w:rPr>
  </w:style>
  <w:style w:type="paragraph" w:styleId="Heading4">
    <w:name w:val="heading 4"/>
    <w:basedOn w:val="HeadingBase"/>
    <w:next w:val="BodyText"/>
    <w:link w:val="Heading4Char"/>
    <w:qFormat/>
    <w:rsid w:val="00900EAA"/>
    <w:pPr>
      <w:spacing w:before="160" w:after="120"/>
      <w:outlineLvl w:val="3"/>
    </w:pPr>
    <w:rPr>
      <w:sz w:val="22"/>
    </w:rPr>
  </w:style>
  <w:style w:type="paragraph" w:styleId="Heading5">
    <w:name w:val="heading 5"/>
    <w:basedOn w:val="HeadingBase"/>
    <w:next w:val="Normal"/>
    <w:link w:val="Heading5Char"/>
    <w:qFormat/>
    <w:rsid w:val="00900EAA"/>
    <w:pPr>
      <w:spacing w:before="80"/>
      <w:outlineLvl w:val="4"/>
    </w:pPr>
    <w:rPr>
      <w:color w:val="918585"/>
      <w:sz w:val="20"/>
    </w:rPr>
  </w:style>
  <w:style w:type="paragraph" w:styleId="Heading6">
    <w:name w:val="heading 6"/>
    <w:basedOn w:val="HeadingBase"/>
    <w:next w:val="Normal"/>
    <w:link w:val="Heading6Char"/>
    <w:qFormat/>
    <w:rsid w:val="00900EAA"/>
    <w:pPr>
      <w:spacing w:before="60"/>
      <w:outlineLvl w:val="5"/>
    </w:pPr>
    <w:rPr>
      <w:color w:val="918585"/>
      <w:sz w:val="20"/>
    </w:rPr>
  </w:style>
  <w:style w:type="paragraph" w:styleId="Heading7">
    <w:name w:val="heading 7"/>
    <w:basedOn w:val="Normal"/>
    <w:next w:val="Normal"/>
    <w:link w:val="Heading7Char"/>
    <w:qFormat/>
    <w:rsid w:val="00900EAA"/>
    <w:pPr>
      <w:ind w:left="720"/>
      <w:outlineLvl w:val="6"/>
    </w:pPr>
    <w:rPr>
      <w:i/>
    </w:rPr>
  </w:style>
  <w:style w:type="paragraph" w:styleId="Heading8">
    <w:name w:val="heading 8"/>
    <w:basedOn w:val="Normal"/>
    <w:next w:val="Normal"/>
    <w:link w:val="Heading8Char"/>
    <w:qFormat/>
    <w:rsid w:val="00900EAA"/>
    <w:pPr>
      <w:ind w:left="720"/>
      <w:outlineLvl w:val="7"/>
    </w:pPr>
    <w:rPr>
      <w:i/>
    </w:rPr>
  </w:style>
  <w:style w:type="paragraph" w:styleId="Heading9">
    <w:name w:val="heading 9"/>
    <w:basedOn w:val="Normal"/>
    <w:next w:val="Normal"/>
    <w:link w:val="Heading9Char"/>
    <w:qFormat/>
    <w:rsid w:val="00900EAA"/>
    <w:pPr>
      <w:ind w:left="720"/>
      <w:outlineLvl w:val="8"/>
    </w:pPr>
    <w:rPr>
      <w:i/>
    </w:rPr>
  </w:style>
  <w:style w:type="character" w:default="1" w:styleId="DefaultParagraphFont">
    <w:name w:val="Default Paragraph Font"/>
    <w:uiPriority w:val="1"/>
    <w:unhideWhenUsed/>
    <w:rsid w:val="00900EA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0EAA"/>
  </w:style>
  <w:style w:type="character" w:customStyle="1" w:styleId="Heading1Char">
    <w:name w:val="Heading 1 Char"/>
    <w:basedOn w:val="DefaultParagraphFont"/>
    <w:link w:val="Heading1"/>
    <w:rsid w:val="00900EAA"/>
    <w:rPr>
      <w:rFonts w:ascii="Times New Roman" w:eastAsia="Times New Roman" w:hAnsi="Times New Roman" w:cs="Times New Roman"/>
      <w:b/>
      <w:sz w:val="32"/>
      <w:szCs w:val="20"/>
      <w:lang w:eastAsia="en-US"/>
    </w:rPr>
  </w:style>
  <w:style w:type="paragraph" w:styleId="BodyText">
    <w:name w:val="Body Text"/>
    <w:basedOn w:val="Normal"/>
    <w:link w:val="BodyTextChar"/>
    <w:rsid w:val="00900EA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00EAA"/>
    <w:rPr>
      <w:rFonts w:ascii="Times New Roman" w:eastAsia="Times New Roman" w:hAnsi="Times New Roman" w:cs="Times New Roman"/>
      <w:sz w:val="24"/>
      <w:lang w:eastAsia="en-US"/>
    </w:rPr>
  </w:style>
  <w:style w:type="paragraph" w:styleId="Footer">
    <w:name w:val="footer"/>
    <w:basedOn w:val="Normal"/>
    <w:link w:val="FooterChar"/>
    <w:rsid w:val="00900EA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00EAA"/>
    <w:rPr>
      <w:rFonts w:ascii="Times New Roman" w:eastAsia="Times New Roman" w:hAnsi="Times New Roman" w:cs="Times New Roman"/>
      <w:sz w:val="16"/>
      <w:lang w:eastAsia="en-US"/>
    </w:rPr>
  </w:style>
  <w:style w:type="paragraph" w:styleId="List">
    <w:name w:val="List"/>
    <w:basedOn w:val="BodyText"/>
    <w:next w:val="BodyText"/>
    <w:rsid w:val="00900EAA"/>
    <w:pPr>
      <w:tabs>
        <w:tab w:val="left" w:pos="340"/>
      </w:tabs>
      <w:spacing w:before="60" w:after="60"/>
      <w:ind w:left="340" w:hanging="340"/>
    </w:pPr>
  </w:style>
  <w:style w:type="paragraph" w:styleId="ListBullet">
    <w:name w:val="List Bullet"/>
    <w:basedOn w:val="List"/>
    <w:rsid w:val="00900EAA"/>
    <w:pPr>
      <w:numPr>
        <w:numId w:val="14"/>
      </w:numPr>
      <w:tabs>
        <w:tab w:val="clear" w:pos="340"/>
      </w:tabs>
      <w:spacing w:before="40" w:after="40"/>
    </w:pPr>
  </w:style>
  <w:style w:type="character" w:customStyle="1" w:styleId="SpecialBold">
    <w:name w:val="Special Bold"/>
    <w:basedOn w:val="DefaultParagraphFont"/>
    <w:rsid w:val="00900EAA"/>
    <w:rPr>
      <w:b/>
      <w:spacing w:val="0"/>
    </w:rPr>
  </w:style>
  <w:style w:type="paragraph" w:styleId="ListBullet2">
    <w:name w:val="List Bullet 2"/>
    <w:basedOn w:val="List2"/>
    <w:rsid w:val="00900EAA"/>
    <w:pPr>
      <w:numPr>
        <w:numId w:val="15"/>
      </w:numPr>
      <w:tabs>
        <w:tab w:val="clear" w:pos="680"/>
      </w:tabs>
    </w:pPr>
  </w:style>
  <w:style w:type="paragraph" w:customStyle="1" w:styleId="SuperHeading">
    <w:name w:val="SuperHeading"/>
    <w:basedOn w:val="Normal"/>
    <w:rsid w:val="00900EAA"/>
    <w:pPr>
      <w:spacing w:before="240" w:after="120"/>
      <w:outlineLvl w:val="0"/>
    </w:pPr>
    <w:rPr>
      <w:rFonts w:ascii="Times New Roman" w:hAnsi="Times New Roman"/>
      <w:b/>
      <w:sz w:val="28"/>
    </w:rPr>
  </w:style>
  <w:style w:type="paragraph" w:customStyle="1" w:styleId="AllowPageBreak">
    <w:name w:val="AllowPageBreak"/>
    <w:rsid w:val="00900EA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00EAA"/>
    <w:pPr>
      <w:numPr>
        <w:numId w:val="3"/>
      </w:numPr>
      <w:tabs>
        <w:tab w:val="clear" w:pos="1021"/>
      </w:tabs>
      <w:ind w:left="1037" w:hanging="357"/>
    </w:pPr>
  </w:style>
  <w:style w:type="character" w:customStyle="1" w:styleId="BoldandItalics">
    <w:name w:val="Bold and Italics"/>
    <w:qFormat/>
    <w:rsid w:val="00900EAA"/>
    <w:rPr>
      <w:b/>
      <w:i/>
      <w:u w:val="none"/>
    </w:rPr>
  </w:style>
  <w:style w:type="character" w:customStyle="1" w:styleId="Heading2Char">
    <w:name w:val="Heading 2 Char"/>
    <w:basedOn w:val="DefaultParagraphFont"/>
    <w:link w:val="Heading2"/>
    <w:rsid w:val="00900EA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00EA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00EA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00EA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00EA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0EA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00EA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00EAA"/>
    <w:rPr>
      <w:rFonts w:ascii="Courier New" w:eastAsia="Times New Roman" w:hAnsi="Courier New" w:cs="Times New Roman"/>
      <w:i/>
      <w:szCs w:val="20"/>
      <w:lang w:eastAsia="en-US"/>
    </w:rPr>
  </w:style>
  <w:style w:type="paragraph" w:customStyle="1" w:styleId="HeadingBase">
    <w:name w:val="Heading Base"/>
    <w:rsid w:val="00900EA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0EAA"/>
    <w:pPr>
      <w:tabs>
        <w:tab w:val="right" w:leader="dot" w:pos="9072"/>
      </w:tabs>
      <w:ind w:left="567"/>
    </w:pPr>
    <w:rPr>
      <w:szCs w:val="22"/>
    </w:rPr>
  </w:style>
  <w:style w:type="paragraph" w:customStyle="1" w:styleId="TOCBase">
    <w:name w:val="TOC Base"/>
    <w:rsid w:val="00900EA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0EAA"/>
    <w:pPr>
      <w:tabs>
        <w:tab w:val="right" w:leader="dot" w:pos="9072"/>
      </w:tabs>
      <w:spacing w:before="40" w:after="40"/>
      <w:ind w:left="284"/>
    </w:pPr>
    <w:rPr>
      <w:rFonts w:ascii="Times New Roman" w:hAnsi="Times New Roman"/>
    </w:rPr>
  </w:style>
  <w:style w:type="paragraph" w:styleId="TOC1">
    <w:name w:val="toc 1"/>
    <w:basedOn w:val="TOCBase"/>
    <w:next w:val="Normal"/>
    <w:rsid w:val="00900EA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00EAA"/>
    <w:pPr>
      <w:spacing w:before="5040"/>
      <w:jc w:val="center"/>
    </w:pPr>
    <w:rPr>
      <w:sz w:val="48"/>
      <w:szCs w:val="72"/>
      <w:lang w:val="en-US"/>
    </w:rPr>
  </w:style>
  <w:style w:type="character" w:customStyle="1" w:styleId="TitleChar">
    <w:name w:val="Title Char"/>
    <w:basedOn w:val="DefaultParagraphFont"/>
    <w:link w:val="Title"/>
    <w:rsid w:val="00900EA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0EAA"/>
    <w:pPr>
      <w:tabs>
        <w:tab w:val="left" w:pos="3600"/>
        <w:tab w:val="left" w:pos="3958"/>
      </w:tabs>
    </w:pPr>
  </w:style>
  <w:style w:type="paragraph" w:customStyle="1" w:styleId="Note">
    <w:name w:val="Note"/>
    <w:basedOn w:val="BodyText"/>
    <w:rsid w:val="00900EA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00EAA"/>
    <w:pPr>
      <w:framePr w:wrap="auto" w:hAnchor="text" w:y="6049"/>
    </w:pPr>
    <w:rPr>
      <w:color w:val="000000"/>
      <w:sz w:val="40"/>
    </w:rPr>
  </w:style>
  <w:style w:type="paragraph" w:customStyle="1" w:styleId="TOCTitle">
    <w:name w:val="TOCTitle"/>
    <w:basedOn w:val="Heading1"/>
    <w:rsid w:val="00900EAA"/>
    <w:pPr>
      <w:spacing w:after="240"/>
      <w:jc w:val="center"/>
      <w:outlineLvl w:val="9"/>
    </w:pPr>
    <w:rPr>
      <w:caps/>
    </w:rPr>
  </w:style>
  <w:style w:type="paragraph" w:customStyle="1" w:styleId="Version">
    <w:name w:val="Version"/>
    <w:rsid w:val="00900EA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00EAA"/>
    <w:pPr>
      <w:keepNext w:val="0"/>
      <w:tabs>
        <w:tab w:val="right" w:pos="4176"/>
      </w:tabs>
      <w:ind w:left="198" w:hanging="198"/>
    </w:pPr>
    <w:rPr>
      <w:rFonts w:ascii="Garamond" w:hAnsi="Garamond"/>
    </w:rPr>
  </w:style>
  <w:style w:type="paragraph" w:styleId="IndexHeading">
    <w:name w:val="index heading"/>
    <w:basedOn w:val="Normal"/>
    <w:next w:val="Index1"/>
    <w:semiHidden/>
    <w:rsid w:val="00900EAA"/>
    <w:pPr>
      <w:spacing w:before="120" w:after="120"/>
    </w:pPr>
    <w:rPr>
      <w:rFonts w:ascii="Arial" w:hAnsi="Arial"/>
      <w:b/>
      <w:color w:val="918585"/>
      <w:sz w:val="24"/>
    </w:rPr>
  </w:style>
  <w:style w:type="paragraph" w:styleId="Header">
    <w:name w:val="header"/>
    <w:basedOn w:val="Normal"/>
    <w:link w:val="HeaderChar"/>
    <w:rsid w:val="00900EA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00EAA"/>
    <w:rPr>
      <w:rFonts w:ascii="Times New Roman" w:eastAsia="Times New Roman" w:hAnsi="Times New Roman" w:cs="Times New Roman"/>
      <w:sz w:val="16"/>
      <w:szCs w:val="20"/>
      <w:lang w:val="en-GB" w:eastAsia="en-US"/>
    </w:rPr>
  </w:style>
  <w:style w:type="paragraph" w:customStyle="1" w:styleId="Chapter">
    <w:name w:val="Chapter"/>
    <w:basedOn w:val="Normal"/>
    <w:rsid w:val="00900EAA"/>
    <w:pPr>
      <w:spacing w:before="240"/>
    </w:pPr>
    <w:rPr>
      <w:rFonts w:ascii="Times New Roman" w:hAnsi="Times New Roman"/>
      <w:smallCaps/>
      <w:spacing w:val="80"/>
      <w:sz w:val="28"/>
    </w:rPr>
  </w:style>
  <w:style w:type="paragraph" w:customStyle="1" w:styleId="InChapter">
    <w:name w:val="InChapter"/>
    <w:basedOn w:val="Heading3"/>
    <w:rsid w:val="00900EAA"/>
    <w:pPr>
      <w:spacing w:after="240"/>
      <w:outlineLvl w:val="9"/>
    </w:pPr>
    <w:rPr>
      <w:noProof/>
    </w:rPr>
  </w:style>
  <w:style w:type="paragraph" w:styleId="Index2">
    <w:name w:val="index 2"/>
    <w:basedOn w:val="Normal"/>
    <w:next w:val="Normal"/>
    <w:semiHidden/>
    <w:rsid w:val="00900EAA"/>
    <w:pPr>
      <w:tabs>
        <w:tab w:val="right" w:pos="4176"/>
      </w:tabs>
      <w:ind w:left="568" w:hanging="284"/>
    </w:pPr>
    <w:rPr>
      <w:rFonts w:ascii="Garamond" w:hAnsi="Garamond"/>
    </w:rPr>
  </w:style>
  <w:style w:type="paragraph" w:customStyle="1" w:styleId="Byline">
    <w:name w:val="Byline"/>
    <w:rsid w:val="00900EA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0EAA"/>
    <w:pPr>
      <w:tabs>
        <w:tab w:val="clear" w:pos="3600"/>
        <w:tab w:val="clear" w:pos="3958"/>
      </w:tabs>
      <w:jc w:val="right"/>
    </w:pPr>
  </w:style>
  <w:style w:type="character" w:styleId="Emphasis">
    <w:name w:val="Emphasis"/>
    <w:basedOn w:val="DefaultParagraphFont"/>
    <w:qFormat/>
    <w:rsid w:val="00900EAA"/>
    <w:rPr>
      <w:i/>
    </w:rPr>
  </w:style>
  <w:style w:type="paragraph" w:styleId="Caption">
    <w:name w:val="caption"/>
    <w:basedOn w:val="BodyText"/>
    <w:next w:val="Normal"/>
    <w:qFormat/>
    <w:rsid w:val="00900EAA"/>
    <w:pPr>
      <w:framePr w:w="2268" w:hSpace="181" w:vSpace="181" w:wrap="around" w:vAnchor="text" w:hAnchor="page" w:x="1135" w:y="285" w:anchorLock="1"/>
    </w:pPr>
    <w:rPr>
      <w:i/>
    </w:rPr>
  </w:style>
  <w:style w:type="paragraph" w:customStyle="1" w:styleId="MiniTOCTitle">
    <w:name w:val="MiniTOCTitle"/>
    <w:basedOn w:val="Heading4"/>
    <w:rsid w:val="00900EAA"/>
    <w:pPr>
      <w:spacing w:before="240"/>
      <w:outlineLvl w:val="9"/>
    </w:pPr>
    <w:rPr>
      <w:noProof/>
      <w:sz w:val="24"/>
    </w:rPr>
  </w:style>
  <w:style w:type="paragraph" w:customStyle="1" w:styleId="MiniTOCItem">
    <w:name w:val="MiniTOCItem"/>
    <w:basedOn w:val="ListBullet"/>
    <w:rsid w:val="00900EAA"/>
    <w:pPr>
      <w:numPr>
        <w:numId w:val="0"/>
      </w:numPr>
      <w:tabs>
        <w:tab w:val="right" w:leader="dot" w:pos="6521"/>
      </w:tabs>
      <w:spacing w:before="0" w:after="0"/>
    </w:pPr>
  </w:style>
  <w:style w:type="paragraph" w:customStyle="1" w:styleId="TOFTitle">
    <w:name w:val="TOFTitle"/>
    <w:basedOn w:val="TOCTitle"/>
    <w:rsid w:val="00900EAA"/>
  </w:style>
  <w:style w:type="paragraph" w:styleId="TableofFigures">
    <w:name w:val="table of figures"/>
    <w:basedOn w:val="Normal"/>
    <w:next w:val="Normal"/>
    <w:semiHidden/>
    <w:rsid w:val="00900EAA"/>
    <w:pPr>
      <w:tabs>
        <w:tab w:val="right" w:leader="dot" w:pos="9072"/>
      </w:tabs>
      <w:ind w:left="970" w:hanging="403"/>
    </w:pPr>
    <w:rPr>
      <w:rFonts w:ascii="Times New Roman" w:hAnsi="Times New Roman"/>
      <w:b/>
    </w:rPr>
  </w:style>
  <w:style w:type="paragraph" w:styleId="ListNumber">
    <w:name w:val="List Number"/>
    <w:basedOn w:val="List"/>
    <w:rsid w:val="00900EAA"/>
    <w:pPr>
      <w:numPr>
        <w:numId w:val="12"/>
      </w:numPr>
    </w:pPr>
  </w:style>
  <w:style w:type="character" w:customStyle="1" w:styleId="WingdingSymbols">
    <w:name w:val="Wingding Symbols"/>
    <w:rsid w:val="00900EAA"/>
    <w:rPr>
      <w:rFonts w:ascii="Wingdings" w:hAnsi="Wingdings"/>
    </w:rPr>
  </w:style>
  <w:style w:type="paragraph" w:customStyle="1" w:styleId="TableHeading">
    <w:name w:val="Table Heading"/>
    <w:basedOn w:val="HeadingBase"/>
    <w:rsid w:val="00900EAA"/>
    <w:pPr>
      <w:keepLines/>
      <w:pBdr>
        <w:bottom w:val="single" w:sz="6" w:space="1" w:color="918585"/>
      </w:pBdr>
      <w:spacing w:before="240"/>
    </w:pPr>
  </w:style>
  <w:style w:type="character" w:customStyle="1" w:styleId="HotSpot">
    <w:name w:val="HotSpot"/>
    <w:rsid w:val="00900EAA"/>
    <w:rPr>
      <w:color w:val="0033CC"/>
      <w:u w:val="none"/>
    </w:rPr>
  </w:style>
  <w:style w:type="paragraph" w:customStyle="1" w:styleId="BodyTextRight">
    <w:name w:val="Body Text Right"/>
    <w:basedOn w:val="BodyText"/>
    <w:rsid w:val="00900EAA"/>
    <w:pPr>
      <w:spacing w:before="0" w:after="0"/>
      <w:jc w:val="right"/>
    </w:pPr>
  </w:style>
  <w:style w:type="paragraph" w:styleId="Index3">
    <w:name w:val="index 3"/>
    <w:basedOn w:val="ListNumber2"/>
    <w:next w:val="Normal"/>
    <w:semiHidden/>
    <w:rsid w:val="00900EAA"/>
    <w:pPr>
      <w:numPr>
        <w:numId w:val="0"/>
      </w:numPr>
      <w:tabs>
        <w:tab w:val="right" w:leader="dot" w:pos="4176"/>
      </w:tabs>
    </w:pPr>
  </w:style>
  <w:style w:type="paragraph" w:styleId="ListNumber2">
    <w:name w:val="List Number 2"/>
    <w:basedOn w:val="List2"/>
    <w:rsid w:val="00900EAA"/>
    <w:pPr>
      <w:numPr>
        <w:numId w:val="11"/>
      </w:numPr>
      <w:tabs>
        <w:tab w:val="clear" w:pos="1060"/>
      </w:tabs>
    </w:pPr>
  </w:style>
  <w:style w:type="paragraph" w:customStyle="1" w:styleId="MarginNote">
    <w:name w:val="Margin Note"/>
    <w:basedOn w:val="BodyText"/>
    <w:rsid w:val="00900EA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0EA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00EA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00EAA"/>
    <w:rPr>
      <w:sz w:val="32"/>
    </w:rPr>
  </w:style>
  <w:style w:type="paragraph" w:customStyle="1" w:styleId="HeadingProcedure">
    <w:name w:val="Heading Procedure"/>
    <w:basedOn w:val="HeadingBase"/>
    <w:next w:val="Normal"/>
    <w:rsid w:val="00900EAA"/>
    <w:pPr>
      <w:tabs>
        <w:tab w:val="left" w:pos="0"/>
      </w:tabs>
      <w:spacing w:before="120" w:after="60"/>
    </w:pPr>
    <w:rPr>
      <w:i/>
      <w:color w:val="918585"/>
      <w:sz w:val="22"/>
    </w:rPr>
  </w:style>
  <w:style w:type="paragraph" w:customStyle="1" w:styleId="TableBodyText">
    <w:name w:val="Table Body Text"/>
    <w:basedOn w:val="BodyText"/>
    <w:rsid w:val="00900EAA"/>
    <w:pPr>
      <w:spacing w:before="60" w:after="60"/>
    </w:pPr>
  </w:style>
  <w:style w:type="paragraph" w:styleId="ListContinue">
    <w:name w:val="List Continue"/>
    <w:basedOn w:val="List"/>
    <w:rsid w:val="00900EAA"/>
    <w:pPr>
      <w:ind w:firstLine="0"/>
    </w:pPr>
  </w:style>
  <w:style w:type="paragraph" w:customStyle="1" w:styleId="ListNote">
    <w:name w:val="List Note"/>
    <w:basedOn w:val="List"/>
    <w:rsid w:val="00900EAA"/>
    <w:pPr>
      <w:pBdr>
        <w:top w:val="single" w:sz="6" w:space="2" w:color="918585"/>
        <w:bottom w:val="single" w:sz="6" w:space="2" w:color="918585"/>
      </w:pBdr>
      <w:tabs>
        <w:tab w:val="left" w:pos="1021"/>
      </w:tabs>
      <w:ind w:firstLine="0"/>
    </w:pPr>
  </w:style>
  <w:style w:type="paragraph" w:customStyle="1" w:styleId="Warning">
    <w:name w:val="Warning"/>
    <w:basedOn w:val="BodyText"/>
    <w:rsid w:val="00900EAA"/>
    <w:pPr>
      <w:shd w:val="clear" w:color="auto" w:fill="D9D9D9"/>
      <w:tabs>
        <w:tab w:val="left" w:pos="992"/>
      </w:tabs>
      <w:ind w:left="119" w:right="119"/>
    </w:pPr>
    <w:rPr>
      <w:sz w:val="20"/>
    </w:rPr>
  </w:style>
  <w:style w:type="paragraph" w:customStyle="1" w:styleId="MarginIcons">
    <w:name w:val="Margin Icons"/>
    <w:basedOn w:val="BodyText"/>
    <w:rsid w:val="00900EA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00EAA"/>
    <w:rPr>
      <w:rFonts w:ascii="Courier New" w:hAnsi="Courier New"/>
    </w:rPr>
  </w:style>
  <w:style w:type="paragraph" w:customStyle="1" w:styleId="NoteBullet">
    <w:name w:val="Note Bullet"/>
    <w:basedOn w:val="Note"/>
    <w:rsid w:val="00900EAA"/>
    <w:pPr>
      <w:tabs>
        <w:tab w:val="clear" w:pos="680"/>
      </w:tabs>
      <w:spacing w:before="60" w:after="60"/>
    </w:pPr>
  </w:style>
  <w:style w:type="paragraph" w:customStyle="1" w:styleId="SubHeading2">
    <w:name w:val="SubHeading2"/>
    <w:basedOn w:val="HeadingBase"/>
    <w:rsid w:val="00900EAA"/>
    <w:pPr>
      <w:spacing w:before="240" w:after="60"/>
    </w:pPr>
    <w:rPr>
      <w:sz w:val="20"/>
    </w:rPr>
  </w:style>
  <w:style w:type="paragraph" w:customStyle="1" w:styleId="SubHeading1">
    <w:name w:val="SubHeading1"/>
    <w:basedOn w:val="HeadingBase"/>
    <w:rsid w:val="00900EAA"/>
    <w:pPr>
      <w:spacing w:before="240" w:after="60"/>
    </w:pPr>
    <w:rPr>
      <w:color w:val="918585"/>
      <w:sz w:val="22"/>
    </w:rPr>
  </w:style>
  <w:style w:type="paragraph" w:customStyle="1" w:styleId="SideHeading">
    <w:name w:val="Side Heading"/>
    <w:basedOn w:val="HeadingBase"/>
    <w:rsid w:val="00900EA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0EAA"/>
    <w:pPr>
      <w:numPr>
        <w:numId w:val="13"/>
      </w:numPr>
    </w:pPr>
  </w:style>
  <w:style w:type="paragraph" w:styleId="PlainText">
    <w:name w:val="Plain Text"/>
    <w:basedOn w:val="Normal"/>
    <w:link w:val="PlainTextChar"/>
    <w:rsid w:val="00900EAA"/>
    <w:rPr>
      <w:sz w:val="20"/>
    </w:rPr>
  </w:style>
  <w:style w:type="character" w:customStyle="1" w:styleId="PlainTextChar">
    <w:name w:val="Plain Text Char"/>
    <w:basedOn w:val="DefaultParagraphFont"/>
    <w:link w:val="PlainText"/>
    <w:rsid w:val="00900EAA"/>
    <w:rPr>
      <w:rFonts w:ascii="Courier New" w:eastAsia="Times New Roman" w:hAnsi="Courier New" w:cs="Times New Roman"/>
      <w:sz w:val="20"/>
      <w:szCs w:val="20"/>
      <w:lang w:eastAsia="en-US"/>
    </w:rPr>
  </w:style>
  <w:style w:type="character" w:customStyle="1" w:styleId="MenuOption">
    <w:name w:val="Menu Option"/>
    <w:basedOn w:val="DefaultParagraphFont"/>
    <w:rsid w:val="00900EAA"/>
    <w:rPr>
      <w:b/>
      <w:smallCaps/>
    </w:rPr>
  </w:style>
  <w:style w:type="paragraph" w:customStyle="1" w:styleId="TableListNumber">
    <w:name w:val="Table List Number"/>
    <w:basedOn w:val="ListNumber"/>
    <w:rsid w:val="00900EAA"/>
    <w:pPr>
      <w:numPr>
        <w:numId w:val="0"/>
      </w:numPr>
    </w:pPr>
  </w:style>
  <w:style w:type="paragraph" w:styleId="TOC4">
    <w:name w:val="toc 4"/>
    <w:basedOn w:val="TOCBase"/>
    <w:next w:val="Normal"/>
    <w:semiHidden/>
    <w:rsid w:val="00900EAA"/>
    <w:pPr>
      <w:tabs>
        <w:tab w:val="right" w:leader="dot" w:pos="9071"/>
      </w:tabs>
      <w:ind w:left="1701"/>
    </w:pPr>
  </w:style>
  <w:style w:type="paragraph" w:customStyle="1" w:styleId="ListAlpha">
    <w:name w:val="List Alpha"/>
    <w:basedOn w:val="List"/>
    <w:rsid w:val="00900EAA"/>
    <w:pPr>
      <w:numPr>
        <w:numId w:val="10"/>
      </w:numPr>
    </w:pPr>
  </w:style>
  <w:style w:type="paragraph" w:customStyle="1" w:styleId="ListAlpha2">
    <w:name w:val="List Alpha 2"/>
    <w:basedOn w:val="List2"/>
    <w:rsid w:val="00900EAA"/>
    <w:pPr>
      <w:numPr>
        <w:numId w:val="9"/>
      </w:numPr>
    </w:pPr>
  </w:style>
  <w:style w:type="paragraph" w:styleId="List2">
    <w:name w:val="List 2"/>
    <w:basedOn w:val="BodyText"/>
    <w:rsid w:val="00900EAA"/>
    <w:pPr>
      <w:tabs>
        <w:tab w:val="left" w:pos="680"/>
      </w:tabs>
      <w:spacing w:before="60" w:after="60"/>
      <w:ind w:left="680" w:hanging="340"/>
    </w:pPr>
  </w:style>
  <w:style w:type="paragraph" w:styleId="List3">
    <w:name w:val="List 3"/>
    <w:basedOn w:val="BodyText"/>
    <w:rsid w:val="00900EAA"/>
    <w:pPr>
      <w:tabs>
        <w:tab w:val="left" w:pos="1021"/>
      </w:tabs>
      <w:spacing w:before="60" w:after="60"/>
      <w:ind w:left="1020" w:hanging="340"/>
    </w:pPr>
  </w:style>
  <w:style w:type="paragraph" w:styleId="List4">
    <w:name w:val="List 4"/>
    <w:basedOn w:val="BodyText"/>
    <w:rsid w:val="00900EAA"/>
    <w:pPr>
      <w:tabs>
        <w:tab w:val="left" w:pos="1361"/>
      </w:tabs>
      <w:spacing w:before="60" w:after="60"/>
      <w:ind w:left="1361" w:hanging="340"/>
    </w:pPr>
  </w:style>
  <w:style w:type="paragraph" w:styleId="List5">
    <w:name w:val="List 5"/>
    <w:basedOn w:val="BodyText"/>
    <w:rsid w:val="00900EAA"/>
    <w:pPr>
      <w:tabs>
        <w:tab w:val="left" w:pos="1701"/>
      </w:tabs>
      <w:spacing w:before="60" w:after="60"/>
      <w:ind w:left="1701" w:hanging="340"/>
    </w:pPr>
  </w:style>
  <w:style w:type="paragraph" w:styleId="ListBullet4">
    <w:name w:val="List Bullet 4"/>
    <w:basedOn w:val="List4"/>
    <w:rsid w:val="00900EAA"/>
    <w:pPr>
      <w:numPr>
        <w:numId w:val="4"/>
      </w:numPr>
    </w:pPr>
  </w:style>
  <w:style w:type="paragraph" w:styleId="ListBullet5">
    <w:name w:val="List Bullet 5"/>
    <w:basedOn w:val="List5"/>
    <w:rsid w:val="00900EAA"/>
    <w:pPr>
      <w:numPr>
        <w:numId w:val="5"/>
      </w:numPr>
    </w:pPr>
  </w:style>
  <w:style w:type="paragraph" w:styleId="ListContinue2">
    <w:name w:val="List Continue 2"/>
    <w:basedOn w:val="List2"/>
    <w:rsid w:val="00900EAA"/>
    <w:pPr>
      <w:ind w:firstLine="0"/>
    </w:pPr>
  </w:style>
  <w:style w:type="paragraph" w:styleId="ListContinue3">
    <w:name w:val="List Continue 3"/>
    <w:basedOn w:val="List3"/>
    <w:rsid w:val="00900EAA"/>
    <w:pPr>
      <w:ind w:left="1021" w:firstLine="0"/>
    </w:pPr>
  </w:style>
  <w:style w:type="paragraph" w:styleId="ListContinue4">
    <w:name w:val="List Continue 4"/>
    <w:basedOn w:val="List4"/>
    <w:rsid w:val="00900EAA"/>
    <w:pPr>
      <w:ind w:firstLine="0"/>
    </w:pPr>
  </w:style>
  <w:style w:type="paragraph" w:styleId="ListContinue5">
    <w:name w:val="List Continue 5"/>
    <w:basedOn w:val="List5"/>
    <w:rsid w:val="00900EAA"/>
    <w:pPr>
      <w:ind w:firstLine="0"/>
    </w:pPr>
  </w:style>
  <w:style w:type="paragraph" w:styleId="ListNumber3">
    <w:name w:val="List Number 3"/>
    <w:basedOn w:val="List3"/>
    <w:rsid w:val="00900EAA"/>
    <w:pPr>
      <w:numPr>
        <w:numId w:val="6"/>
      </w:numPr>
    </w:pPr>
  </w:style>
  <w:style w:type="paragraph" w:styleId="ListNumber4">
    <w:name w:val="List Number 4"/>
    <w:basedOn w:val="List4"/>
    <w:rsid w:val="00900EAA"/>
    <w:pPr>
      <w:numPr>
        <w:numId w:val="7"/>
      </w:numPr>
    </w:pPr>
  </w:style>
  <w:style w:type="paragraph" w:styleId="ListNumber5">
    <w:name w:val="List Number 5"/>
    <w:basedOn w:val="List5"/>
    <w:rsid w:val="00900EAA"/>
    <w:pPr>
      <w:numPr>
        <w:numId w:val="8"/>
      </w:numPr>
    </w:pPr>
  </w:style>
  <w:style w:type="paragraph" w:styleId="BlockText">
    <w:name w:val="Block Text"/>
    <w:basedOn w:val="Normal"/>
    <w:rsid w:val="00900EAA"/>
    <w:pPr>
      <w:spacing w:after="120"/>
      <w:ind w:left="1440" w:right="1440"/>
    </w:pPr>
  </w:style>
  <w:style w:type="character" w:customStyle="1" w:styleId="Subscript">
    <w:name w:val="Subscript"/>
    <w:basedOn w:val="DefaultParagraphFont"/>
    <w:rsid w:val="00900EAA"/>
    <w:rPr>
      <w:sz w:val="16"/>
      <w:vertAlign w:val="subscript"/>
    </w:rPr>
  </w:style>
  <w:style w:type="character" w:customStyle="1" w:styleId="Superscript">
    <w:name w:val="Superscript"/>
    <w:basedOn w:val="DefaultParagraphFont"/>
    <w:rsid w:val="00900EAA"/>
    <w:rPr>
      <w:sz w:val="16"/>
      <w:vertAlign w:val="superscript"/>
    </w:rPr>
  </w:style>
  <w:style w:type="character" w:customStyle="1" w:styleId="Symbols">
    <w:name w:val="Symbols"/>
    <w:basedOn w:val="DefaultParagraphFont"/>
    <w:rsid w:val="00900EAA"/>
    <w:rPr>
      <w:rFonts w:ascii="Symbol" w:hAnsi="Symbol"/>
    </w:rPr>
  </w:style>
  <w:style w:type="character" w:customStyle="1" w:styleId="MenuOptions">
    <w:name w:val="Menu Options"/>
    <w:basedOn w:val="DefaultParagraphFont"/>
    <w:rsid w:val="00900EAA"/>
    <w:rPr>
      <w:rFonts w:ascii="Arial Narrow" w:hAnsi="Arial Narrow"/>
      <w:smallCaps/>
    </w:rPr>
  </w:style>
  <w:style w:type="character" w:customStyle="1" w:styleId="Buttons">
    <w:name w:val="Buttons"/>
    <w:basedOn w:val="DefaultParagraphFont"/>
    <w:rsid w:val="00900EAA"/>
    <w:rPr>
      <w:b/>
    </w:rPr>
  </w:style>
  <w:style w:type="character" w:customStyle="1" w:styleId="Underlined">
    <w:name w:val="Underlined"/>
    <w:basedOn w:val="DefaultParagraphFont"/>
    <w:rsid w:val="00900EAA"/>
    <w:rPr>
      <w:u w:val="single"/>
    </w:rPr>
  </w:style>
  <w:style w:type="paragraph" w:customStyle="1" w:styleId="TableBodyTextRight">
    <w:name w:val="Table Body Text Right"/>
    <w:basedOn w:val="TableBodyText"/>
    <w:rsid w:val="00900EAA"/>
    <w:pPr>
      <w:widowControl w:val="0"/>
      <w:autoSpaceDE w:val="0"/>
      <w:autoSpaceDN w:val="0"/>
      <w:adjustRightInd w:val="0"/>
      <w:jc w:val="right"/>
    </w:pPr>
    <w:rPr>
      <w:rFonts w:cs="Arial"/>
      <w:szCs w:val="18"/>
    </w:rPr>
  </w:style>
  <w:style w:type="paragraph" w:customStyle="1" w:styleId="CopyrightText">
    <w:name w:val="Copyright Text"/>
    <w:basedOn w:val="BodyText"/>
    <w:rsid w:val="00900EAA"/>
    <w:rPr>
      <w:sz w:val="18"/>
    </w:rPr>
  </w:style>
  <w:style w:type="paragraph" w:customStyle="1" w:styleId="BodySmallRight">
    <w:name w:val="Body Small Right"/>
    <w:basedOn w:val="BodyTextRight"/>
    <w:rsid w:val="00900EAA"/>
    <w:rPr>
      <w:sz w:val="18"/>
      <w:szCs w:val="18"/>
    </w:rPr>
  </w:style>
  <w:style w:type="paragraph" w:customStyle="1" w:styleId="MarginEdition">
    <w:name w:val="Margin Edition"/>
    <w:basedOn w:val="MarginNote"/>
    <w:rsid w:val="00900EAA"/>
    <w:pPr>
      <w:spacing w:before="0" w:after="0"/>
    </w:pPr>
    <w:rPr>
      <w:rFonts w:ascii="Times New Roman" w:hAnsi="Times New Roman"/>
      <w:color w:val="999999"/>
    </w:rPr>
  </w:style>
  <w:style w:type="paragraph" w:customStyle="1" w:styleId="Spacer">
    <w:name w:val="Spacer"/>
    <w:basedOn w:val="Normal"/>
    <w:rsid w:val="00900EAA"/>
    <w:rPr>
      <w:sz w:val="2"/>
      <w:szCs w:val="2"/>
    </w:rPr>
  </w:style>
  <w:style w:type="character" w:customStyle="1" w:styleId="Small">
    <w:name w:val="Small"/>
    <w:basedOn w:val="DefaultParagraphFont"/>
    <w:rsid w:val="00900EAA"/>
    <w:rPr>
      <w:sz w:val="16"/>
    </w:rPr>
  </w:style>
  <w:style w:type="paragraph" w:customStyle="1" w:styleId="WideTable">
    <w:name w:val="Wide Table"/>
    <w:basedOn w:val="Normal"/>
    <w:rsid w:val="00900EAA"/>
    <w:pPr>
      <w:ind w:left="-1418"/>
    </w:pPr>
    <w:rPr>
      <w:sz w:val="2"/>
      <w:szCs w:val="2"/>
    </w:rPr>
  </w:style>
  <w:style w:type="character" w:styleId="PageNumber">
    <w:name w:val="page number"/>
    <w:basedOn w:val="DefaultParagraphFont"/>
    <w:rsid w:val="00900EAA"/>
  </w:style>
  <w:style w:type="paragraph" w:styleId="Quote">
    <w:name w:val="Quote"/>
    <w:basedOn w:val="Heading1"/>
    <w:link w:val="QuoteChar"/>
    <w:qFormat/>
    <w:rsid w:val="00900EAA"/>
    <w:rPr>
      <w:b w:val="0"/>
      <w:sz w:val="72"/>
      <w:szCs w:val="72"/>
      <w:lang w:val="en-NZ"/>
    </w:rPr>
  </w:style>
  <w:style w:type="character" w:customStyle="1" w:styleId="QuoteChar">
    <w:name w:val="Quote Char"/>
    <w:basedOn w:val="DefaultParagraphFont"/>
    <w:link w:val="Quote"/>
    <w:rsid w:val="00900EA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0EAA"/>
    <w:pPr>
      <w:pageBreakBefore/>
    </w:pPr>
  </w:style>
  <w:style w:type="paragraph" w:customStyle="1" w:styleId="Border">
    <w:name w:val="Border"/>
    <w:basedOn w:val="Normal"/>
    <w:qFormat/>
    <w:rsid w:val="00900EA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00EAA"/>
    <w:rPr>
      <w:b/>
      <w:bCs/>
      <w:i/>
      <w:iCs/>
      <w:color w:val="auto"/>
    </w:rPr>
  </w:style>
  <w:style w:type="paragraph" w:styleId="IntenseQuote">
    <w:name w:val="Intense Quote"/>
    <w:basedOn w:val="Normal"/>
    <w:next w:val="Normal"/>
    <w:link w:val="IntenseQuoteChar"/>
    <w:uiPriority w:val="30"/>
    <w:qFormat/>
    <w:rsid w:val="00900EA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00EA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00EAA"/>
    <w:rPr>
      <w:smallCaps/>
      <w:color w:val="auto"/>
      <w:u w:val="single"/>
    </w:rPr>
  </w:style>
  <w:style w:type="character" w:styleId="IntenseReference">
    <w:name w:val="Intense Reference"/>
    <w:basedOn w:val="DefaultParagraphFont"/>
    <w:uiPriority w:val="32"/>
    <w:qFormat/>
    <w:rsid w:val="00900EAA"/>
    <w:rPr>
      <w:b/>
      <w:bCs/>
      <w:smallCaps/>
      <w:color w:val="auto"/>
      <w:spacing w:val="5"/>
      <w:u w:val="single"/>
    </w:rPr>
  </w:style>
  <w:style w:type="paragraph" w:customStyle="1" w:styleId="2ColumnHeading">
    <w:name w:val="2Column Heading"/>
    <w:basedOn w:val="BodyText"/>
    <w:qFormat/>
    <w:rsid w:val="00900EAA"/>
    <w:pPr>
      <w:spacing w:after="60"/>
      <w:ind w:left="-2268"/>
    </w:pPr>
    <w:rPr>
      <w:b/>
    </w:rPr>
  </w:style>
  <w:style w:type="paragraph" w:customStyle="1" w:styleId="Heading1TOC">
    <w:name w:val="Heading1 TOC"/>
    <w:basedOn w:val="Normal"/>
    <w:qFormat/>
    <w:rsid w:val="00900EAA"/>
    <w:pPr>
      <w:spacing w:before="240" w:after="120"/>
    </w:pPr>
    <w:rPr>
      <w:rFonts w:ascii="Times New Roman" w:hAnsi="Times New Roman"/>
      <w:b/>
      <w:sz w:val="32"/>
    </w:rPr>
  </w:style>
  <w:style w:type="paragraph" w:customStyle="1" w:styleId="Heading2TOC">
    <w:name w:val="Heading2 TOC"/>
    <w:basedOn w:val="Normal"/>
    <w:qFormat/>
    <w:rsid w:val="00900EAA"/>
    <w:pPr>
      <w:spacing w:before="240" w:after="60"/>
    </w:pPr>
    <w:rPr>
      <w:rFonts w:ascii="Times New Roman" w:hAnsi="Times New Roman"/>
      <w:b/>
      <w:sz w:val="28"/>
    </w:rPr>
  </w:style>
  <w:style w:type="character" w:customStyle="1" w:styleId="Underline">
    <w:name w:val="Underline"/>
    <w:basedOn w:val="DefaultParagraphFont"/>
    <w:qFormat/>
    <w:rsid w:val="00900EAA"/>
    <w:rPr>
      <w:u w:val="single"/>
    </w:rPr>
  </w:style>
  <w:style w:type="paragraph" w:styleId="BalloonText">
    <w:name w:val="Balloon Text"/>
    <w:basedOn w:val="Normal"/>
    <w:link w:val="BalloonTextChar"/>
    <w:rsid w:val="00900EAA"/>
    <w:rPr>
      <w:rFonts w:ascii="Tahoma" w:hAnsi="Tahoma" w:cs="Tahoma"/>
      <w:sz w:val="16"/>
      <w:szCs w:val="16"/>
    </w:rPr>
  </w:style>
  <w:style w:type="character" w:customStyle="1" w:styleId="BalloonTextChar">
    <w:name w:val="Balloon Text Char"/>
    <w:basedOn w:val="DefaultParagraphFont"/>
    <w:link w:val="BalloonText"/>
    <w:rsid w:val="00900EA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00EA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00EA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00EAA"/>
    <w:rPr>
      <w:b/>
      <w:color w:val="660033"/>
      <w:spacing w:val="0"/>
    </w:rPr>
  </w:style>
  <w:style w:type="paragraph" w:customStyle="1" w:styleId="Nameditemlist">
    <w:name w:val="Named item list"/>
    <w:basedOn w:val="BodyText"/>
    <w:qFormat/>
    <w:rsid w:val="00900EA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2272</Words>
  <Characters>14422</Characters>
  <Application>Microsoft Office Word</Application>
  <DocSecurity>0</DocSecurity>
  <Lines>503</Lines>
  <Paragraphs>317</Paragraphs>
  <ScaleCrop>false</ScaleCrop>
  <Company>Author-it Software Corporation Ltd.</Company>
  <LinksUpToDate>false</LinksUpToDate>
  <CharactersWithSpaces>16585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SIBBFAS405A Provide advanced facial treatments</dc:title>
  <dc:subject>Approved</dc:subject>
  <dc:creator>Service Skills Australia</dc:creator>
  <cp:keywords>Revision Number: 2</cp:keywords>
  <dc:description>Copyright © 1996-2007 Author-it Software Corporation Ltd., all rights reserved.</dc:description>
  <cp:lastModifiedBy>TPCMS</cp:lastModifiedBy>
  <cp:revision>3</cp:revision>
  <dcterms:created xsi:type="dcterms:W3CDTF">2012-10-10T01:32:00Z</dcterms:created>
  <dcterms:modified xsi:type="dcterms:W3CDTF">2012-10-10T01:32:00Z</dcterms:modified>
</cp:coreProperties>
</file>