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E31" w:rsidP="00AD6E31">
      <w:pPr>
        <w:pStyle w:val="Title"/>
      </w:pPr>
      <w:r>
        <w:fldChar w:fldCharType="begin"/>
      </w:r>
      <w:r>
        <w:instrText xml:space="preserve"> TITLE   \* MERGEFORMAT </w:instrText>
      </w:r>
      <w:r>
        <w:fldChar w:fldCharType="separate"/>
      </w:r>
      <w:r>
        <w:t>SIB50110 Diploma of Beauty Therapy</w:t>
      </w:r>
      <w:r>
        <w:fldChar w:fldCharType="end"/>
      </w:r>
    </w:p>
    <w:p w:rsidR="00AD6E31" w:rsidP="00AD6E31">
      <w:pPr>
        <w:pStyle w:val="Version"/>
        <w:sectPr w:rsidSect="00AA6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A682D" w:rsidP="00AA682D">
      <w:pPr>
        <w:pStyle w:val="SuperHeading"/>
      </w:pPr>
      <w:r w:rsidRPr="00AA682D">
        <w:t>SIB50110 Diploma of Beauty Therapy</w:t>
      </w:r>
    </w:p>
    <w:p w:rsidR="00000000" w:rsidRPr="00AA682D" w:rsidP="00AA682D">
      <w:pPr>
        <w:pStyle w:val="Heading1"/>
      </w:pPr>
      <w:bookmarkStart w:id="1" w:name="O_395639"/>
      <w:bookmarkEnd w:id="1"/>
      <w:r w:rsidRPr="00AA682D">
        <w:t>Modification History</w:t>
      </w:r>
    </w:p>
    <w:p w:rsidR="00000000" w:rsidRPr="00AA682D" w:rsidP="00AA682D">
      <w:pPr>
        <w:pStyle w:val="BodyText"/>
      </w:pPr>
      <w:r w:rsidRPr="00AA682D">
        <w:t>The following units have been added to the General Electives options:</w:t>
      </w:r>
    </w:p>
    <w:p w:rsidR="00000000" w:rsidRPr="00AA682D" w:rsidP="00AA682D">
      <w:pPr>
        <w:pStyle w:val="ListBullet"/>
      </w:pPr>
      <w:r w:rsidRPr="00AA682D">
        <w:t>SIRXMGT002A Maintain employee relations</w:t>
      </w:r>
    </w:p>
    <w:p w:rsidR="00000000" w:rsidRPr="00AA682D" w:rsidP="00AA682D">
      <w:pPr>
        <w:pStyle w:val="ListBullet"/>
      </w:pPr>
      <w:r w:rsidRPr="00AA682D">
        <w:t>SIRXMGT003A Lead and manage people</w:t>
      </w:r>
    </w:p>
    <w:p w:rsidR="00000000" w:rsidRPr="00AA682D" w:rsidP="00AA682D">
      <w:pPr>
        <w:pStyle w:val="AllowPageBreak"/>
      </w:pPr>
    </w:p>
    <w:p w:rsidR="00000000" w:rsidRPr="00AA682D" w:rsidP="00AA682D">
      <w:pPr>
        <w:pStyle w:val="Heading1"/>
      </w:pPr>
      <w:bookmarkStart w:id="2" w:name="O_395644"/>
      <w:bookmarkEnd w:id="2"/>
      <w:r w:rsidRPr="00AA682D">
        <w:t>Description</w:t>
      </w:r>
    </w:p>
    <w:p w:rsidR="00000000" w:rsidRPr="00AA682D" w:rsidP="00AA682D">
      <w:pPr>
        <w:pStyle w:val="BodyText"/>
      </w:pPr>
      <w:r w:rsidRPr="00AA682D">
        <w:t>This qualification reflects the role of individuals who are competent in a broad range of beauty therapy treatments and services which may include facial massage, body massage, hair removal, cosmetic tattooing, spa treatments, lash and brow treatments, nai</w:t>
      </w:r>
      <w:r w:rsidRPr="00AA682D">
        <w:t xml:space="preserve">l technology services, make-up, aromatherapy, providing advice on beauty treatments and services, selling retail skin care and cosmetic products and coordinating a work team. </w:t>
      </w:r>
    </w:p>
    <w:p w:rsidR="00000000" w:rsidRPr="00AA682D" w:rsidP="00AA682D">
      <w:pPr>
        <w:pStyle w:val="BodyText"/>
      </w:pPr>
    </w:p>
    <w:p w:rsidR="00000000" w:rsidRPr="00AA682D" w:rsidP="00AA682D">
      <w:pPr>
        <w:pStyle w:val="BodyText"/>
      </w:pPr>
      <w:r w:rsidRPr="00AA682D">
        <w:t>Work would be undertaken as skilled beauty therapists in salons, spas and the w</w:t>
      </w:r>
      <w:r w:rsidRPr="00AA682D">
        <w:t xml:space="preserve">ider beauty industry.  </w:t>
      </w:r>
    </w:p>
    <w:p w:rsidR="00000000" w:rsidRPr="00AA682D" w:rsidP="00AA682D">
      <w:pPr>
        <w:pStyle w:val="BodyText"/>
      </w:pPr>
    </w:p>
    <w:p w:rsidR="00000000" w:rsidRPr="00AA682D" w:rsidP="00AA682D">
      <w:pPr>
        <w:pStyle w:val="BodyText"/>
      </w:pPr>
      <w:r w:rsidRPr="00AA682D">
        <w:t>This qualification is designed to reflect the role of those who work relatively autonomously. It involves the self-directed application of knowledge and skills with substantial depth in some areas where judgement is required in pla</w:t>
      </w:r>
      <w:r w:rsidRPr="00AA682D">
        <w:t>nning and selecting appropriate equipment, services and techniques. Applications involve personal responsibility and autonomy in performing complex technical operations. The work reflected in this qualification may include participating in teams, and group</w:t>
      </w:r>
      <w:r w:rsidRPr="00AA682D">
        <w:t xml:space="preserve"> or team coordination.</w:t>
      </w:r>
    </w:p>
    <w:p w:rsidR="00000000" w:rsidRPr="00AA682D" w:rsidP="00AA682D">
      <w:pPr>
        <w:pStyle w:val="AllowPageBreak"/>
      </w:pPr>
    </w:p>
    <w:p w:rsidR="00000000" w:rsidRPr="00AA682D" w:rsidP="00AA682D">
      <w:pPr>
        <w:pStyle w:val="Heading1"/>
      </w:pPr>
      <w:bookmarkStart w:id="3" w:name="O_395637"/>
      <w:bookmarkEnd w:id="3"/>
      <w:r w:rsidRPr="00AA682D">
        <w:t>Pathways Information</w:t>
      </w:r>
    </w:p>
    <w:p w:rsidR="00000000" w:rsidRPr="00AA682D" w:rsidP="00AA682D">
      <w:pPr>
        <w:pStyle w:val="BodyText"/>
      </w:pPr>
      <w:r w:rsidRPr="00AA682D">
        <w:t>This qualification is not suitable for an Australian Apprenticeship pathway.</w:t>
      </w:r>
    </w:p>
    <w:p w:rsidR="00000000" w:rsidRPr="00AA682D" w:rsidP="00AA682D">
      <w:pPr>
        <w:pStyle w:val="AllowPageBreak"/>
      </w:pPr>
    </w:p>
    <w:p w:rsidR="00000000" w:rsidRPr="00AA682D" w:rsidP="00AA682D">
      <w:pPr>
        <w:pStyle w:val="Heading1"/>
      </w:pPr>
      <w:bookmarkStart w:id="4" w:name="O_395640"/>
      <w:bookmarkEnd w:id="4"/>
      <w:r w:rsidRPr="00AA682D">
        <w:t>Licensing/Regulatory Information</w:t>
      </w:r>
    </w:p>
    <w:p w:rsidR="00000000" w:rsidRPr="00AA682D" w:rsidP="00AA682D">
      <w:pPr>
        <w:pStyle w:val="BodyText"/>
      </w:pPr>
      <w:r w:rsidRPr="00AA682D">
        <w:t xml:space="preserve">No licensing, legislative, regulatory or certification requirements </w:t>
      </w:r>
      <w:r w:rsidRPr="00AA682D">
        <w:t>apply to this qualification at the time of endorsement.</w:t>
      </w:r>
    </w:p>
    <w:p w:rsidR="00000000" w:rsidRPr="00AA682D" w:rsidP="00AA682D">
      <w:pPr>
        <w:pStyle w:val="AllowPageBreak"/>
      </w:pPr>
    </w:p>
    <w:p w:rsidR="00000000" w:rsidRPr="00AA682D" w:rsidP="00AA682D">
      <w:pPr>
        <w:pStyle w:val="Heading1"/>
      </w:pPr>
      <w:bookmarkStart w:id="5" w:name="O_395642"/>
      <w:bookmarkEnd w:id="5"/>
      <w:r w:rsidRPr="00AA682D">
        <w:t>Entry Requirements</w:t>
      </w:r>
    </w:p>
    <w:p w:rsidR="00000000" w:rsidRPr="00AA682D" w:rsidP="00AA682D">
      <w:pPr>
        <w:pStyle w:val="BodyText"/>
      </w:pPr>
      <w:r w:rsidRPr="00AA682D">
        <w:t xml:space="preserve">There are no entry requirements to this qualification. </w:t>
      </w:r>
    </w:p>
    <w:p w:rsidR="00000000" w:rsidRPr="00AA682D" w:rsidP="00AA682D">
      <w:pPr>
        <w:pStyle w:val="AllowPageBreak"/>
      </w:pPr>
    </w:p>
    <w:p w:rsidR="00000000" w:rsidRPr="00AA682D" w:rsidP="00AA682D">
      <w:pPr>
        <w:pStyle w:val="Heading1"/>
      </w:pPr>
      <w:bookmarkStart w:id="6" w:name="O_395643"/>
      <w:bookmarkEnd w:id="6"/>
      <w:r w:rsidRPr="00AA682D">
        <w:t>Employability Skills Summary</w:t>
      </w:r>
    </w:p>
    <w:p w:rsidR="00000000" w:rsidRPr="00AA682D" w:rsidP="00AA682D">
      <w:pPr>
        <w:pStyle w:val="BodyText"/>
      </w:pPr>
      <w:r w:rsidRPr="00AA682D">
        <w:rPr>
          <w:rStyle w:val="SpecialBold"/>
        </w:rPr>
        <w:t>SIB50110 Diploma of Beauty Therapy</w:t>
      </w:r>
    </w:p>
    <w:p w:rsidR="00000000" w:rsidRPr="00AA682D" w:rsidP="00AA682D">
      <w:pPr>
        <w:pStyle w:val="BodyText"/>
      </w:pPr>
      <w:r w:rsidRPr="00AA682D">
        <w:t>The following table contains a summary of the employability skills required by the beauty industry for this qualification. The employability skills facets described here are broad industry requirements that may vary depending on qualification packaging opt</w:t>
      </w:r>
      <w:r w:rsidRPr="00AA682D">
        <w:t>ions.</w:t>
      </w:r>
    </w:p>
    <w:tbl>
      <w:tblPr>
        <w:tblW w:w="0" w:type="auto"/>
        <w:tblCellMar>
          <w:left w:w="62" w:type="dxa"/>
          <w:right w:w="62" w:type="dxa"/>
        </w:tblCellMar>
        <w:tblLook w:val="0000"/>
      </w:tblPr>
      <w:tblGrid>
        <w:gridCol w:w="2259"/>
        <w:gridCol w:w="6937"/>
      </w:tblGrid>
      <w:tr w:rsidTr="00AD6E3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82D" w:rsidP="00AA682D">
            <w:pPr>
              <w:pStyle w:val="BodyText"/>
            </w:pPr>
            <w:r w:rsidRPr="00AA682D">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rPr>
                <w:rStyle w:val="SpecialBold"/>
              </w:rPr>
              <w:t>Industry</w:t>
            </w:r>
            <w:r w:rsidRPr="00AA682D">
              <w:t>/</w:t>
            </w:r>
            <w:r w:rsidRPr="00AA682D">
              <w:rPr>
                <w:rStyle w:val="SpecialBold"/>
              </w:rPr>
              <w:t>enterprise requirements for this qualification include</w:t>
            </w:r>
            <w:r w:rsidRPr="00AA682D">
              <w:t>:</w:t>
            </w:r>
          </w:p>
        </w:tc>
      </w:tr>
      <w:tr w:rsidTr="00AD6E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rPr>
                <w:rStyle w:val="SpecialBold"/>
              </w:rPr>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t xml:space="preserve">Communication skills, both verbal and non-verbal, are used to establish and meet the needs of clients, advise on future services, and interpret </w:t>
            </w:r>
            <w:r w:rsidRPr="00AA682D">
              <w:t>and record client information. This is done through questioning and observation and by providing clear information on products used and services or treatments proposed or performed. There is also a need for negotiation and persuasion where more complex tre</w:t>
            </w:r>
            <w:r w:rsidRPr="00AA682D">
              <w:t>atments are being provided. Clients may also need reassurance or have questions which need to be answered throughout the performance of a treatment. Product information is also read and interpreted to make safe and appropriate recommendations to clients, a</w:t>
            </w:r>
            <w:r w:rsidRPr="00AA682D">
              <w:t xml:space="preserve">nd treatment plans are developed and/or amended as required. Communication skills are also used to respond to change, such as current workplace waste minimisation and environmental sustainability procedures. </w:t>
            </w:r>
          </w:p>
        </w:tc>
      </w:tr>
      <w:tr w:rsidTr="00AD6E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rPr>
                <w:rStyle w:val="SpecialBold"/>
              </w:rPr>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t>Problem-solving skills are use</w:t>
            </w:r>
            <w:r w:rsidRPr="00AA682D">
              <w:t>d when developing and/or amending treatment plans and throughout the provision of services and treatments by applying knowledge of contraindications, anatomy and physiology, and skin biology, for example, to anticipate and mitigate problems by advising cli</w:t>
            </w:r>
            <w:r w:rsidRPr="00AA682D">
              <w:t>ents of alternative options and/or referring them to alternative practitioners when performing facial or body treatments. Problem solving is supported in the beauty environment by referral to legislation and/or industry guidelines, such as health and hygie</w:t>
            </w:r>
            <w:r w:rsidRPr="00AA682D">
              <w:t>ne.</w:t>
            </w:r>
          </w:p>
        </w:tc>
      </w:tr>
      <w:tr w:rsidTr="00AD6E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rPr>
                <w:rStyle w:val="SpecialBold"/>
              </w:rPr>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t>Beauty therapists provide complex treatments and are required to make decisions regarding the use of products and equipment and the length of treatments. These decisions are guided by workplace and client expectations and req</w:t>
            </w:r>
            <w:r w:rsidRPr="00AA682D">
              <w:t>uirements, and safety, health and hygiene legislation and/or guidelines. Opportunities to use initiative and enterprise occur with the identification and provision of the most appropriate products and/or services to meet identified and future needs of clie</w:t>
            </w:r>
            <w:r w:rsidRPr="00AA682D">
              <w:t xml:space="preserve">nts, within the boundaries of any contraindications which may be present. A beauty therapist also needs to recognise changes in the client's condition during a service or treatment and take corrective action. </w:t>
            </w:r>
          </w:p>
        </w:tc>
      </w:tr>
      <w:tr w:rsidTr="00AD6E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rPr>
                <w:rStyle w:val="SpecialBold"/>
              </w:rPr>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t>Teamwork requires knowledge of the r</w:t>
            </w:r>
            <w:r w:rsidRPr="00AA682D">
              <w:t>oles and responsibilities of all team members and accepted or expected workplace practices. It includes the ability to communicate with other team members to schedule and service clients and to assist as required by providing advice; sharing knowledge to s</w:t>
            </w:r>
            <w:r w:rsidRPr="00AA682D">
              <w:t>upport service provision and sustainable work practices</w:t>
            </w:r>
          </w:p>
        </w:tc>
      </w:tr>
      <w:tr w:rsidTr="00AD6E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rPr>
                <w:rStyle w:val="SpecialBold"/>
              </w:rPr>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t xml:space="preserve">Information, time and resources must be planned and organised to deliver safe, efficient and effective services. Client needs must be determined to ensure that </w:t>
            </w:r>
            <w:r w:rsidRPr="00AA682D">
              <w:t>all relevant pr</w:t>
            </w:r>
            <w:r w:rsidRPr="00AA682D">
              <w:t>oducts and equipment are available and time is managed effectively to meet scheduling requirements. The use of resources must be planned and organised to minimise waste and prevent product and environmental contamination.</w:t>
            </w:r>
          </w:p>
        </w:tc>
      </w:tr>
      <w:tr w:rsidTr="00AD6E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rPr>
                <w:rStyle w:val="SpecialBold"/>
              </w:rPr>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t>Self-direction is required to achieve desired client outcomes within the time and resource expectations of the workplace. This is supported by establishing a clear understanding of both client and workplace requirements and by actively seeking and respondi</w:t>
            </w:r>
            <w:r w:rsidRPr="00AA682D">
              <w:t>ng to feedback from clients and colleagues. The knowledge and application of health, hygiene and environmental requirements are critical to the performance of this role.</w:t>
            </w:r>
          </w:p>
        </w:tc>
      </w:tr>
      <w:tr w:rsidTr="00AD6E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rPr>
                <w:rStyle w:val="SpecialBold"/>
              </w:rPr>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t>The beauty industry is dynamic, with changes to products and services as new</w:t>
            </w:r>
            <w:r w:rsidRPr="00AA682D">
              <w:t xml:space="preserve"> trends emerge. Beauty therapists are required to take responsibility for maintaining and sharing their knowledge of new products, services, treatments and environmental best practice with a view to maximising business profitability. </w:t>
            </w:r>
          </w:p>
        </w:tc>
      </w:tr>
      <w:tr w:rsidTr="00AD6E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82D">
            <w:pPr>
              <w:pStyle w:val="BodyText"/>
              <w:rPr>
                <w:lang w:val="en-NZ"/>
              </w:rPr>
            </w:pPr>
            <w:r w:rsidRPr="00AA682D">
              <w:rPr>
                <w:rStyle w:val="SpecialBold"/>
              </w:rPr>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82D" w:rsidP="00AA682D">
            <w:pPr>
              <w:pStyle w:val="BodyText"/>
            </w:pPr>
            <w:r w:rsidRPr="00AA682D">
              <w:t>Technolog</w:t>
            </w:r>
            <w:r w:rsidRPr="00AA682D">
              <w:t xml:space="preserve">y is used through the use of electrical equipment for facial and body treatments and spa treatments. Beauty therapists must be familiar with the safe operating procedures for the use of this technology. Retail technology is also used and beauty therapists </w:t>
            </w:r>
            <w:r w:rsidRPr="00AA682D">
              <w:t>must also be able to deal with situations where technology fails or becomes unavailable, for example electronic funds transfer technology.</w:t>
            </w:r>
          </w:p>
        </w:tc>
      </w:tr>
    </w:tbl>
    <w:p w:rsidR="00000000" w:rsidRPr="00AA682D" w:rsidP="00AA682D">
      <w:pPr>
        <w:pStyle w:val="BodyText"/>
      </w:pPr>
      <w:r w:rsidRPr="00AA682D">
        <w:t>Due to the high proportion of electives required by this qualification, the industry/enterprise requirements describ</w:t>
      </w:r>
      <w:r w:rsidRPr="00AA682D">
        <w:t>ed above for each employability skill are representative of the industry in general and may not reflect specific job roles. Learning and assessment strategies for this qualification should be based on the requirements of the units of competency for this qu</w:t>
      </w:r>
      <w:r w:rsidRPr="00AA682D">
        <w:t>alification.</w:t>
      </w:r>
    </w:p>
    <w:p w:rsidR="00000000" w:rsidRPr="00AA682D" w:rsidP="00AA682D">
      <w:pPr>
        <w:pStyle w:val="AllowPageBreak"/>
      </w:pPr>
    </w:p>
    <w:p w:rsidR="00000000" w:rsidRPr="00AA682D" w:rsidP="00AA682D">
      <w:pPr>
        <w:pStyle w:val="Heading1"/>
      </w:pPr>
      <w:bookmarkStart w:id="7" w:name="O_395638"/>
      <w:bookmarkEnd w:id="7"/>
      <w:r w:rsidRPr="00AA682D">
        <w:t>Packaging Rules</w:t>
      </w:r>
    </w:p>
    <w:p w:rsidR="00000000" w:rsidRPr="00AA682D" w:rsidP="00AA682D">
      <w:pPr>
        <w:pStyle w:val="BodyText"/>
      </w:pPr>
      <w:r w:rsidRPr="00AA682D">
        <w:t>To achieve a Diploma of Beauty Therapy, a total of 33 units must be completed. This includes:</w:t>
      </w:r>
    </w:p>
    <w:p w:rsidR="00000000" w:rsidRPr="00AA682D" w:rsidP="00AA682D">
      <w:pPr>
        <w:pStyle w:val="ListBullet"/>
      </w:pPr>
      <w:r w:rsidRPr="00AA682D">
        <w:t>all 22 core units</w:t>
      </w:r>
    </w:p>
    <w:p w:rsidR="00000000" w:rsidRPr="00AA682D" w:rsidP="00AA682D">
      <w:pPr>
        <w:pStyle w:val="ListBullet"/>
      </w:pPr>
      <w:r w:rsidRPr="00AA682D">
        <w:t xml:space="preserve">11 electives: </w:t>
      </w:r>
    </w:p>
    <w:p w:rsidR="00000000" w:rsidRPr="00AA682D" w:rsidP="00AA682D">
      <w:pPr>
        <w:pStyle w:val="ListBullet2"/>
      </w:pPr>
      <w:r w:rsidRPr="00AA682D">
        <w:t>all units from one of the following elective unit groups (all groups are equivalent to 5 units):</w:t>
      </w:r>
    </w:p>
    <w:p w:rsidR="00000000" w:rsidRPr="00AA682D" w:rsidP="00AA682D">
      <w:pPr>
        <w:pStyle w:val="ListBullet2"/>
      </w:pPr>
      <w:r w:rsidRPr="00AA682D">
        <w:t>Group A - Cosmetic Tattooing</w:t>
      </w:r>
    </w:p>
    <w:p w:rsidR="00000000" w:rsidRPr="00AA682D" w:rsidP="00AA682D">
      <w:pPr>
        <w:pStyle w:val="ListBullet2"/>
      </w:pPr>
      <w:r w:rsidRPr="00AA682D">
        <w:t>Group B - Electrolysis</w:t>
      </w:r>
    </w:p>
    <w:p w:rsidR="00000000" w:rsidRPr="00AA682D" w:rsidP="00AA682D">
      <w:pPr>
        <w:pStyle w:val="ListBullet2"/>
      </w:pPr>
      <w:r w:rsidRPr="00AA682D">
        <w:t>Group C - Relaxation Massage</w:t>
      </w:r>
    </w:p>
    <w:p w:rsidR="00000000" w:rsidRPr="00AA682D" w:rsidP="00AA682D">
      <w:pPr>
        <w:pStyle w:val="ListBullet2"/>
      </w:pPr>
      <w:r w:rsidRPr="00AA682D">
        <w:t>Group D - Spa Treatments</w:t>
      </w:r>
    </w:p>
    <w:p w:rsidR="00000000" w:rsidRPr="00AA682D" w:rsidP="00AA682D">
      <w:pPr>
        <w:pStyle w:val="ListBullet2"/>
      </w:pPr>
      <w:r w:rsidRPr="00AA682D">
        <w:t>6 units from the general elective units:</w:t>
      </w:r>
    </w:p>
    <w:p w:rsidR="00000000" w:rsidRPr="00AA682D" w:rsidP="00AA682D">
      <w:pPr>
        <w:pStyle w:val="ListBullet2"/>
      </w:pPr>
      <w:r w:rsidRPr="00AA682D">
        <w:t>a minimum of</w:t>
      </w:r>
      <w:r w:rsidRPr="00AA682D">
        <w:t xml:space="preserve"> 1 elective unit must be selected from the elective units listed below</w:t>
      </w:r>
    </w:p>
    <w:p w:rsidR="00000000" w:rsidRPr="00AA682D" w:rsidP="00AA682D">
      <w:pPr>
        <w:pStyle w:val="ListBullet2"/>
      </w:pPr>
      <w:r w:rsidRPr="00AA682D">
        <w:t>the remaining units may be selected from this or another endorsed Training Package or accredited course; these must be units which are first packaged at AQF level of 4 or 5.</w:t>
      </w:r>
    </w:p>
    <w:p w:rsidR="00000000" w:rsidRPr="00AA682D" w:rsidP="00AA682D">
      <w:pPr>
        <w:pStyle w:val="BodyText"/>
      </w:pPr>
      <w:r w:rsidRPr="00AA682D">
        <w:t>In all case</w:t>
      </w:r>
      <w:r w:rsidRPr="00AA682D">
        <w:t>s selection of electives must be guided by the job outcome sought, local industry requirements and the characteristics of this qualification (as per the AQF descriptors).</w:t>
      </w:r>
    </w:p>
    <w:p w:rsidR="00000000" w:rsidRPr="00AA682D" w:rsidP="00AA682D">
      <w:pPr>
        <w:pStyle w:val="BodyText"/>
      </w:pPr>
    </w:p>
    <w:tbl>
      <w:tblPr>
        <w:tblW w:w="0" w:type="auto"/>
        <w:tblLayout w:type="fixed"/>
        <w:tblCellMar>
          <w:left w:w="62" w:type="dxa"/>
          <w:right w:w="62" w:type="dxa"/>
        </w:tblCellMar>
        <w:tblLook w:val="0000"/>
      </w:tblPr>
      <w:tblGrid>
        <w:gridCol w:w="2610"/>
        <w:gridCol w:w="6030"/>
      </w:tblGrid>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Core units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SIBBBOS401A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Perform body massage</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SIBBBOS402A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body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SIBBCCS301A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Apply the principles of skin biology to beauty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SIBBCCS302A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 xml:space="preserve">Advise on beauty services </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SIBBCCS403A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Recognise body structures and systems in a beauty therapy context</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SIBBCCS404A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Work in a skin therapies framework</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SIBBCCS405A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Develop treatment plans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SIBBCCS406A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Use electricity in beauty therapy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SIBBCCS407A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Interpret the chemical composition and physical actions of cosmetic products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SIBBCCS408A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Promote healthy nutritional options in a beauty therapy context</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SIBBFA</w:t>
            </w:r>
            <w:r w:rsidRPr="00AA682D">
              <w:t>S302A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 xml:space="preserve">Provide lash and brow treatments </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SIBBFAS404A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facial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SIBBFAS405A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advanced facial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SIBBHRS301A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Perform waxing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SIBBNLS201A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Work in a nail services framework</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SIBBNLS202A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manicure and pedicare services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SIBXCCS201A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Conduct financial transactions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SIBXCCS202A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service to clients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SIRXCOM001A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Communicate in the workplace</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SIBXFAS201A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Design and apply make-up</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SIRXIND001A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Work effectively in a retail environment</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SIRXOHS001A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Apply safe working practices</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Elective Group A</w:t>
            </w:r>
            <w:r w:rsidRPr="00AA682D">
              <w:t xml:space="preserve"> - </w:t>
            </w:r>
            <w:r w:rsidRPr="00AA682D">
              <w:rPr>
                <w:rStyle w:val="SpecialBold"/>
              </w:rPr>
              <w:t>Cosmetic Tattooing</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HLTIN402B</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Maintain infection control standards in office practice settings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SIBBSKS504A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Design and perform cosmetic tattooing</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OR</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Elective Group B</w:t>
            </w:r>
            <w:r w:rsidRPr="00AA682D">
              <w:t xml:space="preserve"> - </w:t>
            </w:r>
            <w:r w:rsidRPr="00AA682D">
              <w:rPr>
                <w:rStyle w:val="SpecialBold"/>
              </w:rPr>
              <w:t>Electrolysis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HLTIN402B</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Maintain infection control standards in office practice settings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SIBBHRS504A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electrolysis treatments</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OR</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Elective Group C</w:t>
            </w:r>
            <w:r w:rsidRPr="00AA682D">
              <w:t xml:space="preserve"> - </w:t>
            </w:r>
            <w:r w:rsidRPr="00AA682D">
              <w:rPr>
                <w:rStyle w:val="SpecialBold"/>
              </w:rPr>
              <w:t>Relaxation Massage</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SIBBBOS403A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Perform aromatherapy massage</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SIBBBOS504A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Apply aromatic pl</w:t>
            </w:r>
            <w:r w:rsidRPr="00AA682D">
              <w:t>ant oil chemistry to beauty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SIBBBOS505A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Blend and apply a range of aromatic plant oils for beauty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SIBBBOS506A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Use reflexology relaxation techniques in beauty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SIBBSPA505A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Indian head massage for relaxation</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OR</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Elective Group D</w:t>
            </w:r>
            <w:r w:rsidRPr="00AA682D">
              <w:t xml:space="preserve"> - </w:t>
            </w:r>
            <w:r w:rsidRPr="00AA682D">
              <w:rPr>
                <w:rStyle w:val="SpecialBold"/>
              </w:rPr>
              <w:t>Spa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Work in a spa therapies framework</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SIBBSPA502A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Plan spa programs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SIBBSPA503A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spa therapies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SIBBSPA504A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stone therapy massage</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SIBBSPA505A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Indian head massage for relaxation</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General elective units</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Body Services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SIBBBOS403A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Perform aromatherapy massage</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SIBBBOS504A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Apply aromatic plant oil chemistry to beauty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SIBBBOS505A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Blend and apply a range of aromatic plant oils for beauty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SIBBBOS506A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Use reflexology relaxation techniques in beauty treatments</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Client Services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SIRXCCS003A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Coordinate interaction with customers</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Facial Services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SIBBFAS303A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 xml:space="preserve">Design and apply remedial camouflage make-up </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SIBXFAS202A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Design and apply make-up for photograp</w:t>
            </w:r>
            <w:r w:rsidRPr="00AA682D">
              <w:t>hy</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First Aid</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HLTFA301B</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Apply first aid</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Hair Reduction Services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SIBBHRS502A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Perform female intimate waxing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SIBBHRS503A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Perform male intimate waxing treatments</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Infection Control</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HLTIN402B</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Maintain infection control standards in office practice settings</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Management</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SIRXMGT001A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Coordinate work teams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SIRXMGT002A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Maintain employee relations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SIRXMGT003A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Lead and manage people</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Quality and Innovation</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SIRXQUA001A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Develop innovative ideas at work</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Research</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SIBXRES501A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Investigate new products and services</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Sales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SIRXSLS004A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Build relationships with customers</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Skin Services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SIBBSKS503A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Perform diathermy treatments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SIBBSKS505A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upper body piercing</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SIBBSKS506A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Apply micro-dermabrasion to improve skin appearance</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Spa Services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SIBBSPA501A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Work in a spa therapies framework</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SIBBSPA502A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Plan spa programs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SIBBSPA503A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spa therapies</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SIBBSPA504A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stone therapy massage</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SIBBSPA505A</w:t>
            </w:r>
          </w:p>
        </w:tc>
        <w:tc>
          <w:tcPr>
            <w:tcW w:w="603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Provide Indian head massage for relaxation</w:t>
            </w:r>
          </w:p>
        </w:tc>
      </w:tr>
      <w:tr w:rsidTr="00AD6E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rPr>
                <w:rStyle w:val="SpecialBold"/>
              </w:rPr>
              <w:t>Sustainability</w:t>
            </w:r>
          </w:p>
        </w:tc>
      </w:tr>
      <w:tr w:rsidTr="00AD6E3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AA682D">
            <w:pPr>
              <w:pStyle w:val="BodyText"/>
              <w:rPr>
                <w:lang w:val="en-NZ"/>
              </w:rPr>
            </w:pPr>
            <w:r w:rsidRPr="00AA682D">
              <w:t>BSBSUS201A</w:t>
            </w:r>
          </w:p>
        </w:tc>
        <w:tc>
          <w:tcPr>
            <w:tcW w:w="6030" w:type="dxa"/>
            <w:tcBorders>
              <w:top w:val="nil"/>
              <w:left w:val="nil"/>
              <w:bottom w:val="nil"/>
              <w:right w:val="nil"/>
            </w:tcBorders>
            <w:tcMar>
              <w:top w:w="0" w:type="dxa"/>
              <w:left w:w="62" w:type="dxa"/>
              <w:bottom w:w="0" w:type="dxa"/>
              <w:right w:w="62" w:type="dxa"/>
            </w:tcMar>
          </w:tcPr>
          <w:p w:rsidR="00000000" w:rsidRPr="00AA682D" w:rsidP="00AA682D">
            <w:pPr>
              <w:pStyle w:val="BodyText"/>
            </w:pPr>
            <w:r w:rsidRPr="00AA682D">
              <w:t>Participate in environmentally sustainable work practices</w:t>
            </w:r>
          </w:p>
        </w:tc>
      </w:tr>
    </w:tbl>
    <w:p w:rsidR="00000000" w:rsidRPr="00AA682D" w:rsidP="00AA682D">
      <w:pPr>
        <w:pStyle w:val="BodyText"/>
      </w:pPr>
    </w:p>
    <w:p w:rsidR="00000000" w:rsidRPr="00AA682D" w:rsidP="00AA682D"/>
    <w:sectPr w:rsidSect="00AA6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E31" w:rsidP="00AD6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31" w:rsidP="00AA6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6E31" w:rsidP="00AA68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D6E31" w:rsidP="00AA68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E31" w:rsidP="00AD6E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31" w:rsidP="00AA682D">
    <w:pPr>
      <w:pStyle w:val="Header"/>
      <w:framePr w:wrap="around"/>
    </w:pPr>
    <w:r>
      <w:fldChar w:fldCharType="begin"/>
    </w:r>
    <w:r>
      <w:instrText xml:space="preserve"> TITLE   \* MERGEFORMAT </w:instrText>
    </w:r>
    <w:r>
      <w:fldChar w:fldCharType="separate"/>
    </w:r>
    <w:r>
      <w:t>SIB50110 Diploma of Beauty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6E31" w:rsidP="00AA68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9CB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C45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CA1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8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682D"/>
    <w:pPr>
      <w:spacing w:before="360" w:after="60"/>
      <w:outlineLvl w:val="0"/>
    </w:pPr>
    <w:rPr>
      <w:sz w:val="32"/>
    </w:rPr>
  </w:style>
  <w:style w:type="paragraph" w:styleId="Heading2">
    <w:name w:val="heading 2"/>
    <w:basedOn w:val="HeadingBase"/>
    <w:next w:val="BodyText"/>
    <w:link w:val="Heading2Char"/>
    <w:qFormat/>
    <w:rsid w:val="00AA682D"/>
    <w:pPr>
      <w:keepLines/>
      <w:spacing w:before="240" w:after="120"/>
      <w:outlineLvl w:val="1"/>
    </w:pPr>
    <w:rPr>
      <w:sz w:val="28"/>
      <w:szCs w:val="40"/>
    </w:rPr>
  </w:style>
  <w:style w:type="paragraph" w:styleId="Heading3">
    <w:name w:val="heading 3"/>
    <w:basedOn w:val="HeadingBase"/>
    <w:next w:val="BodyText"/>
    <w:link w:val="Heading3Char"/>
    <w:qFormat/>
    <w:rsid w:val="00AA682D"/>
    <w:pPr>
      <w:spacing w:before="180" w:after="120"/>
      <w:outlineLvl w:val="2"/>
    </w:pPr>
    <w:rPr>
      <w:spacing w:val="-10"/>
      <w:kern w:val="32"/>
    </w:rPr>
  </w:style>
  <w:style w:type="paragraph" w:styleId="Heading4">
    <w:name w:val="heading 4"/>
    <w:basedOn w:val="HeadingBase"/>
    <w:next w:val="BodyText"/>
    <w:link w:val="Heading4Char"/>
    <w:qFormat/>
    <w:rsid w:val="00AA682D"/>
    <w:pPr>
      <w:spacing w:before="160" w:after="120"/>
      <w:outlineLvl w:val="3"/>
    </w:pPr>
    <w:rPr>
      <w:sz w:val="22"/>
    </w:rPr>
  </w:style>
  <w:style w:type="paragraph" w:styleId="Heading5">
    <w:name w:val="heading 5"/>
    <w:basedOn w:val="HeadingBase"/>
    <w:next w:val="Normal"/>
    <w:link w:val="Heading5Char"/>
    <w:qFormat/>
    <w:rsid w:val="00AA682D"/>
    <w:pPr>
      <w:spacing w:before="80"/>
      <w:outlineLvl w:val="4"/>
    </w:pPr>
    <w:rPr>
      <w:color w:val="918585"/>
      <w:sz w:val="20"/>
    </w:rPr>
  </w:style>
  <w:style w:type="paragraph" w:styleId="Heading6">
    <w:name w:val="heading 6"/>
    <w:basedOn w:val="HeadingBase"/>
    <w:next w:val="Normal"/>
    <w:link w:val="Heading6Char"/>
    <w:qFormat/>
    <w:rsid w:val="00AA682D"/>
    <w:pPr>
      <w:spacing w:before="60"/>
      <w:outlineLvl w:val="5"/>
    </w:pPr>
    <w:rPr>
      <w:color w:val="918585"/>
      <w:sz w:val="20"/>
    </w:rPr>
  </w:style>
  <w:style w:type="paragraph" w:styleId="Heading7">
    <w:name w:val="heading 7"/>
    <w:basedOn w:val="Normal"/>
    <w:next w:val="Normal"/>
    <w:link w:val="Heading7Char"/>
    <w:qFormat/>
    <w:rsid w:val="00AA682D"/>
    <w:pPr>
      <w:ind w:left="720"/>
      <w:outlineLvl w:val="6"/>
    </w:pPr>
    <w:rPr>
      <w:i/>
    </w:rPr>
  </w:style>
  <w:style w:type="paragraph" w:styleId="Heading8">
    <w:name w:val="heading 8"/>
    <w:basedOn w:val="Normal"/>
    <w:next w:val="Normal"/>
    <w:link w:val="Heading8Char"/>
    <w:qFormat/>
    <w:rsid w:val="00AA682D"/>
    <w:pPr>
      <w:ind w:left="720"/>
      <w:outlineLvl w:val="7"/>
    </w:pPr>
    <w:rPr>
      <w:i/>
    </w:rPr>
  </w:style>
  <w:style w:type="paragraph" w:styleId="Heading9">
    <w:name w:val="heading 9"/>
    <w:basedOn w:val="Normal"/>
    <w:next w:val="Normal"/>
    <w:link w:val="Heading9Char"/>
    <w:qFormat/>
    <w:rsid w:val="00AA682D"/>
    <w:pPr>
      <w:ind w:left="720"/>
      <w:outlineLvl w:val="8"/>
    </w:pPr>
    <w:rPr>
      <w:i/>
    </w:rPr>
  </w:style>
  <w:style w:type="character" w:default="1" w:styleId="DefaultParagraphFont">
    <w:name w:val="Default Paragraph Font"/>
    <w:uiPriority w:val="1"/>
    <w:unhideWhenUsed/>
    <w:rsid w:val="00AA6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82D"/>
  </w:style>
  <w:style w:type="character" w:customStyle="1" w:styleId="Heading1Char">
    <w:name w:val="Heading 1 Char"/>
    <w:basedOn w:val="DefaultParagraphFont"/>
    <w:link w:val="Heading1"/>
    <w:rsid w:val="00AA682D"/>
    <w:rPr>
      <w:rFonts w:ascii="Times New Roman" w:eastAsia="Times New Roman" w:hAnsi="Times New Roman" w:cs="Times New Roman"/>
      <w:b/>
      <w:sz w:val="32"/>
      <w:szCs w:val="20"/>
      <w:lang w:eastAsia="en-US"/>
    </w:rPr>
  </w:style>
  <w:style w:type="paragraph" w:styleId="BodyText">
    <w:name w:val="Body Text"/>
    <w:basedOn w:val="Normal"/>
    <w:link w:val="BodyTextChar"/>
    <w:rsid w:val="00AA68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682D"/>
    <w:rPr>
      <w:rFonts w:ascii="Times New Roman" w:eastAsia="Times New Roman" w:hAnsi="Times New Roman" w:cs="Times New Roman"/>
      <w:sz w:val="24"/>
      <w:lang w:val="en-US" w:eastAsia="en-US"/>
    </w:rPr>
  </w:style>
  <w:style w:type="paragraph" w:styleId="Footer">
    <w:name w:val="footer"/>
    <w:basedOn w:val="Normal"/>
    <w:link w:val="FooterChar"/>
    <w:rsid w:val="00AA6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82D"/>
    <w:rPr>
      <w:rFonts w:ascii="Times New Roman" w:eastAsia="Times New Roman" w:hAnsi="Times New Roman" w:cs="Times New Roman"/>
      <w:sz w:val="16"/>
      <w:lang w:val="en-US" w:eastAsia="en-US"/>
    </w:rPr>
  </w:style>
  <w:style w:type="paragraph" w:styleId="ListBullet">
    <w:name w:val="List Bullet"/>
    <w:basedOn w:val="List"/>
    <w:rsid w:val="00AA682D"/>
    <w:pPr>
      <w:numPr>
        <w:numId w:val="13"/>
      </w:numPr>
      <w:tabs>
        <w:tab w:val="clear" w:pos="340"/>
      </w:tabs>
      <w:spacing w:before="40" w:after="40"/>
    </w:pPr>
  </w:style>
  <w:style w:type="character" w:customStyle="1" w:styleId="SpecialBold">
    <w:name w:val="Special Bold"/>
    <w:basedOn w:val="DefaultParagraphFont"/>
    <w:rsid w:val="00AA682D"/>
    <w:rPr>
      <w:b/>
      <w:spacing w:val="0"/>
    </w:rPr>
  </w:style>
  <w:style w:type="paragraph" w:styleId="ListBullet2">
    <w:name w:val="List Bullet 2"/>
    <w:basedOn w:val="List2"/>
    <w:rsid w:val="00AA682D"/>
    <w:pPr>
      <w:numPr>
        <w:numId w:val="14"/>
      </w:numPr>
      <w:tabs>
        <w:tab w:val="clear" w:pos="680"/>
      </w:tabs>
    </w:pPr>
  </w:style>
  <w:style w:type="paragraph" w:styleId="Header">
    <w:name w:val="header"/>
    <w:basedOn w:val="Normal"/>
    <w:link w:val="HeaderChar"/>
    <w:rsid w:val="00AA6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8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682D"/>
    <w:pPr>
      <w:spacing w:before="240" w:after="120"/>
      <w:outlineLvl w:val="0"/>
    </w:pPr>
    <w:rPr>
      <w:rFonts w:ascii="Times New Roman" w:hAnsi="Times New Roman"/>
      <w:b/>
      <w:sz w:val="28"/>
    </w:rPr>
  </w:style>
  <w:style w:type="paragraph" w:customStyle="1" w:styleId="AllowPageBreak">
    <w:name w:val="AllowPageBreak"/>
    <w:rsid w:val="00AA68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8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68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682D"/>
    <w:rPr>
      <w:rFonts w:ascii="Courier New" w:eastAsia="Times New Roman" w:hAnsi="Courier New" w:cs="Times New Roman"/>
      <w:i/>
      <w:szCs w:val="20"/>
      <w:lang w:val="en-US" w:eastAsia="en-US"/>
    </w:rPr>
  </w:style>
  <w:style w:type="paragraph" w:customStyle="1" w:styleId="HeadingBase">
    <w:name w:val="Heading Base"/>
    <w:rsid w:val="00AA6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82D"/>
    <w:pPr>
      <w:tabs>
        <w:tab w:val="right" w:leader="dot" w:pos="9072"/>
      </w:tabs>
      <w:ind w:left="567"/>
    </w:pPr>
    <w:rPr>
      <w:szCs w:val="22"/>
    </w:rPr>
  </w:style>
  <w:style w:type="paragraph" w:customStyle="1" w:styleId="TOCBase">
    <w:name w:val="TOC Base"/>
    <w:rsid w:val="00AA6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82D"/>
    <w:pPr>
      <w:tabs>
        <w:tab w:val="right" w:leader="dot" w:pos="9072"/>
      </w:tabs>
      <w:spacing w:before="40" w:after="40"/>
      <w:ind w:left="284"/>
    </w:pPr>
    <w:rPr>
      <w:rFonts w:ascii="Times New Roman" w:hAnsi="Times New Roman"/>
    </w:rPr>
  </w:style>
  <w:style w:type="paragraph" w:styleId="TOC1">
    <w:name w:val="toc 1"/>
    <w:basedOn w:val="TOCBase"/>
    <w:next w:val="Normal"/>
    <w:rsid w:val="00AA68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682D"/>
    <w:pPr>
      <w:spacing w:before="5040"/>
      <w:jc w:val="center"/>
    </w:pPr>
    <w:rPr>
      <w:sz w:val="48"/>
      <w:szCs w:val="72"/>
      <w:lang w:val="en-US"/>
    </w:rPr>
  </w:style>
  <w:style w:type="character" w:customStyle="1" w:styleId="TitleChar">
    <w:name w:val="Title Char"/>
    <w:basedOn w:val="DefaultParagraphFont"/>
    <w:link w:val="Title"/>
    <w:rsid w:val="00AA6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82D"/>
    <w:pPr>
      <w:tabs>
        <w:tab w:val="left" w:pos="3600"/>
        <w:tab w:val="left" w:pos="3958"/>
      </w:tabs>
    </w:pPr>
  </w:style>
  <w:style w:type="paragraph" w:styleId="List">
    <w:name w:val="List"/>
    <w:basedOn w:val="BodyText"/>
    <w:next w:val="BodyText"/>
    <w:rsid w:val="00AA682D"/>
    <w:pPr>
      <w:tabs>
        <w:tab w:val="left" w:pos="340"/>
      </w:tabs>
      <w:spacing w:before="60" w:after="60"/>
      <w:ind w:left="340" w:hanging="340"/>
    </w:pPr>
  </w:style>
  <w:style w:type="paragraph" w:customStyle="1" w:styleId="Note">
    <w:name w:val="Note"/>
    <w:basedOn w:val="BodyText"/>
    <w:rsid w:val="00AA6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82D"/>
    <w:pPr>
      <w:framePr w:wrap="auto" w:hAnchor="text" w:y="6049"/>
    </w:pPr>
    <w:rPr>
      <w:color w:val="000000"/>
      <w:sz w:val="40"/>
    </w:rPr>
  </w:style>
  <w:style w:type="paragraph" w:customStyle="1" w:styleId="TOCTitle">
    <w:name w:val="TOCTitle"/>
    <w:basedOn w:val="Heading1"/>
    <w:rsid w:val="00AA682D"/>
    <w:pPr>
      <w:spacing w:after="240"/>
      <w:jc w:val="center"/>
      <w:outlineLvl w:val="9"/>
    </w:pPr>
    <w:rPr>
      <w:caps/>
    </w:rPr>
  </w:style>
  <w:style w:type="paragraph" w:customStyle="1" w:styleId="Version">
    <w:name w:val="Version"/>
    <w:rsid w:val="00AA68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82D"/>
    <w:pPr>
      <w:keepNext w:val="0"/>
      <w:tabs>
        <w:tab w:val="right" w:pos="4176"/>
      </w:tabs>
      <w:ind w:left="198" w:hanging="198"/>
    </w:pPr>
    <w:rPr>
      <w:rFonts w:ascii="Garamond" w:hAnsi="Garamond"/>
    </w:rPr>
  </w:style>
  <w:style w:type="paragraph" w:styleId="IndexHeading">
    <w:name w:val="index heading"/>
    <w:basedOn w:val="Normal"/>
    <w:next w:val="Index1"/>
    <w:semiHidden/>
    <w:rsid w:val="00AA682D"/>
    <w:pPr>
      <w:spacing w:before="120" w:after="120"/>
    </w:pPr>
    <w:rPr>
      <w:rFonts w:ascii="Arial" w:hAnsi="Arial"/>
      <w:b/>
      <w:color w:val="918585"/>
      <w:sz w:val="24"/>
    </w:rPr>
  </w:style>
  <w:style w:type="paragraph" w:customStyle="1" w:styleId="Chapter">
    <w:name w:val="Chapter"/>
    <w:basedOn w:val="Normal"/>
    <w:rsid w:val="00AA682D"/>
    <w:pPr>
      <w:spacing w:before="240"/>
    </w:pPr>
    <w:rPr>
      <w:rFonts w:ascii="Times New Roman" w:hAnsi="Times New Roman"/>
      <w:smallCaps/>
      <w:spacing w:val="80"/>
      <w:sz w:val="28"/>
    </w:rPr>
  </w:style>
  <w:style w:type="paragraph" w:customStyle="1" w:styleId="InChapter">
    <w:name w:val="InChapter"/>
    <w:basedOn w:val="Heading3"/>
    <w:rsid w:val="00AA682D"/>
    <w:pPr>
      <w:spacing w:after="240"/>
      <w:outlineLvl w:val="9"/>
    </w:pPr>
    <w:rPr>
      <w:noProof/>
    </w:rPr>
  </w:style>
  <w:style w:type="paragraph" w:styleId="Index2">
    <w:name w:val="index 2"/>
    <w:basedOn w:val="Normal"/>
    <w:next w:val="Normal"/>
    <w:semiHidden/>
    <w:rsid w:val="00AA682D"/>
    <w:pPr>
      <w:tabs>
        <w:tab w:val="right" w:pos="4176"/>
      </w:tabs>
      <w:ind w:left="568" w:hanging="284"/>
    </w:pPr>
    <w:rPr>
      <w:rFonts w:ascii="Garamond" w:hAnsi="Garamond"/>
    </w:rPr>
  </w:style>
  <w:style w:type="paragraph" w:customStyle="1" w:styleId="Byline">
    <w:name w:val="Byline"/>
    <w:rsid w:val="00AA6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82D"/>
    <w:pPr>
      <w:tabs>
        <w:tab w:val="clear" w:pos="3600"/>
        <w:tab w:val="clear" w:pos="3958"/>
      </w:tabs>
      <w:jc w:val="right"/>
    </w:pPr>
  </w:style>
  <w:style w:type="character" w:styleId="Emphasis">
    <w:name w:val="Emphasis"/>
    <w:basedOn w:val="DefaultParagraphFont"/>
    <w:qFormat/>
    <w:rsid w:val="00AA682D"/>
    <w:rPr>
      <w:i/>
    </w:rPr>
  </w:style>
  <w:style w:type="paragraph" w:styleId="Caption">
    <w:name w:val="caption"/>
    <w:basedOn w:val="BodyText"/>
    <w:next w:val="Normal"/>
    <w:qFormat/>
    <w:rsid w:val="00AA682D"/>
    <w:pPr>
      <w:framePr w:w="2268" w:hSpace="181" w:vSpace="181" w:wrap="around" w:vAnchor="text" w:hAnchor="page" w:x="1135" w:y="285" w:anchorLock="1"/>
    </w:pPr>
    <w:rPr>
      <w:i/>
    </w:rPr>
  </w:style>
  <w:style w:type="paragraph" w:customStyle="1" w:styleId="MiniTOCTitle">
    <w:name w:val="MiniTOCTitle"/>
    <w:basedOn w:val="Heading4"/>
    <w:rsid w:val="00AA682D"/>
    <w:pPr>
      <w:spacing w:before="240"/>
      <w:outlineLvl w:val="9"/>
    </w:pPr>
    <w:rPr>
      <w:noProof/>
      <w:sz w:val="24"/>
    </w:rPr>
  </w:style>
  <w:style w:type="paragraph" w:customStyle="1" w:styleId="MiniTOCItem">
    <w:name w:val="MiniTOCItem"/>
    <w:basedOn w:val="ListBullet"/>
    <w:rsid w:val="00AA682D"/>
    <w:pPr>
      <w:numPr>
        <w:numId w:val="0"/>
      </w:numPr>
      <w:tabs>
        <w:tab w:val="right" w:leader="dot" w:pos="6521"/>
      </w:tabs>
      <w:spacing w:before="0" w:after="0"/>
    </w:pPr>
  </w:style>
  <w:style w:type="paragraph" w:customStyle="1" w:styleId="TOFTitle">
    <w:name w:val="TOFTitle"/>
    <w:basedOn w:val="TOCTitle"/>
    <w:rsid w:val="00AA682D"/>
  </w:style>
  <w:style w:type="paragraph" w:styleId="TableofFigures">
    <w:name w:val="table of figures"/>
    <w:basedOn w:val="Normal"/>
    <w:next w:val="Normal"/>
    <w:semiHidden/>
    <w:rsid w:val="00AA682D"/>
    <w:pPr>
      <w:tabs>
        <w:tab w:val="right" w:leader="dot" w:pos="9072"/>
      </w:tabs>
      <w:ind w:left="970" w:hanging="403"/>
    </w:pPr>
    <w:rPr>
      <w:rFonts w:ascii="Times New Roman" w:hAnsi="Times New Roman"/>
      <w:b/>
    </w:rPr>
  </w:style>
  <w:style w:type="paragraph" w:styleId="ListNumber">
    <w:name w:val="List Number"/>
    <w:basedOn w:val="List"/>
    <w:rsid w:val="00AA682D"/>
    <w:pPr>
      <w:numPr>
        <w:numId w:val="11"/>
      </w:numPr>
    </w:pPr>
  </w:style>
  <w:style w:type="character" w:customStyle="1" w:styleId="WingdingSymbols">
    <w:name w:val="Wingding Symbols"/>
    <w:rsid w:val="00AA682D"/>
    <w:rPr>
      <w:rFonts w:ascii="Wingdings" w:hAnsi="Wingdings"/>
    </w:rPr>
  </w:style>
  <w:style w:type="paragraph" w:customStyle="1" w:styleId="TableHeading">
    <w:name w:val="Table Heading"/>
    <w:basedOn w:val="HeadingBase"/>
    <w:rsid w:val="00AA682D"/>
    <w:pPr>
      <w:keepLines/>
      <w:pBdr>
        <w:bottom w:val="single" w:sz="6" w:space="1" w:color="918585"/>
      </w:pBdr>
      <w:spacing w:before="240"/>
    </w:pPr>
  </w:style>
  <w:style w:type="character" w:customStyle="1" w:styleId="HotSpot">
    <w:name w:val="HotSpot"/>
    <w:rsid w:val="00AA682D"/>
    <w:rPr>
      <w:color w:val="0033CC"/>
      <w:u w:val="none"/>
    </w:rPr>
  </w:style>
  <w:style w:type="paragraph" w:customStyle="1" w:styleId="BodyTextRight">
    <w:name w:val="Body Text Right"/>
    <w:basedOn w:val="BodyText"/>
    <w:rsid w:val="00AA682D"/>
    <w:pPr>
      <w:spacing w:before="0" w:after="0"/>
      <w:jc w:val="right"/>
    </w:pPr>
  </w:style>
  <w:style w:type="paragraph" w:styleId="Index3">
    <w:name w:val="index 3"/>
    <w:basedOn w:val="ListNumber2"/>
    <w:next w:val="Normal"/>
    <w:semiHidden/>
    <w:rsid w:val="00AA682D"/>
    <w:pPr>
      <w:numPr>
        <w:numId w:val="0"/>
      </w:numPr>
      <w:tabs>
        <w:tab w:val="right" w:leader="dot" w:pos="4176"/>
      </w:tabs>
    </w:pPr>
  </w:style>
  <w:style w:type="paragraph" w:styleId="ListNumber2">
    <w:name w:val="List Number 2"/>
    <w:basedOn w:val="List2"/>
    <w:rsid w:val="00AA682D"/>
    <w:pPr>
      <w:numPr>
        <w:numId w:val="10"/>
      </w:numPr>
      <w:tabs>
        <w:tab w:val="clear" w:pos="1060"/>
      </w:tabs>
    </w:pPr>
  </w:style>
  <w:style w:type="paragraph" w:customStyle="1" w:styleId="MarginNote">
    <w:name w:val="Margin Note"/>
    <w:basedOn w:val="BodyText"/>
    <w:rsid w:val="00AA6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8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682D"/>
    <w:rPr>
      <w:sz w:val="32"/>
    </w:rPr>
  </w:style>
  <w:style w:type="paragraph" w:customStyle="1" w:styleId="HeadingProcedure">
    <w:name w:val="Heading Procedure"/>
    <w:basedOn w:val="HeadingBase"/>
    <w:next w:val="Normal"/>
    <w:rsid w:val="00AA682D"/>
    <w:pPr>
      <w:tabs>
        <w:tab w:val="left" w:pos="0"/>
      </w:tabs>
      <w:spacing w:before="120" w:after="60"/>
    </w:pPr>
    <w:rPr>
      <w:i/>
      <w:color w:val="918585"/>
      <w:sz w:val="22"/>
    </w:rPr>
  </w:style>
  <w:style w:type="paragraph" w:customStyle="1" w:styleId="TableBodyText">
    <w:name w:val="Table Body Text"/>
    <w:basedOn w:val="BodyText"/>
    <w:rsid w:val="00AA682D"/>
    <w:pPr>
      <w:spacing w:before="60" w:after="60"/>
    </w:pPr>
  </w:style>
  <w:style w:type="paragraph" w:styleId="ListContinue">
    <w:name w:val="List Continue"/>
    <w:basedOn w:val="List"/>
    <w:rsid w:val="00AA682D"/>
    <w:pPr>
      <w:ind w:firstLine="0"/>
    </w:pPr>
  </w:style>
  <w:style w:type="paragraph" w:customStyle="1" w:styleId="ListNote">
    <w:name w:val="List Note"/>
    <w:basedOn w:val="List"/>
    <w:rsid w:val="00AA682D"/>
    <w:pPr>
      <w:pBdr>
        <w:top w:val="single" w:sz="6" w:space="2" w:color="918585"/>
        <w:bottom w:val="single" w:sz="6" w:space="2" w:color="918585"/>
      </w:pBdr>
      <w:tabs>
        <w:tab w:val="left" w:pos="1021"/>
      </w:tabs>
      <w:ind w:firstLine="0"/>
    </w:pPr>
  </w:style>
  <w:style w:type="paragraph" w:customStyle="1" w:styleId="Warning">
    <w:name w:val="Warning"/>
    <w:basedOn w:val="BodyText"/>
    <w:rsid w:val="00AA682D"/>
    <w:pPr>
      <w:shd w:val="clear" w:color="auto" w:fill="D9D9D9"/>
      <w:tabs>
        <w:tab w:val="left" w:pos="992"/>
      </w:tabs>
      <w:ind w:left="119" w:right="119"/>
    </w:pPr>
    <w:rPr>
      <w:sz w:val="20"/>
    </w:rPr>
  </w:style>
  <w:style w:type="paragraph" w:customStyle="1" w:styleId="MarginIcons">
    <w:name w:val="Margin Icons"/>
    <w:basedOn w:val="BodyText"/>
    <w:rsid w:val="00AA6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82D"/>
    <w:rPr>
      <w:rFonts w:ascii="Courier New" w:hAnsi="Courier New"/>
    </w:rPr>
  </w:style>
  <w:style w:type="paragraph" w:customStyle="1" w:styleId="NoteBullet">
    <w:name w:val="Note Bullet"/>
    <w:basedOn w:val="Note"/>
    <w:rsid w:val="00AA682D"/>
    <w:pPr>
      <w:tabs>
        <w:tab w:val="clear" w:pos="680"/>
      </w:tabs>
      <w:spacing w:before="60" w:after="60"/>
    </w:pPr>
  </w:style>
  <w:style w:type="paragraph" w:customStyle="1" w:styleId="SubHeading2">
    <w:name w:val="SubHeading2"/>
    <w:basedOn w:val="HeadingBase"/>
    <w:rsid w:val="00AA682D"/>
    <w:pPr>
      <w:spacing w:before="240" w:after="60"/>
    </w:pPr>
    <w:rPr>
      <w:sz w:val="20"/>
    </w:rPr>
  </w:style>
  <w:style w:type="paragraph" w:customStyle="1" w:styleId="SubHeading1">
    <w:name w:val="SubHeading1"/>
    <w:basedOn w:val="HeadingBase"/>
    <w:rsid w:val="00AA682D"/>
    <w:pPr>
      <w:spacing w:before="240" w:after="60"/>
    </w:pPr>
    <w:rPr>
      <w:color w:val="918585"/>
      <w:sz w:val="22"/>
    </w:rPr>
  </w:style>
  <w:style w:type="paragraph" w:customStyle="1" w:styleId="SideHeading">
    <w:name w:val="Side Heading"/>
    <w:basedOn w:val="HeadingBase"/>
    <w:rsid w:val="00AA6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82D"/>
    <w:pPr>
      <w:numPr>
        <w:numId w:val="12"/>
      </w:numPr>
    </w:pPr>
  </w:style>
  <w:style w:type="paragraph" w:styleId="PlainText">
    <w:name w:val="Plain Text"/>
    <w:basedOn w:val="Normal"/>
    <w:link w:val="PlainTextChar"/>
    <w:rsid w:val="00AA682D"/>
    <w:rPr>
      <w:sz w:val="20"/>
    </w:rPr>
  </w:style>
  <w:style w:type="character" w:customStyle="1" w:styleId="PlainTextChar">
    <w:name w:val="Plain Text Char"/>
    <w:basedOn w:val="DefaultParagraphFont"/>
    <w:link w:val="PlainText"/>
    <w:rsid w:val="00AA68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682D"/>
    <w:rPr>
      <w:b/>
      <w:smallCaps/>
    </w:rPr>
  </w:style>
  <w:style w:type="paragraph" w:customStyle="1" w:styleId="TableListNumber">
    <w:name w:val="Table List Number"/>
    <w:basedOn w:val="ListNumber"/>
    <w:rsid w:val="00AA682D"/>
    <w:pPr>
      <w:numPr>
        <w:numId w:val="0"/>
      </w:numPr>
    </w:pPr>
  </w:style>
  <w:style w:type="paragraph" w:styleId="TOC4">
    <w:name w:val="toc 4"/>
    <w:basedOn w:val="TOCBase"/>
    <w:next w:val="Normal"/>
    <w:semiHidden/>
    <w:rsid w:val="00AA682D"/>
    <w:pPr>
      <w:tabs>
        <w:tab w:val="right" w:leader="dot" w:pos="9071"/>
      </w:tabs>
      <w:ind w:left="1701"/>
    </w:pPr>
  </w:style>
  <w:style w:type="paragraph" w:customStyle="1" w:styleId="ListAlpha">
    <w:name w:val="List Alpha"/>
    <w:basedOn w:val="List"/>
    <w:rsid w:val="00AA682D"/>
    <w:pPr>
      <w:numPr>
        <w:numId w:val="9"/>
      </w:numPr>
    </w:pPr>
  </w:style>
  <w:style w:type="paragraph" w:customStyle="1" w:styleId="ListAlpha2">
    <w:name w:val="List Alpha 2"/>
    <w:basedOn w:val="List2"/>
    <w:rsid w:val="00AA682D"/>
    <w:pPr>
      <w:numPr>
        <w:numId w:val="8"/>
      </w:numPr>
    </w:pPr>
  </w:style>
  <w:style w:type="paragraph" w:styleId="List2">
    <w:name w:val="List 2"/>
    <w:basedOn w:val="BodyText"/>
    <w:rsid w:val="00AA682D"/>
    <w:pPr>
      <w:tabs>
        <w:tab w:val="left" w:pos="680"/>
      </w:tabs>
      <w:spacing w:before="60" w:after="60"/>
      <w:ind w:left="680" w:hanging="340"/>
    </w:pPr>
  </w:style>
  <w:style w:type="paragraph" w:styleId="List3">
    <w:name w:val="List 3"/>
    <w:basedOn w:val="BodyText"/>
    <w:rsid w:val="00AA682D"/>
    <w:pPr>
      <w:tabs>
        <w:tab w:val="left" w:pos="1021"/>
      </w:tabs>
      <w:spacing w:before="60" w:after="60"/>
      <w:ind w:left="1020" w:hanging="340"/>
    </w:pPr>
  </w:style>
  <w:style w:type="paragraph" w:styleId="List4">
    <w:name w:val="List 4"/>
    <w:basedOn w:val="BodyText"/>
    <w:rsid w:val="00AA682D"/>
    <w:pPr>
      <w:tabs>
        <w:tab w:val="left" w:pos="1361"/>
      </w:tabs>
      <w:spacing w:before="60" w:after="60"/>
      <w:ind w:left="1361" w:hanging="340"/>
    </w:pPr>
  </w:style>
  <w:style w:type="paragraph" w:styleId="List5">
    <w:name w:val="List 5"/>
    <w:basedOn w:val="BodyText"/>
    <w:rsid w:val="00AA682D"/>
    <w:pPr>
      <w:tabs>
        <w:tab w:val="left" w:pos="1701"/>
      </w:tabs>
      <w:spacing w:before="60" w:after="60"/>
      <w:ind w:left="1701" w:hanging="340"/>
    </w:pPr>
  </w:style>
  <w:style w:type="paragraph" w:styleId="ListBullet3">
    <w:name w:val="List Bullet 3"/>
    <w:basedOn w:val="List3"/>
    <w:rsid w:val="00AA682D"/>
    <w:pPr>
      <w:numPr>
        <w:numId w:val="15"/>
      </w:numPr>
      <w:tabs>
        <w:tab w:val="clear" w:pos="1021"/>
      </w:tabs>
      <w:ind w:left="1037" w:hanging="357"/>
    </w:pPr>
  </w:style>
  <w:style w:type="paragraph" w:styleId="ListBullet4">
    <w:name w:val="List Bullet 4"/>
    <w:basedOn w:val="List4"/>
    <w:rsid w:val="00AA682D"/>
    <w:pPr>
      <w:numPr>
        <w:numId w:val="3"/>
      </w:numPr>
    </w:pPr>
  </w:style>
  <w:style w:type="paragraph" w:styleId="ListBullet5">
    <w:name w:val="List Bullet 5"/>
    <w:basedOn w:val="List5"/>
    <w:rsid w:val="00AA682D"/>
    <w:pPr>
      <w:numPr>
        <w:numId w:val="4"/>
      </w:numPr>
    </w:pPr>
  </w:style>
  <w:style w:type="paragraph" w:styleId="ListContinue2">
    <w:name w:val="List Continue 2"/>
    <w:basedOn w:val="List2"/>
    <w:rsid w:val="00AA682D"/>
    <w:pPr>
      <w:ind w:firstLine="0"/>
    </w:pPr>
  </w:style>
  <w:style w:type="paragraph" w:styleId="ListContinue3">
    <w:name w:val="List Continue 3"/>
    <w:basedOn w:val="List3"/>
    <w:rsid w:val="00AA682D"/>
    <w:pPr>
      <w:ind w:left="1021" w:firstLine="0"/>
    </w:pPr>
  </w:style>
  <w:style w:type="paragraph" w:styleId="ListContinue4">
    <w:name w:val="List Continue 4"/>
    <w:basedOn w:val="List4"/>
    <w:rsid w:val="00AA682D"/>
    <w:pPr>
      <w:ind w:firstLine="0"/>
    </w:pPr>
  </w:style>
  <w:style w:type="paragraph" w:styleId="ListContinue5">
    <w:name w:val="List Continue 5"/>
    <w:basedOn w:val="List5"/>
    <w:rsid w:val="00AA682D"/>
    <w:pPr>
      <w:ind w:firstLine="0"/>
    </w:pPr>
  </w:style>
  <w:style w:type="paragraph" w:styleId="ListNumber3">
    <w:name w:val="List Number 3"/>
    <w:basedOn w:val="List3"/>
    <w:rsid w:val="00AA682D"/>
    <w:pPr>
      <w:numPr>
        <w:numId w:val="5"/>
      </w:numPr>
    </w:pPr>
  </w:style>
  <w:style w:type="paragraph" w:styleId="ListNumber4">
    <w:name w:val="List Number 4"/>
    <w:basedOn w:val="List4"/>
    <w:rsid w:val="00AA682D"/>
    <w:pPr>
      <w:numPr>
        <w:numId w:val="6"/>
      </w:numPr>
    </w:pPr>
  </w:style>
  <w:style w:type="paragraph" w:styleId="ListNumber5">
    <w:name w:val="List Number 5"/>
    <w:basedOn w:val="List5"/>
    <w:rsid w:val="00AA682D"/>
    <w:pPr>
      <w:numPr>
        <w:numId w:val="7"/>
      </w:numPr>
    </w:pPr>
  </w:style>
  <w:style w:type="paragraph" w:styleId="BlockText">
    <w:name w:val="Block Text"/>
    <w:basedOn w:val="Normal"/>
    <w:rsid w:val="00AA682D"/>
    <w:pPr>
      <w:spacing w:after="120"/>
      <w:ind w:left="1440" w:right="1440"/>
    </w:pPr>
  </w:style>
  <w:style w:type="character" w:customStyle="1" w:styleId="Subscript">
    <w:name w:val="Subscript"/>
    <w:basedOn w:val="DefaultParagraphFont"/>
    <w:rsid w:val="00AA682D"/>
    <w:rPr>
      <w:sz w:val="16"/>
      <w:vertAlign w:val="subscript"/>
    </w:rPr>
  </w:style>
  <w:style w:type="character" w:customStyle="1" w:styleId="Superscript">
    <w:name w:val="Superscript"/>
    <w:basedOn w:val="DefaultParagraphFont"/>
    <w:rsid w:val="00AA682D"/>
    <w:rPr>
      <w:sz w:val="16"/>
      <w:vertAlign w:val="superscript"/>
    </w:rPr>
  </w:style>
  <w:style w:type="character" w:customStyle="1" w:styleId="Symbols">
    <w:name w:val="Symbols"/>
    <w:basedOn w:val="DefaultParagraphFont"/>
    <w:rsid w:val="00AA682D"/>
    <w:rPr>
      <w:rFonts w:ascii="Symbol" w:hAnsi="Symbol"/>
    </w:rPr>
  </w:style>
  <w:style w:type="character" w:customStyle="1" w:styleId="MenuOptions">
    <w:name w:val="Menu Options"/>
    <w:basedOn w:val="DefaultParagraphFont"/>
    <w:rsid w:val="00AA682D"/>
    <w:rPr>
      <w:rFonts w:ascii="Arial Narrow" w:hAnsi="Arial Narrow"/>
      <w:smallCaps/>
    </w:rPr>
  </w:style>
  <w:style w:type="character" w:customStyle="1" w:styleId="Buttons">
    <w:name w:val="Buttons"/>
    <w:basedOn w:val="DefaultParagraphFont"/>
    <w:rsid w:val="00AA682D"/>
    <w:rPr>
      <w:b/>
    </w:rPr>
  </w:style>
  <w:style w:type="character" w:customStyle="1" w:styleId="Underlined">
    <w:name w:val="Underlined"/>
    <w:basedOn w:val="DefaultParagraphFont"/>
    <w:rsid w:val="00AA682D"/>
    <w:rPr>
      <w:u w:val="single"/>
    </w:rPr>
  </w:style>
  <w:style w:type="paragraph" w:customStyle="1" w:styleId="TableBodyTextRight">
    <w:name w:val="Table Body Text Right"/>
    <w:basedOn w:val="TableBodyText"/>
    <w:rsid w:val="00AA682D"/>
    <w:pPr>
      <w:widowControl w:val="0"/>
      <w:autoSpaceDE w:val="0"/>
      <w:autoSpaceDN w:val="0"/>
      <w:adjustRightInd w:val="0"/>
      <w:jc w:val="right"/>
    </w:pPr>
    <w:rPr>
      <w:rFonts w:cs="Arial"/>
      <w:szCs w:val="18"/>
    </w:rPr>
  </w:style>
  <w:style w:type="paragraph" w:customStyle="1" w:styleId="CopyrightText">
    <w:name w:val="Copyright Text"/>
    <w:basedOn w:val="BodyText"/>
    <w:rsid w:val="00AA682D"/>
    <w:rPr>
      <w:sz w:val="18"/>
    </w:rPr>
  </w:style>
  <w:style w:type="paragraph" w:customStyle="1" w:styleId="BodySmallRight">
    <w:name w:val="Body Small Right"/>
    <w:basedOn w:val="BodyTextRight"/>
    <w:rsid w:val="00AA682D"/>
    <w:rPr>
      <w:sz w:val="18"/>
      <w:szCs w:val="18"/>
    </w:rPr>
  </w:style>
  <w:style w:type="paragraph" w:customStyle="1" w:styleId="MarginEdition">
    <w:name w:val="Margin Edition"/>
    <w:basedOn w:val="MarginNote"/>
    <w:rsid w:val="00AA682D"/>
    <w:pPr>
      <w:spacing w:before="0" w:after="0"/>
    </w:pPr>
    <w:rPr>
      <w:rFonts w:ascii="Times New Roman" w:hAnsi="Times New Roman"/>
      <w:color w:val="999999"/>
    </w:rPr>
  </w:style>
  <w:style w:type="paragraph" w:customStyle="1" w:styleId="Spacer">
    <w:name w:val="Spacer"/>
    <w:basedOn w:val="Normal"/>
    <w:rsid w:val="00AA682D"/>
    <w:rPr>
      <w:sz w:val="2"/>
      <w:szCs w:val="2"/>
    </w:rPr>
  </w:style>
  <w:style w:type="character" w:customStyle="1" w:styleId="Small">
    <w:name w:val="Small"/>
    <w:basedOn w:val="DefaultParagraphFont"/>
    <w:rsid w:val="00AA682D"/>
    <w:rPr>
      <w:sz w:val="16"/>
    </w:rPr>
  </w:style>
  <w:style w:type="paragraph" w:customStyle="1" w:styleId="WideTable">
    <w:name w:val="Wide Table"/>
    <w:basedOn w:val="Normal"/>
    <w:rsid w:val="00AA682D"/>
    <w:pPr>
      <w:ind w:left="-1418"/>
    </w:pPr>
    <w:rPr>
      <w:sz w:val="2"/>
      <w:szCs w:val="2"/>
    </w:rPr>
  </w:style>
  <w:style w:type="character" w:styleId="PageNumber">
    <w:name w:val="page number"/>
    <w:basedOn w:val="DefaultParagraphFont"/>
    <w:rsid w:val="00AA682D"/>
  </w:style>
  <w:style w:type="paragraph" w:styleId="Quote">
    <w:name w:val="Quote"/>
    <w:basedOn w:val="Heading1"/>
    <w:link w:val="QuoteChar"/>
    <w:qFormat/>
    <w:rsid w:val="00AA682D"/>
    <w:rPr>
      <w:b w:val="0"/>
      <w:sz w:val="72"/>
      <w:szCs w:val="72"/>
      <w:lang w:val="en-NZ"/>
    </w:rPr>
  </w:style>
  <w:style w:type="character" w:customStyle="1" w:styleId="QuoteChar">
    <w:name w:val="Quote Char"/>
    <w:basedOn w:val="DefaultParagraphFont"/>
    <w:link w:val="Quote"/>
    <w:rsid w:val="00AA6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82D"/>
    <w:pPr>
      <w:pageBreakBefore/>
    </w:pPr>
  </w:style>
  <w:style w:type="paragraph" w:customStyle="1" w:styleId="Border">
    <w:name w:val="Border"/>
    <w:basedOn w:val="Normal"/>
    <w:qFormat/>
    <w:rsid w:val="00AA6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82D"/>
    <w:rPr>
      <w:b/>
      <w:bCs/>
      <w:i/>
      <w:iCs/>
      <w:color w:val="auto"/>
    </w:rPr>
  </w:style>
  <w:style w:type="paragraph" w:styleId="IntenseQuote">
    <w:name w:val="Intense Quote"/>
    <w:basedOn w:val="Normal"/>
    <w:next w:val="Normal"/>
    <w:link w:val="IntenseQuoteChar"/>
    <w:uiPriority w:val="30"/>
    <w:qFormat/>
    <w:rsid w:val="00AA6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8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682D"/>
    <w:rPr>
      <w:smallCaps/>
      <w:color w:val="auto"/>
      <w:u w:val="single"/>
    </w:rPr>
  </w:style>
  <w:style w:type="character" w:styleId="IntenseReference">
    <w:name w:val="Intense Reference"/>
    <w:basedOn w:val="DefaultParagraphFont"/>
    <w:uiPriority w:val="32"/>
    <w:qFormat/>
    <w:rsid w:val="00AA682D"/>
    <w:rPr>
      <w:b/>
      <w:bCs/>
      <w:smallCaps/>
      <w:color w:val="auto"/>
      <w:spacing w:val="5"/>
      <w:u w:val="single"/>
    </w:rPr>
  </w:style>
  <w:style w:type="paragraph" w:customStyle="1" w:styleId="2ColumnHeading">
    <w:name w:val="2Column Heading"/>
    <w:basedOn w:val="BodyText"/>
    <w:qFormat/>
    <w:rsid w:val="00AA682D"/>
    <w:pPr>
      <w:spacing w:after="60"/>
      <w:ind w:left="-2268"/>
    </w:pPr>
    <w:rPr>
      <w:b/>
    </w:rPr>
  </w:style>
  <w:style w:type="paragraph" w:customStyle="1" w:styleId="Heading1TOC">
    <w:name w:val="Heading1 TOC"/>
    <w:basedOn w:val="Normal"/>
    <w:qFormat/>
    <w:rsid w:val="00AA682D"/>
    <w:pPr>
      <w:spacing w:before="240" w:after="120"/>
    </w:pPr>
    <w:rPr>
      <w:rFonts w:ascii="Times New Roman" w:hAnsi="Times New Roman"/>
      <w:b/>
      <w:sz w:val="32"/>
    </w:rPr>
  </w:style>
  <w:style w:type="paragraph" w:customStyle="1" w:styleId="Heading2TOC">
    <w:name w:val="Heading2 TOC"/>
    <w:basedOn w:val="Normal"/>
    <w:qFormat/>
    <w:rsid w:val="00AA682D"/>
    <w:pPr>
      <w:spacing w:before="240" w:after="60"/>
    </w:pPr>
    <w:rPr>
      <w:rFonts w:ascii="Times New Roman" w:hAnsi="Times New Roman"/>
      <w:b/>
      <w:sz w:val="28"/>
    </w:rPr>
  </w:style>
  <w:style w:type="character" w:customStyle="1" w:styleId="Underline">
    <w:name w:val="Underline"/>
    <w:basedOn w:val="DefaultParagraphFont"/>
    <w:qFormat/>
    <w:rsid w:val="00AA682D"/>
    <w:rPr>
      <w:u w:val="single"/>
    </w:rPr>
  </w:style>
  <w:style w:type="character" w:customStyle="1" w:styleId="BoldandItalics">
    <w:name w:val="Bold and Italics"/>
    <w:qFormat/>
    <w:rsid w:val="00AA682D"/>
    <w:rPr>
      <w:b/>
      <w:i/>
      <w:u w:val="none"/>
    </w:rPr>
  </w:style>
  <w:style w:type="paragraph" w:styleId="BalloonText">
    <w:name w:val="Balloon Text"/>
    <w:basedOn w:val="Normal"/>
    <w:link w:val="BalloonTextChar"/>
    <w:rsid w:val="00AA682D"/>
    <w:rPr>
      <w:rFonts w:ascii="Tahoma" w:hAnsi="Tahoma" w:cs="Tahoma"/>
      <w:sz w:val="16"/>
      <w:szCs w:val="16"/>
    </w:rPr>
  </w:style>
  <w:style w:type="character" w:customStyle="1" w:styleId="BalloonTextChar">
    <w:name w:val="Balloon Text Char"/>
    <w:basedOn w:val="DefaultParagraphFont"/>
    <w:link w:val="BalloonText"/>
    <w:rsid w:val="00AA68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68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68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1504</Words>
  <Characters>9397</Characters>
  <Application>Microsoft Office Word</Application>
  <DocSecurity>0</DocSecurity>
  <Lines>289</Lines>
  <Paragraphs>198</Paragraphs>
  <ScaleCrop>false</ScaleCrop>
  <Company>Author-it Software Corporation Ltd.</Company>
  <LinksUpToDate>false</LinksUpToDate>
  <CharactersWithSpaces>10725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SIB50110 Diploma of Beauty Therapy</dc:title>
  <dc:subject>Approved</dc:subject>
  <dc:creator>Service Skills Australia</dc:creator>
  <cp:keywords>Revision Number: 2</cp:keywords>
  <dc:description>Copyright © 1996-2007 Author-it Software Corporation Ltd., all rights reserved.</dc:description>
  <cp:lastModifiedBy>Windows User</cp:lastModifiedBy>
  <cp:revision>3</cp:revision>
  <dcterms:created xsi:type="dcterms:W3CDTF">2012-05-27T07:51:00Z</dcterms:created>
  <dcterms:modified xsi:type="dcterms:W3CDTF">2012-05-27T07:51:00Z</dcterms:modified>
</cp:coreProperties>
</file>