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6E1" w:rsidP="00C866E1">
      <w:pPr>
        <w:pStyle w:val="Title"/>
      </w:pPr>
      <w:r>
        <w:fldChar w:fldCharType="begin"/>
      </w:r>
      <w:r>
        <w:instrText xml:space="preserve"> TITLE   \* MERGEFORMAT </w:instrText>
      </w:r>
      <w:r>
        <w:fldChar w:fldCharType="separate"/>
      </w:r>
      <w:r>
        <w:t>SHBXPSM003 Promote a personal services business</w:t>
      </w:r>
      <w:r>
        <w:fldChar w:fldCharType="end"/>
      </w:r>
    </w:p>
    <w:p w:rsidR="00C866E1" w:rsidP="00C866E1">
      <w:pPr>
        <w:pStyle w:val="Version"/>
        <w:sectPr w:rsidSect="007F4E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E4B" w:rsidP="007F4E4B">
      <w:pPr>
        <w:pStyle w:val="SuperHeading"/>
      </w:pPr>
      <w:r w:rsidRPr="007F4E4B">
        <w:t>SHBXPSM003 Promote a personal services business</w:t>
      </w:r>
    </w:p>
    <w:p w:rsidR="00000000" w:rsidRPr="007F4E4B" w:rsidP="007F4E4B">
      <w:pPr>
        <w:pStyle w:val="Heading1"/>
      </w:pPr>
      <w:bookmarkStart w:id="1" w:name="O_843660"/>
      <w:bookmarkEnd w:id="1"/>
      <w:r w:rsidRPr="007F4E4B">
        <w:t>Modification History</w:t>
      </w:r>
    </w:p>
    <w:p w:rsidR="00000000" w:rsidRPr="007F4E4B" w:rsidP="00C866E1">
      <w:pPr>
        <w:pStyle w:val="BodyText"/>
      </w:pPr>
      <w:r w:rsidRPr="007F4E4B">
        <w:t>Not applicable.</w:t>
      </w:r>
    </w:p>
    <w:p w:rsidR="00000000" w:rsidRPr="007F4E4B" w:rsidP="007F4E4B">
      <w:pPr>
        <w:pStyle w:val="Heading1"/>
      </w:pPr>
      <w:bookmarkStart w:id="2" w:name="O_843661"/>
      <w:bookmarkEnd w:id="2"/>
      <w:r w:rsidRPr="007F4E4B">
        <w:t>Application</w:t>
      </w:r>
    </w:p>
    <w:p w:rsidR="00000000" w:rsidRPr="007F4E4B" w:rsidP="00C866E1">
      <w:pPr>
        <w:pStyle w:val="BodyText"/>
      </w:pPr>
      <w:r w:rsidRPr="007F4E4B">
        <w:t>This unit describes the performance outcomes, skills and knowledge required to develop and integrate a full range of marketing strategies and promotional activities to expand and div</w:t>
      </w:r>
      <w:r w:rsidRPr="007F4E4B">
        <w:t>ersify the client base, maintain and improve client re-booking, and increase average client spend for a personal services business. It requires the ability to monitor, evaluate and adjust marketing activities according to business performance.</w:t>
      </w:r>
    </w:p>
    <w:p w:rsidR="00000000" w:rsidRPr="007F4E4B" w:rsidP="00C866E1">
      <w:pPr>
        <w:pStyle w:val="BodyText"/>
      </w:pPr>
      <w:r w:rsidRPr="007F4E4B">
        <w:t>This unit a</w:t>
      </w:r>
      <w:r w:rsidRPr="007F4E4B">
        <w:t>pplies to all single or multiple outlet businesses providing beauty treatments, hairdressing or barbering services. It applies to senior managers and small business owners who operate with significant autonomy and are responsible for making strategic busin</w:t>
      </w:r>
      <w:r w:rsidRPr="007F4E4B">
        <w:t>ess management and operational decisions.</w:t>
      </w:r>
    </w:p>
    <w:p w:rsidR="00000000" w:rsidRPr="007F4E4B" w:rsidP="00C866E1">
      <w:pPr>
        <w:pStyle w:val="BodyText"/>
      </w:pPr>
      <w:r w:rsidRPr="007F4E4B">
        <w:t>No occupational licensing, certification or specific legislative requirements apply to this unit at the time of publication.</w:t>
      </w:r>
    </w:p>
    <w:p w:rsidR="00000000" w:rsidRPr="007F4E4B" w:rsidP="007F4E4B">
      <w:pPr>
        <w:pStyle w:val="Heading1"/>
      </w:pPr>
      <w:bookmarkStart w:id="3" w:name="O_843662"/>
      <w:bookmarkEnd w:id="3"/>
      <w:r w:rsidRPr="007F4E4B">
        <w:t>Pre-requisite Unit</w:t>
      </w:r>
    </w:p>
    <w:p w:rsidR="00000000" w:rsidRPr="007F4E4B" w:rsidP="00C866E1">
      <w:pPr>
        <w:pStyle w:val="BodyText"/>
      </w:pPr>
      <w:r w:rsidRPr="007F4E4B">
        <w:t>Nil</w:t>
      </w:r>
    </w:p>
    <w:p w:rsidR="00000000" w:rsidRPr="007F4E4B" w:rsidP="007F4E4B">
      <w:pPr>
        <w:pStyle w:val="Heading1"/>
      </w:pPr>
      <w:bookmarkStart w:id="4" w:name="O_843663"/>
      <w:bookmarkEnd w:id="4"/>
      <w:r w:rsidRPr="007F4E4B">
        <w:t>Competency Field</w:t>
      </w:r>
    </w:p>
    <w:p w:rsidR="00000000" w:rsidRPr="007F4E4B" w:rsidP="00C866E1">
      <w:pPr>
        <w:pStyle w:val="BodyText"/>
      </w:pPr>
      <w:r w:rsidRPr="007F4E4B">
        <w:t>Personal Servi</w:t>
      </w:r>
      <w:r w:rsidRPr="007F4E4B">
        <w:t>ces Management</w:t>
      </w:r>
    </w:p>
    <w:p w:rsidR="00000000" w:rsidRPr="007F4E4B" w:rsidP="007F4E4B">
      <w:pPr>
        <w:pStyle w:val="Heading1"/>
      </w:pPr>
      <w:bookmarkStart w:id="5" w:name="O_843664"/>
      <w:bookmarkEnd w:id="5"/>
      <w:r w:rsidRPr="007F4E4B">
        <w:t>Unit Sector</w:t>
      </w:r>
    </w:p>
    <w:p w:rsidR="00000000" w:rsidRPr="007F4E4B" w:rsidP="00C866E1">
      <w:pPr>
        <w:pStyle w:val="BodyText"/>
      </w:pPr>
      <w:r w:rsidRPr="007F4E4B">
        <w:t>Cross-Sector</w:t>
      </w:r>
    </w:p>
    <w:p w:rsidR="00000000" w:rsidRPr="007F4E4B" w:rsidP="007F4E4B">
      <w:pPr>
        <w:pStyle w:val="Heading1"/>
      </w:pPr>
      <w:bookmarkStart w:id="6" w:name="O_843665"/>
      <w:bookmarkEnd w:id="6"/>
      <w:r w:rsidRPr="007F4E4B">
        <w:t>Elements and Performance Criteria</w:t>
      </w:r>
    </w:p>
    <w:tbl>
      <w:tblPr>
        <w:tblW w:w="0" w:type="auto"/>
        <w:tblCellMar>
          <w:left w:w="62" w:type="dxa"/>
          <w:right w:w="62" w:type="dxa"/>
        </w:tblCellMar>
        <w:tblLook w:val="0000"/>
      </w:tblPr>
      <w:tblGrid>
        <w:gridCol w:w="4598"/>
        <w:gridCol w:w="4598"/>
      </w:tblGrid>
      <w:tr w:rsidTr="00C866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4E4B" w:rsidP="007F4E4B">
            <w:pPr>
              <w:pStyle w:val="BodyText"/>
            </w:pPr>
            <w:r w:rsidRPr="007F4E4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F4E4B">
            <w:pPr>
              <w:pStyle w:val="BodyText"/>
              <w:rPr>
                <w:lang w:val="en-NZ"/>
              </w:rPr>
            </w:pPr>
            <w:r w:rsidRPr="007F4E4B">
              <w:rPr>
                <w:rStyle w:val="SpecialBold"/>
              </w:rPr>
              <w:t>PERFORMANCE CRITERIA</w:t>
            </w:r>
          </w:p>
        </w:tc>
      </w:tr>
      <w:tr w:rsidTr="00C866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4E4B">
            <w:pPr>
              <w:pStyle w:val="BodyText"/>
              <w:rPr>
                <w:lang w:val="en-NZ"/>
              </w:rPr>
            </w:pPr>
            <w:r w:rsidRPr="007F4E4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F4E4B">
            <w:pPr>
              <w:pStyle w:val="BodyText"/>
              <w:rPr>
                <w:lang w:val="en-NZ"/>
              </w:rPr>
            </w:pPr>
            <w:r w:rsidRPr="007F4E4B">
              <w:t>Performance criteria describe the performance needed to dem</w:t>
            </w:r>
            <w:r w:rsidRPr="007F4E4B">
              <w:t>onstrate achievement of the element.</w:t>
            </w:r>
          </w:p>
        </w:tc>
      </w:tr>
      <w:tr w:rsidTr="00C866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4E4B">
            <w:pPr>
              <w:pStyle w:val="List"/>
              <w:rPr>
                <w:lang w:val="en-NZ"/>
              </w:rPr>
            </w:pPr>
            <w:r w:rsidRPr="007F4E4B">
              <w:t>1.</w:t>
            </w:r>
            <w:r w:rsidRPr="007F4E4B">
              <w:tab/>
              <w:t>Develop marketing strategies.</w:t>
            </w:r>
          </w:p>
        </w:tc>
        <w:tc>
          <w:tcPr>
            <w:tcW w:w="0" w:type="auto"/>
            <w:tcBorders>
              <w:top w:val="nil"/>
              <w:left w:val="nil"/>
              <w:bottom w:val="nil"/>
              <w:right w:val="nil"/>
            </w:tcBorders>
            <w:tcMar>
              <w:top w:w="0" w:type="dxa"/>
              <w:left w:w="62" w:type="dxa"/>
              <w:bottom w:w="0" w:type="dxa"/>
              <w:right w:w="62" w:type="dxa"/>
            </w:tcMar>
          </w:tcPr>
          <w:p w:rsidR="00000000" w:rsidRPr="007F4E4B" w:rsidP="007F4E4B">
            <w:pPr>
              <w:pStyle w:val="List"/>
            </w:pPr>
            <w:r w:rsidRPr="007F4E4B">
              <w:t xml:space="preserve">1.1.Analyse business objectives, key services and products to </w:t>
            </w:r>
            <w:r w:rsidRPr="007F4E4B">
              <w:t>determine the focus of marketing activities.</w:t>
            </w:r>
          </w:p>
          <w:p w:rsidR="00000000" w:rsidRPr="007F4E4B" w:rsidP="007F4E4B">
            <w:pPr>
              <w:pStyle w:val="List"/>
            </w:pPr>
            <w:r w:rsidRPr="007F4E4B">
              <w:t>1.2.Evaluate customer demographics and target markets for the business as a ba</w:t>
            </w:r>
            <w:r w:rsidRPr="007F4E4B">
              <w:t>sis for marketing strategies.</w:t>
            </w:r>
          </w:p>
          <w:p w:rsidR="00000000" w:rsidP="007F4E4B">
            <w:pPr>
              <w:pStyle w:val="List"/>
              <w:rPr>
                <w:lang w:val="en-NZ"/>
              </w:rPr>
            </w:pPr>
            <w:r w:rsidRPr="007F4E4B">
              <w:t>1.3.Determine marketing objectives and strategies in consultation with relevant people and according to the business plan.</w:t>
            </w:r>
          </w:p>
        </w:tc>
      </w:tr>
      <w:tr w:rsidTr="00C866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4E4B">
            <w:pPr>
              <w:pStyle w:val="List"/>
              <w:rPr>
                <w:lang w:val="en-NZ"/>
              </w:rPr>
            </w:pPr>
            <w:r w:rsidRPr="007F4E4B">
              <w:t>2.</w:t>
            </w:r>
            <w:r w:rsidRPr="007F4E4B">
              <w:tab/>
              <w:t>Determine a marketing mix for the business.</w:t>
            </w:r>
          </w:p>
        </w:tc>
        <w:tc>
          <w:tcPr>
            <w:tcW w:w="0" w:type="auto"/>
            <w:tcBorders>
              <w:top w:val="nil"/>
              <w:left w:val="nil"/>
              <w:bottom w:val="nil"/>
              <w:right w:val="nil"/>
            </w:tcBorders>
            <w:tcMar>
              <w:top w:w="0" w:type="dxa"/>
              <w:left w:w="62" w:type="dxa"/>
              <w:bottom w:w="0" w:type="dxa"/>
              <w:right w:w="62" w:type="dxa"/>
            </w:tcMar>
          </w:tcPr>
          <w:p w:rsidR="00000000" w:rsidRPr="007F4E4B" w:rsidP="007F4E4B">
            <w:pPr>
              <w:pStyle w:val="List"/>
            </w:pPr>
            <w:r w:rsidRPr="007F4E4B">
              <w:t xml:space="preserve">2.1.Balance volumes and pricing of service and product </w:t>
            </w:r>
            <w:r w:rsidRPr="007F4E4B">
              <w:t>mix to optimise turnover and profit.</w:t>
            </w:r>
          </w:p>
          <w:p w:rsidR="00000000" w:rsidRPr="007F4E4B" w:rsidP="007F4E4B">
            <w:pPr>
              <w:pStyle w:val="List"/>
            </w:pPr>
            <w:r w:rsidRPr="007F4E4B">
              <w:t>2.2.Evaluate costs and benefits of providing different services and products to determine the marketing mix of the business.</w:t>
            </w:r>
          </w:p>
          <w:p w:rsidR="00000000" w:rsidP="007F4E4B">
            <w:pPr>
              <w:pStyle w:val="List"/>
              <w:rPr>
                <w:lang w:val="en-NZ"/>
              </w:rPr>
            </w:pPr>
            <w:r w:rsidRPr="007F4E4B">
              <w:t>2.3.Determine the optimum marketing mix according to market and business needs.</w:t>
            </w:r>
          </w:p>
        </w:tc>
      </w:tr>
      <w:tr w:rsidTr="00C866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4E4B">
            <w:pPr>
              <w:pStyle w:val="List"/>
              <w:rPr>
                <w:lang w:val="en-NZ"/>
              </w:rPr>
            </w:pPr>
            <w:r w:rsidRPr="007F4E4B">
              <w:t>3.</w:t>
            </w:r>
            <w:r w:rsidRPr="007F4E4B">
              <w:tab/>
              <w:t xml:space="preserve">Implement </w:t>
            </w:r>
            <w:r w:rsidRPr="007F4E4B">
              <w:t>marketing strategies.</w:t>
            </w:r>
          </w:p>
        </w:tc>
        <w:tc>
          <w:tcPr>
            <w:tcW w:w="0" w:type="auto"/>
            <w:tcBorders>
              <w:top w:val="nil"/>
              <w:left w:val="nil"/>
              <w:bottom w:val="nil"/>
              <w:right w:val="nil"/>
            </w:tcBorders>
            <w:tcMar>
              <w:top w:w="0" w:type="dxa"/>
              <w:left w:w="62" w:type="dxa"/>
              <w:bottom w:w="0" w:type="dxa"/>
              <w:right w:w="62" w:type="dxa"/>
            </w:tcMar>
          </w:tcPr>
          <w:p w:rsidR="00000000" w:rsidRPr="007F4E4B" w:rsidP="007F4E4B">
            <w:pPr>
              <w:pStyle w:val="List"/>
            </w:pPr>
            <w:r w:rsidRPr="007F4E4B">
              <w:t>3.1.Brief persons involved in the marketing effort on roles and responsibilities to ensure successful implementation.</w:t>
            </w:r>
          </w:p>
          <w:p w:rsidR="00000000" w:rsidP="007F4E4B">
            <w:pPr>
              <w:pStyle w:val="List"/>
              <w:rPr>
                <w:lang w:val="en-NZ"/>
              </w:rPr>
            </w:pPr>
            <w:r w:rsidRPr="007F4E4B">
              <w:t>3.2.Plan and implement promotional activities according to marketing objectives and budgetary requirements.</w:t>
            </w:r>
          </w:p>
        </w:tc>
      </w:tr>
      <w:tr w:rsidTr="00C866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4E4B">
            <w:pPr>
              <w:pStyle w:val="List"/>
              <w:rPr>
                <w:lang w:val="en-NZ"/>
              </w:rPr>
            </w:pPr>
            <w:r w:rsidRPr="007F4E4B">
              <w:t>4.</w:t>
            </w:r>
            <w:r w:rsidRPr="007F4E4B">
              <w:tab/>
              <w:t>Moni</w:t>
            </w:r>
            <w:r w:rsidRPr="007F4E4B">
              <w:t>tor and improve marketing performance.</w:t>
            </w:r>
          </w:p>
        </w:tc>
        <w:tc>
          <w:tcPr>
            <w:tcW w:w="0" w:type="auto"/>
            <w:tcBorders>
              <w:top w:val="nil"/>
              <w:left w:val="nil"/>
              <w:bottom w:val="nil"/>
              <w:right w:val="nil"/>
            </w:tcBorders>
            <w:tcMar>
              <w:top w:w="0" w:type="dxa"/>
              <w:left w:w="62" w:type="dxa"/>
              <w:bottom w:w="0" w:type="dxa"/>
              <w:right w:w="62" w:type="dxa"/>
            </w:tcMar>
          </w:tcPr>
          <w:p w:rsidR="00000000" w:rsidRPr="007F4E4B" w:rsidP="007F4E4B">
            <w:pPr>
              <w:pStyle w:val="List"/>
            </w:pPr>
            <w:r w:rsidRPr="007F4E4B">
              <w:t>4.1.Regularly monitor marketing activities and evaluate business performance against targets.</w:t>
            </w:r>
          </w:p>
          <w:p w:rsidR="00000000" w:rsidRPr="007F4E4B" w:rsidP="007F4E4B">
            <w:pPr>
              <w:pStyle w:val="List"/>
            </w:pPr>
            <w:r w:rsidRPr="007F4E4B">
              <w:t>4.2.Analyse performance gaps and take corrective action or set new targets.</w:t>
            </w:r>
          </w:p>
          <w:p w:rsidR="00000000" w:rsidRPr="007F4E4B" w:rsidP="007F4E4B">
            <w:pPr>
              <w:pStyle w:val="List"/>
            </w:pPr>
            <w:r w:rsidRPr="007F4E4B">
              <w:t>4.3.Encourage relevant people to propose ways t</w:t>
            </w:r>
            <w:r w:rsidRPr="007F4E4B">
              <w:t>o improve marketing performance.</w:t>
            </w:r>
          </w:p>
          <w:p w:rsidR="00000000" w:rsidRPr="007F4E4B" w:rsidP="007F4E4B">
            <w:pPr>
              <w:pStyle w:val="List"/>
            </w:pPr>
            <w:r w:rsidRPr="007F4E4B">
              <w:t>4.4.Seek customer reaction to all aspects of the marketing mix, and analyse to improve targeting and outcomes.</w:t>
            </w:r>
          </w:p>
          <w:p w:rsidR="00000000" w:rsidRPr="007F4E4B" w:rsidP="007F4E4B">
            <w:pPr>
              <w:pStyle w:val="List"/>
            </w:pPr>
            <w:r w:rsidRPr="007F4E4B">
              <w:t>4.5.Conduct ongoing research of customer requirements to identify opportunities for change and improvement.</w:t>
            </w:r>
          </w:p>
          <w:p w:rsidR="00000000" w:rsidRPr="007F4E4B" w:rsidP="007F4E4B">
            <w:pPr>
              <w:pStyle w:val="List"/>
            </w:pPr>
            <w:r w:rsidRPr="007F4E4B">
              <w:t>4.6.Monitor changes in markets and investigate new business development opportunities.</w:t>
            </w:r>
          </w:p>
        </w:tc>
      </w:tr>
    </w:tbl>
    <w:p w:rsidR="00000000" w:rsidRPr="007F4E4B" w:rsidP="007F4E4B">
      <w:pPr>
        <w:pStyle w:val="BodyText"/>
      </w:pPr>
    </w:p>
    <w:p w:rsidR="00000000" w:rsidRPr="007F4E4B" w:rsidP="007F4E4B">
      <w:pPr>
        <w:pStyle w:val="AllowPageBreak"/>
      </w:pPr>
    </w:p>
    <w:p w:rsidR="00000000" w:rsidRPr="007F4E4B" w:rsidP="007F4E4B">
      <w:pPr>
        <w:pStyle w:val="Heading1"/>
      </w:pPr>
      <w:bookmarkStart w:id="7" w:name="O_843666"/>
      <w:bookmarkEnd w:id="7"/>
      <w:r w:rsidRPr="007F4E4B">
        <w:t>Foundation Skills</w:t>
      </w:r>
    </w:p>
    <w:tbl>
      <w:tblPr>
        <w:tblW w:w="0" w:type="auto"/>
        <w:tblCellMar>
          <w:left w:w="62" w:type="dxa"/>
          <w:right w:w="62" w:type="dxa"/>
        </w:tblCellMar>
        <w:tblLook w:val="0000"/>
      </w:tblPr>
      <w:tblGrid>
        <w:gridCol w:w="4598"/>
        <w:gridCol w:w="4598"/>
      </w:tblGrid>
      <w:tr w:rsidTr="00C866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4E4B">
            <w:pPr>
              <w:pStyle w:val="BodyText"/>
              <w:rPr>
                <w:lang w:val="en-NZ"/>
              </w:rPr>
            </w:pPr>
            <w:r w:rsidRPr="007F4E4B">
              <w:t xml:space="preserve">Foundation skills essential to performance in this unit, but not explicit in the performance criteria are listed here, along with a </w:t>
            </w:r>
            <w:r w:rsidRPr="007F4E4B">
              <w:t>brief context statement.</w:t>
            </w:r>
          </w:p>
        </w:tc>
      </w:tr>
      <w:tr w:rsidTr="00C866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4E4B" w:rsidP="007F4E4B">
            <w:pPr>
              <w:pStyle w:val="BodyText"/>
            </w:pPr>
            <w:r w:rsidRPr="007F4E4B">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7F4E4B">
            <w:pPr>
              <w:pStyle w:val="BodyText"/>
              <w:rPr>
                <w:lang w:val="en-NZ"/>
              </w:rPr>
            </w:pPr>
            <w:r w:rsidRPr="007F4E4B">
              <w:rPr>
                <w:rStyle w:val="SpecialBold"/>
              </w:rPr>
              <w:t>Description</w:t>
            </w:r>
          </w:p>
        </w:tc>
      </w:tr>
      <w:tr w:rsidTr="00C866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4E4B">
            <w:pPr>
              <w:pStyle w:val="BodyText"/>
              <w:rPr>
                <w:lang w:val="en-NZ"/>
              </w:rPr>
            </w:pPr>
            <w:r w:rsidRPr="007F4E4B">
              <w:t>Reading skills to:</w:t>
            </w:r>
          </w:p>
        </w:tc>
        <w:tc>
          <w:tcPr>
            <w:tcW w:w="0" w:type="auto"/>
            <w:tcBorders>
              <w:top w:val="nil"/>
              <w:left w:val="nil"/>
              <w:bottom w:val="nil"/>
              <w:right w:val="nil"/>
            </w:tcBorders>
            <w:tcMar>
              <w:top w:w="0" w:type="dxa"/>
              <w:left w:w="62" w:type="dxa"/>
              <w:bottom w:w="0" w:type="dxa"/>
              <w:right w:w="62" w:type="dxa"/>
            </w:tcMar>
          </w:tcPr>
          <w:p w:rsidR="00000000" w:rsidP="007F4E4B">
            <w:pPr>
              <w:pStyle w:val="List"/>
              <w:rPr>
                <w:lang w:val="en-NZ"/>
              </w:rPr>
            </w:pPr>
            <w:r w:rsidRPr="007F4E4B">
              <w:t>•</w:t>
            </w:r>
            <w:r w:rsidRPr="007F4E4B">
              <w:tab/>
              <w:t>research, interpret and analyse complex and potentially unfamiliar business and marketing information.</w:t>
            </w:r>
          </w:p>
        </w:tc>
      </w:tr>
      <w:tr w:rsidTr="00C866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4E4B">
            <w:pPr>
              <w:pStyle w:val="BodyText"/>
              <w:rPr>
                <w:lang w:val="en-NZ"/>
              </w:rPr>
            </w:pPr>
            <w:r w:rsidRPr="007F4E4B">
              <w:t>Writing skills to:</w:t>
            </w:r>
          </w:p>
        </w:tc>
        <w:tc>
          <w:tcPr>
            <w:tcW w:w="0" w:type="auto"/>
            <w:tcBorders>
              <w:top w:val="nil"/>
              <w:left w:val="nil"/>
              <w:bottom w:val="nil"/>
              <w:right w:val="nil"/>
            </w:tcBorders>
            <w:tcMar>
              <w:top w:w="0" w:type="dxa"/>
              <w:left w:w="62" w:type="dxa"/>
              <w:bottom w:w="0" w:type="dxa"/>
              <w:right w:w="62" w:type="dxa"/>
            </w:tcMar>
          </w:tcPr>
          <w:p w:rsidR="00000000" w:rsidP="007F4E4B">
            <w:pPr>
              <w:pStyle w:val="List"/>
              <w:rPr>
                <w:lang w:val="en-NZ"/>
              </w:rPr>
            </w:pPr>
            <w:r w:rsidRPr="007F4E4B">
              <w:t>•</w:t>
            </w:r>
            <w:r w:rsidRPr="007F4E4B">
              <w:tab/>
            </w:r>
            <w:r w:rsidRPr="007F4E4B">
              <w:t>develop and document complex marketing plans and reports on results.</w:t>
            </w:r>
          </w:p>
        </w:tc>
      </w:tr>
      <w:tr w:rsidTr="00C866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4E4B">
            <w:pPr>
              <w:pStyle w:val="BodyText"/>
              <w:rPr>
                <w:lang w:val="en-NZ"/>
              </w:rPr>
            </w:pPr>
            <w:r w:rsidRPr="007F4E4B">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7F4E4B" w:rsidP="007F4E4B">
            <w:pPr>
              <w:pStyle w:val="List"/>
            </w:pPr>
            <w:r w:rsidRPr="007F4E4B">
              <w:t>•</w:t>
            </w:r>
            <w:r w:rsidRPr="007F4E4B">
              <w:tab/>
              <w:t>consult with a range of people about complex and conceptual issues</w:t>
            </w:r>
          </w:p>
          <w:p w:rsidR="00000000" w:rsidP="007F4E4B">
            <w:pPr>
              <w:pStyle w:val="List"/>
              <w:rPr>
                <w:lang w:val="en-NZ"/>
              </w:rPr>
            </w:pPr>
            <w:r w:rsidRPr="007F4E4B">
              <w:t>•</w:t>
            </w:r>
            <w:r w:rsidRPr="007F4E4B">
              <w:tab/>
              <w:t>provide unambiguous information to staff about roles, and responsibilities for market</w:t>
            </w:r>
            <w:r w:rsidRPr="007F4E4B">
              <w:t>ing activities.</w:t>
            </w:r>
          </w:p>
        </w:tc>
      </w:tr>
      <w:tr w:rsidTr="00C866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4E4B">
            <w:pPr>
              <w:pStyle w:val="BodyText"/>
              <w:rPr>
                <w:lang w:val="en-NZ"/>
              </w:rPr>
            </w:pPr>
            <w:r w:rsidRPr="007F4E4B">
              <w:t>Numeracy skills to:</w:t>
            </w:r>
          </w:p>
        </w:tc>
        <w:tc>
          <w:tcPr>
            <w:tcW w:w="0" w:type="auto"/>
            <w:tcBorders>
              <w:top w:val="nil"/>
              <w:left w:val="nil"/>
              <w:bottom w:val="nil"/>
              <w:right w:val="nil"/>
            </w:tcBorders>
            <w:tcMar>
              <w:top w:w="0" w:type="dxa"/>
              <w:left w:w="62" w:type="dxa"/>
              <w:bottom w:w="0" w:type="dxa"/>
              <w:right w:w="62" w:type="dxa"/>
            </w:tcMar>
          </w:tcPr>
          <w:p w:rsidR="00000000" w:rsidRPr="007F4E4B" w:rsidP="007F4E4B">
            <w:pPr>
              <w:pStyle w:val="List"/>
            </w:pPr>
            <w:r w:rsidRPr="007F4E4B">
              <w:t>•</w:t>
            </w:r>
            <w:r w:rsidRPr="007F4E4B">
              <w:tab/>
              <w:t>interpret and analyse complex sales, stock and budgetary data</w:t>
            </w:r>
          </w:p>
          <w:p w:rsidR="00000000" w:rsidP="007F4E4B">
            <w:pPr>
              <w:pStyle w:val="List"/>
              <w:rPr>
                <w:lang w:val="en-NZ"/>
              </w:rPr>
            </w:pPr>
            <w:r w:rsidRPr="007F4E4B">
              <w:t>•</w:t>
            </w:r>
            <w:r w:rsidRPr="007F4E4B">
              <w:tab/>
              <w:t>develop complex budgetary projections for various product and service mix scenarios.</w:t>
            </w:r>
          </w:p>
        </w:tc>
      </w:tr>
      <w:tr w:rsidTr="00C866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4E4B">
            <w:pPr>
              <w:pStyle w:val="BodyText"/>
              <w:rPr>
                <w:lang w:val="en-NZ"/>
              </w:rPr>
            </w:pPr>
            <w:r w:rsidRPr="007F4E4B">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7F4E4B">
            <w:pPr>
              <w:pStyle w:val="List"/>
              <w:rPr>
                <w:lang w:val="en-NZ"/>
              </w:rPr>
            </w:pPr>
            <w:r w:rsidRPr="007F4E4B">
              <w:t>•</w:t>
            </w:r>
            <w:r w:rsidRPr="007F4E4B">
              <w:tab/>
              <w:t>proactively seek opportuniti</w:t>
            </w:r>
            <w:r w:rsidRPr="007F4E4B">
              <w:t>es to research new markets and implement change to the product and service range.</w:t>
            </w:r>
          </w:p>
        </w:tc>
      </w:tr>
      <w:tr w:rsidTr="00C866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4E4B">
            <w:pPr>
              <w:pStyle w:val="BodyText"/>
              <w:rPr>
                <w:lang w:val="en-NZ"/>
              </w:rPr>
            </w:pPr>
            <w:r w:rsidRPr="007F4E4B">
              <w:t>Self-management skills to:</w:t>
            </w:r>
          </w:p>
        </w:tc>
        <w:tc>
          <w:tcPr>
            <w:tcW w:w="0" w:type="auto"/>
            <w:tcBorders>
              <w:top w:val="nil"/>
              <w:left w:val="nil"/>
              <w:bottom w:val="nil"/>
              <w:right w:val="nil"/>
            </w:tcBorders>
            <w:tcMar>
              <w:top w:w="0" w:type="dxa"/>
              <w:left w:w="62" w:type="dxa"/>
              <w:bottom w:w="0" w:type="dxa"/>
              <w:right w:w="62" w:type="dxa"/>
            </w:tcMar>
          </w:tcPr>
          <w:p w:rsidR="00000000" w:rsidRPr="007F4E4B" w:rsidP="007F4E4B">
            <w:pPr>
              <w:pStyle w:val="List"/>
            </w:pPr>
            <w:r w:rsidRPr="007F4E4B">
              <w:t>•</w:t>
            </w:r>
            <w:r w:rsidRPr="007F4E4B">
              <w:tab/>
              <w:t>take responsibility for marketing initiatives from initial research through to implementation and monitoring of promotional activities.</w:t>
            </w:r>
          </w:p>
        </w:tc>
      </w:tr>
    </w:tbl>
    <w:p w:rsidR="00000000" w:rsidRPr="007F4E4B" w:rsidP="007F4E4B">
      <w:pPr>
        <w:pStyle w:val="BodyText"/>
      </w:pPr>
    </w:p>
    <w:p w:rsidR="00000000" w:rsidRPr="007F4E4B" w:rsidP="007F4E4B">
      <w:pPr>
        <w:pStyle w:val="AllowPageBreak"/>
      </w:pPr>
    </w:p>
    <w:p w:rsidR="00000000" w:rsidRPr="007F4E4B" w:rsidP="007F4E4B">
      <w:pPr>
        <w:pStyle w:val="Heading1"/>
      </w:pPr>
      <w:bookmarkStart w:id="8" w:name="O_843668"/>
      <w:bookmarkEnd w:id="8"/>
      <w:r w:rsidRPr="007F4E4B">
        <w:t>Unit Mapping Information</w:t>
      </w:r>
    </w:p>
    <w:p w:rsidR="00000000" w:rsidRPr="007F4E4B" w:rsidP="00C866E1">
      <w:pPr>
        <w:pStyle w:val="BodyText"/>
      </w:pPr>
      <w:r w:rsidRPr="007F4E4B">
        <w:t>No equivalent unit.</w:t>
      </w:r>
    </w:p>
    <w:p w:rsidR="00000000" w:rsidRPr="007F4E4B" w:rsidP="007F4E4B">
      <w:pPr>
        <w:pStyle w:val="Heading1"/>
      </w:pPr>
      <w:bookmarkStart w:id="9" w:name="O_843675"/>
      <w:bookmarkEnd w:id="9"/>
      <w:r w:rsidRPr="007F4E4B">
        <w:t>Links</w:t>
      </w:r>
    </w:p>
    <w:p w:rsidR="00000000" w:rsidRPr="007F4E4B" w:rsidP="00C866E1">
      <w:pPr>
        <w:pStyle w:val="BodyText"/>
      </w:pPr>
      <w:r w:rsidRPr="007F4E4B">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702109">
        <w:rPr>
          <w:rStyle w:val="Hyperlink"/>
        </w:rPr>
        <w:t>https://vetnet.gov.au/Pages/TrainingDocs.aspx?q=255d312b-db07-48f2-b6d6-1b0b06c42898</w:t>
      </w:r>
      <w:r>
        <w:fldChar w:fldCharType="end"/>
      </w:r>
    </w:p>
    <w:p w:rsidR="00000000" w:rsidRPr="007F4E4B" w:rsidP="007F4E4B"/>
    <w:sectPr w:rsidSect="007F4E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4B" w:rsidRPr="00C866E1" w:rsidP="00C86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E1" w:rsidP="007F4E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66E1" w:rsidP="007F4E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866E1" w:rsidP="007F4E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E4B" w:rsidRPr="00C866E1" w:rsidP="00C866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E1" w:rsidRPr="002D2AF8" w:rsidP="007F4E4B">
    <w:pPr>
      <w:pStyle w:val="Header"/>
      <w:framePr w:wrap="around"/>
    </w:pPr>
    <w:r>
      <w:fldChar w:fldCharType="begin"/>
    </w:r>
    <w:r>
      <w:instrText xml:space="preserve"> TITLE   \* MERGEFORMAT </w:instrText>
    </w:r>
    <w:r>
      <w:fldChar w:fldCharType="separate"/>
    </w:r>
    <w:r>
      <w:t>SHBXPSM003 Promote a personal services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C866E1" w:rsidP="007F4E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E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E4B"/>
    <w:pPr>
      <w:spacing w:before="360" w:after="60"/>
      <w:outlineLvl w:val="0"/>
    </w:pPr>
    <w:rPr>
      <w:sz w:val="32"/>
    </w:rPr>
  </w:style>
  <w:style w:type="paragraph" w:styleId="Heading2">
    <w:name w:val="heading 2"/>
    <w:basedOn w:val="HeadingBase"/>
    <w:next w:val="BodyText"/>
    <w:link w:val="Heading2Char"/>
    <w:qFormat/>
    <w:rsid w:val="007F4E4B"/>
    <w:pPr>
      <w:keepLines/>
      <w:spacing w:before="240" w:after="120"/>
      <w:outlineLvl w:val="1"/>
    </w:pPr>
    <w:rPr>
      <w:sz w:val="28"/>
      <w:szCs w:val="40"/>
    </w:rPr>
  </w:style>
  <w:style w:type="paragraph" w:styleId="Heading3">
    <w:name w:val="heading 3"/>
    <w:basedOn w:val="HeadingBase"/>
    <w:next w:val="BodyText"/>
    <w:link w:val="Heading3Char"/>
    <w:qFormat/>
    <w:rsid w:val="007F4E4B"/>
    <w:pPr>
      <w:spacing w:before="180" w:after="120"/>
      <w:outlineLvl w:val="2"/>
    </w:pPr>
    <w:rPr>
      <w:spacing w:val="-10"/>
      <w:kern w:val="32"/>
    </w:rPr>
  </w:style>
  <w:style w:type="paragraph" w:styleId="Heading4">
    <w:name w:val="heading 4"/>
    <w:basedOn w:val="HeadingBase"/>
    <w:next w:val="BodyText"/>
    <w:link w:val="Heading4Char"/>
    <w:qFormat/>
    <w:rsid w:val="007F4E4B"/>
    <w:pPr>
      <w:spacing w:before="160" w:after="120"/>
      <w:outlineLvl w:val="3"/>
    </w:pPr>
    <w:rPr>
      <w:sz w:val="22"/>
    </w:rPr>
  </w:style>
  <w:style w:type="paragraph" w:styleId="Heading5">
    <w:name w:val="heading 5"/>
    <w:basedOn w:val="HeadingBase"/>
    <w:next w:val="Normal"/>
    <w:link w:val="Heading5Char"/>
    <w:qFormat/>
    <w:rsid w:val="007F4E4B"/>
    <w:pPr>
      <w:spacing w:before="80"/>
      <w:outlineLvl w:val="4"/>
    </w:pPr>
    <w:rPr>
      <w:color w:val="918585"/>
      <w:sz w:val="20"/>
    </w:rPr>
  </w:style>
  <w:style w:type="paragraph" w:styleId="Heading6">
    <w:name w:val="heading 6"/>
    <w:basedOn w:val="HeadingBase"/>
    <w:next w:val="Normal"/>
    <w:link w:val="Heading6Char"/>
    <w:qFormat/>
    <w:rsid w:val="007F4E4B"/>
    <w:pPr>
      <w:spacing w:before="60"/>
      <w:outlineLvl w:val="5"/>
    </w:pPr>
    <w:rPr>
      <w:color w:val="918585"/>
      <w:sz w:val="20"/>
    </w:rPr>
  </w:style>
  <w:style w:type="paragraph" w:styleId="Heading7">
    <w:name w:val="heading 7"/>
    <w:basedOn w:val="Normal"/>
    <w:next w:val="Normal"/>
    <w:link w:val="Heading7Char"/>
    <w:qFormat/>
    <w:rsid w:val="007F4E4B"/>
    <w:pPr>
      <w:ind w:left="720"/>
      <w:outlineLvl w:val="6"/>
    </w:pPr>
    <w:rPr>
      <w:i/>
    </w:rPr>
  </w:style>
  <w:style w:type="paragraph" w:styleId="Heading8">
    <w:name w:val="heading 8"/>
    <w:basedOn w:val="Normal"/>
    <w:next w:val="Normal"/>
    <w:link w:val="Heading8Char"/>
    <w:qFormat/>
    <w:rsid w:val="007F4E4B"/>
    <w:pPr>
      <w:ind w:left="720"/>
      <w:outlineLvl w:val="7"/>
    </w:pPr>
    <w:rPr>
      <w:i/>
    </w:rPr>
  </w:style>
  <w:style w:type="paragraph" w:styleId="Heading9">
    <w:name w:val="heading 9"/>
    <w:basedOn w:val="Normal"/>
    <w:next w:val="Normal"/>
    <w:link w:val="Heading9Char"/>
    <w:qFormat/>
    <w:rsid w:val="007F4E4B"/>
    <w:pPr>
      <w:ind w:left="720"/>
      <w:outlineLvl w:val="8"/>
    </w:pPr>
    <w:rPr>
      <w:i/>
    </w:rPr>
  </w:style>
  <w:style w:type="character" w:default="1" w:styleId="DefaultParagraphFont">
    <w:name w:val="Default Paragraph Font"/>
    <w:uiPriority w:val="1"/>
    <w:unhideWhenUsed/>
    <w:rsid w:val="007F4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E4B"/>
  </w:style>
  <w:style w:type="character" w:customStyle="1" w:styleId="Heading1Char">
    <w:name w:val="Heading 1 Char"/>
    <w:basedOn w:val="DefaultParagraphFont"/>
    <w:link w:val="Heading1"/>
    <w:rsid w:val="007F4E4B"/>
    <w:rPr>
      <w:rFonts w:ascii="Times New Roman" w:eastAsia="Times New Roman" w:hAnsi="Times New Roman" w:cs="Times New Roman"/>
      <w:b/>
      <w:sz w:val="32"/>
      <w:szCs w:val="20"/>
      <w:lang w:eastAsia="en-US"/>
    </w:rPr>
  </w:style>
  <w:style w:type="paragraph" w:styleId="BodyText">
    <w:name w:val="Body Text"/>
    <w:basedOn w:val="Normal"/>
    <w:link w:val="BodyTextChar"/>
    <w:rsid w:val="007F4E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E4B"/>
    <w:rPr>
      <w:rFonts w:ascii="Times New Roman" w:eastAsia="Times New Roman" w:hAnsi="Times New Roman" w:cs="Times New Roman"/>
      <w:sz w:val="24"/>
      <w:lang w:eastAsia="en-US"/>
    </w:rPr>
  </w:style>
  <w:style w:type="paragraph" w:styleId="List">
    <w:name w:val="List"/>
    <w:basedOn w:val="BodyText"/>
    <w:next w:val="BodyText"/>
    <w:rsid w:val="007F4E4B"/>
    <w:pPr>
      <w:tabs>
        <w:tab w:val="left" w:pos="340"/>
      </w:tabs>
      <w:spacing w:before="60" w:after="60"/>
      <w:ind w:left="340" w:hanging="340"/>
    </w:pPr>
  </w:style>
  <w:style w:type="character" w:customStyle="1" w:styleId="SpecialBold">
    <w:name w:val="Special Bold"/>
    <w:basedOn w:val="DefaultParagraphFont"/>
    <w:rsid w:val="007F4E4B"/>
    <w:rPr>
      <w:b/>
      <w:spacing w:val="0"/>
    </w:rPr>
  </w:style>
  <w:style w:type="paragraph" w:customStyle="1" w:styleId="SuperHeading">
    <w:name w:val="SuperHeading"/>
    <w:basedOn w:val="Normal"/>
    <w:rsid w:val="007F4E4B"/>
    <w:pPr>
      <w:spacing w:before="240" w:after="120"/>
      <w:outlineLvl w:val="0"/>
    </w:pPr>
    <w:rPr>
      <w:rFonts w:ascii="Times New Roman" w:hAnsi="Times New Roman"/>
      <w:b/>
      <w:sz w:val="32"/>
    </w:rPr>
  </w:style>
  <w:style w:type="paragraph" w:customStyle="1" w:styleId="AllowPageBreak">
    <w:name w:val="AllowPageBreak"/>
    <w:rsid w:val="007F4E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E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E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E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E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E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E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E4B"/>
    <w:rPr>
      <w:rFonts w:ascii="Courier New" w:eastAsia="Times New Roman" w:hAnsi="Courier New" w:cs="Times New Roman"/>
      <w:i/>
      <w:szCs w:val="20"/>
      <w:lang w:eastAsia="en-US"/>
    </w:rPr>
  </w:style>
  <w:style w:type="paragraph" w:customStyle="1" w:styleId="HeadingBase">
    <w:name w:val="Heading Base"/>
    <w:rsid w:val="007F4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E4B"/>
    <w:pPr>
      <w:tabs>
        <w:tab w:val="right" w:leader="dot" w:pos="9072"/>
      </w:tabs>
      <w:ind w:left="567"/>
    </w:pPr>
    <w:rPr>
      <w:szCs w:val="22"/>
    </w:rPr>
  </w:style>
  <w:style w:type="paragraph" w:customStyle="1" w:styleId="TOCBase">
    <w:name w:val="TOC Base"/>
    <w:rsid w:val="007F4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E4B"/>
    <w:pPr>
      <w:tabs>
        <w:tab w:val="right" w:leader="dot" w:pos="9072"/>
      </w:tabs>
      <w:spacing w:before="40" w:after="40"/>
      <w:ind w:left="284"/>
    </w:pPr>
    <w:rPr>
      <w:rFonts w:ascii="Times New Roman" w:hAnsi="Times New Roman"/>
    </w:rPr>
  </w:style>
  <w:style w:type="paragraph" w:styleId="TOC1">
    <w:name w:val="toc 1"/>
    <w:basedOn w:val="TOCBase"/>
    <w:next w:val="Normal"/>
    <w:rsid w:val="007F4E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E4B"/>
    <w:rPr>
      <w:rFonts w:ascii="Times New Roman" w:eastAsia="Times New Roman" w:hAnsi="Times New Roman" w:cs="Times New Roman"/>
      <w:sz w:val="16"/>
      <w:lang w:eastAsia="en-US"/>
    </w:rPr>
  </w:style>
  <w:style w:type="paragraph" w:styleId="Title">
    <w:name w:val="Title"/>
    <w:basedOn w:val="HeadingBase"/>
    <w:link w:val="TitleChar"/>
    <w:qFormat/>
    <w:rsid w:val="007F4E4B"/>
    <w:pPr>
      <w:spacing w:before="5040"/>
      <w:jc w:val="center"/>
    </w:pPr>
    <w:rPr>
      <w:sz w:val="48"/>
      <w:szCs w:val="72"/>
      <w:lang w:val="en-US"/>
    </w:rPr>
  </w:style>
  <w:style w:type="character" w:customStyle="1" w:styleId="TitleChar">
    <w:name w:val="Title Char"/>
    <w:basedOn w:val="DefaultParagraphFont"/>
    <w:link w:val="Title"/>
    <w:rsid w:val="007F4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E4B"/>
    <w:pPr>
      <w:tabs>
        <w:tab w:val="left" w:pos="3600"/>
        <w:tab w:val="left" w:pos="3958"/>
      </w:tabs>
    </w:pPr>
  </w:style>
  <w:style w:type="paragraph" w:styleId="ListBullet">
    <w:name w:val="List Bullet"/>
    <w:basedOn w:val="List"/>
    <w:rsid w:val="007F4E4B"/>
    <w:pPr>
      <w:numPr>
        <w:numId w:val="10"/>
      </w:numPr>
      <w:tabs>
        <w:tab w:val="clear" w:pos="340"/>
      </w:tabs>
      <w:spacing w:before="40" w:after="40"/>
    </w:pPr>
  </w:style>
  <w:style w:type="paragraph" w:customStyle="1" w:styleId="Note">
    <w:name w:val="Note"/>
    <w:basedOn w:val="BodyText"/>
    <w:rsid w:val="007F4E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E4B"/>
    <w:pPr>
      <w:framePr w:wrap="auto" w:hAnchor="text" w:y="6049"/>
    </w:pPr>
    <w:rPr>
      <w:color w:val="000000"/>
      <w:sz w:val="40"/>
    </w:rPr>
  </w:style>
  <w:style w:type="paragraph" w:customStyle="1" w:styleId="TOCTitle">
    <w:name w:val="TOCTitle"/>
    <w:basedOn w:val="Heading1"/>
    <w:rsid w:val="007F4E4B"/>
    <w:pPr>
      <w:spacing w:after="240"/>
      <w:jc w:val="center"/>
      <w:outlineLvl w:val="9"/>
    </w:pPr>
    <w:rPr>
      <w:caps/>
    </w:rPr>
  </w:style>
  <w:style w:type="paragraph" w:customStyle="1" w:styleId="Version">
    <w:name w:val="Version"/>
    <w:rsid w:val="007F4E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4E4B"/>
    <w:pPr>
      <w:numPr>
        <w:numId w:val="11"/>
      </w:numPr>
      <w:tabs>
        <w:tab w:val="clear" w:pos="680"/>
      </w:tabs>
    </w:pPr>
  </w:style>
  <w:style w:type="paragraph" w:styleId="Index1">
    <w:name w:val="index 1"/>
    <w:basedOn w:val="Normal"/>
    <w:next w:val="Normal"/>
    <w:semiHidden/>
    <w:rsid w:val="007F4E4B"/>
    <w:pPr>
      <w:keepNext w:val="0"/>
      <w:tabs>
        <w:tab w:val="right" w:pos="4176"/>
      </w:tabs>
      <w:ind w:left="198" w:hanging="198"/>
    </w:pPr>
    <w:rPr>
      <w:rFonts w:ascii="Garamond" w:hAnsi="Garamond"/>
    </w:rPr>
  </w:style>
  <w:style w:type="paragraph" w:styleId="IndexHeading">
    <w:name w:val="index heading"/>
    <w:basedOn w:val="Normal"/>
    <w:next w:val="Index1"/>
    <w:semiHidden/>
    <w:rsid w:val="007F4E4B"/>
    <w:pPr>
      <w:spacing w:before="120" w:after="120"/>
    </w:pPr>
    <w:rPr>
      <w:rFonts w:ascii="Arial" w:hAnsi="Arial"/>
      <w:b/>
      <w:color w:val="918585"/>
      <w:sz w:val="24"/>
    </w:rPr>
  </w:style>
  <w:style w:type="paragraph" w:styleId="Header">
    <w:name w:val="header"/>
    <w:basedOn w:val="Normal"/>
    <w:link w:val="HeaderChar"/>
    <w:rsid w:val="007F4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E4B"/>
    <w:rPr>
      <w:rFonts w:ascii="Times New Roman" w:eastAsia="Times New Roman" w:hAnsi="Times New Roman" w:cs="Times New Roman"/>
      <w:sz w:val="16"/>
      <w:szCs w:val="20"/>
      <w:lang w:val="en-GB" w:eastAsia="en-US"/>
    </w:rPr>
  </w:style>
  <w:style w:type="paragraph" w:customStyle="1" w:styleId="Chapter">
    <w:name w:val="Chapter"/>
    <w:basedOn w:val="Normal"/>
    <w:rsid w:val="007F4E4B"/>
    <w:pPr>
      <w:spacing w:before="240"/>
    </w:pPr>
    <w:rPr>
      <w:rFonts w:ascii="Times New Roman" w:hAnsi="Times New Roman"/>
      <w:smallCaps/>
      <w:spacing w:val="80"/>
      <w:sz w:val="28"/>
    </w:rPr>
  </w:style>
  <w:style w:type="paragraph" w:customStyle="1" w:styleId="InChapter">
    <w:name w:val="InChapter"/>
    <w:basedOn w:val="Heading3"/>
    <w:rsid w:val="007F4E4B"/>
    <w:pPr>
      <w:spacing w:after="240"/>
      <w:outlineLvl w:val="9"/>
    </w:pPr>
    <w:rPr>
      <w:noProof/>
    </w:rPr>
  </w:style>
  <w:style w:type="paragraph" w:styleId="Index2">
    <w:name w:val="index 2"/>
    <w:basedOn w:val="Normal"/>
    <w:next w:val="Normal"/>
    <w:semiHidden/>
    <w:rsid w:val="007F4E4B"/>
    <w:pPr>
      <w:tabs>
        <w:tab w:val="right" w:pos="4176"/>
      </w:tabs>
      <w:ind w:left="568" w:hanging="284"/>
    </w:pPr>
    <w:rPr>
      <w:rFonts w:ascii="Garamond" w:hAnsi="Garamond"/>
    </w:rPr>
  </w:style>
  <w:style w:type="paragraph" w:customStyle="1" w:styleId="Byline">
    <w:name w:val="Byline"/>
    <w:rsid w:val="007F4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E4B"/>
    <w:pPr>
      <w:tabs>
        <w:tab w:val="clear" w:pos="3600"/>
        <w:tab w:val="clear" w:pos="3958"/>
      </w:tabs>
      <w:jc w:val="right"/>
    </w:pPr>
  </w:style>
  <w:style w:type="character" w:styleId="Emphasis">
    <w:name w:val="Emphasis"/>
    <w:basedOn w:val="DefaultParagraphFont"/>
    <w:qFormat/>
    <w:rsid w:val="007F4E4B"/>
    <w:rPr>
      <w:i/>
    </w:rPr>
  </w:style>
  <w:style w:type="paragraph" w:styleId="Caption">
    <w:name w:val="caption"/>
    <w:basedOn w:val="BodyText"/>
    <w:next w:val="Normal"/>
    <w:qFormat/>
    <w:rsid w:val="007F4E4B"/>
    <w:pPr>
      <w:framePr w:w="2268" w:hSpace="181" w:vSpace="181" w:wrap="around" w:vAnchor="text" w:hAnchor="page" w:x="1135" w:y="285" w:anchorLock="1"/>
    </w:pPr>
    <w:rPr>
      <w:i/>
    </w:rPr>
  </w:style>
  <w:style w:type="paragraph" w:customStyle="1" w:styleId="MiniTOCTitle">
    <w:name w:val="MiniTOCTitle"/>
    <w:basedOn w:val="Heading4"/>
    <w:rsid w:val="007F4E4B"/>
    <w:pPr>
      <w:spacing w:before="240"/>
      <w:outlineLvl w:val="9"/>
    </w:pPr>
    <w:rPr>
      <w:noProof/>
      <w:sz w:val="24"/>
    </w:rPr>
  </w:style>
  <w:style w:type="paragraph" w:customStyle="1" w:styleId="MiniTOCItem">
    <w:name w:val="MiniTOCItem"/>
    <w:basedOn w:val="ListBullet"/>
    <w:rsid w:val="007F4E4B"/>
    <w:pPr>
      <w:numPr>
        <w:numId w:val="0"/>
      </w:numPr>
      <w:tabs>
        <w:tab w:val="right" w:leader="dot" w:pos="6521"/>
      </w:tabs>
      <w:spacing w:before="0" w:after="0"/>
    </w:pPr>
  </w:style>
  <w:style w:type="paragraph" w:customStyle="1" w:styleId="TOFTitle">
    <w:name w:val="TOFTitle"/>
    <w:basedOn w:val="TOCTitle"/>
    <w:rsid w:val="007F4E4B"/>
  </w:style>
  <w:style w:type="paragraph" w:styleId="TableofFigures">
    <w:name w:val="table of figures"/>
    <w:basedOn w:val="Normal"/>
    <w:next w:val="Normal"/>
    <w:semiHidden/>
    <w:rsid w:val="007F4E4B"/>
    <w:pPr>
      <w:tabs>
        <w:tab w:val="right" w:leader="dot" w:pos="9072"/>
      </w:tabs>
      <w:ind w:left="970" w:hanging="403"/>
    </w:pPr>
    <w:rPr>
      <w:rFonts w:ascii="Times New Roman" w:hAnsi="Times New Roman"/>
      <w:b/>
    </w:rPr>
  </w:style>
  <w:style w:type="paragraph" w:styleId="ListNumber">
    <w:name w:val="List Number"/>
    <w:basedOn w:val="List"/>
    <w:rsid w:val="007F4E4B"/>
    <w:pPr>
      <w:numPr>
        <w:numId w:val="13"/>
      </w:numPr>
      <w:tabs>
        <w:tab w:val="clear" w:pos="340"/>
      </w:tabs>
    </w:pPr>
  </w:style>
  <w:style w:type="character" w:customStyle="1" w:styleId="WingdingSymbols">
    <w:name w:val="Wingding Symbols"/>
    <w:rsid w:val="007F4E4B"/>
    <w:rPr>
      <w:rFonts w:ascii="Wingdings" w:hAnsi="Wingdings"/>
    </w:rPr>
  </w:style>
  <w:style w:type="paragraph" w:customStyle="1" w:styleId="TableHeading">
    <w:name w:val="Table Heading"/>
    <w:basedOn w:val="HeadingBase"/>
    <w:rsid w:val="007F4E4B"/>
    <w:pPr>
      <w:keepLines/>
      <w:pBdr>
        <w:bottom w:val="single" w:sz="6" w:space="1" w:color="918585"/>
      </w:pBdr>
      <w:spacing w:before="240"/>
    </w:pPr>
  </w:style>
  <w:style w:type="character" w:customStyle="1" w:styleId="HotSpot">
    <w:name w:val="HotSpot"/>
    <w:rsid w:val="007F4E4B"/>
    <w:rPr>
      <w:color w:val="0033CC"/>
      <w:u w:val="none"/>
    </w:rPr>
  </w:style>
  <w:style w:type="paragraph" w:customStyle="1" w:styleId="BodyTextRight">
    <w:name w:val="Body Text Right"/>
    <w:basedOn w:val="BodyText"/>
    <w:rsid w:val="007F4E4B"/>
    <w:pPr>
      <w:spacing w:before="0" w:after="0"/>
      <w:jc w:val="right"/>
    </w:pPr>
  </w:style>
  <w:style w:type="paragraph" w:styleId="Index3">
    <w:name w:val="index 3"/>
    <w:basedOn w:val="ListNumber2"/>
    <w:next w:val="Normal"/>
    <w:semiHidden/>
    <w:rsid w:val="007F4E4B"/>
    <w:pPr>
      <w:numPr>
        <w:numId w:val="0"/>
      </w:numPr>
      <w:tabs>
        <w:tab w:val="right" w:leader="dot" w:pos="4176"/>
      </w:tabs>
    </w:pPr>
  </w:style>
  <w:style w:type="paragraph" w:styleId="ListNumber2">
    <w:name w:val="List Number 2"/>
    <w:basedOn w:val="List2"/>
    <w:rsid w:val="007F4E4B"/>
    <w:pPr>
      <w:numPr>
        <w:numId w:val="8"/>
      </w:numPr>
      <w:tabs>
        <w:tab w:val="clear" w:pos="1060"/>
      </w:tabs>
    </w:pPr>
  </w:style>
  <w:style w:type="paragraph" w:customStyle="1" w:styleId="MarginNote">
    <w:name w:val="Margin Note"/>
    <w:basedOn w:val="BodyText"/>
    <w:rsid w:val="007F4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E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E4B"/>
    <w:rPr>
      <w:sz w:val="32"/>
    </w:rPr>
  </w:style>
  <w:style w:type="paragraph" w:customStyle="1" w:styleId="HeadingProcedure">
    <w:name w:val="Heading Procedure"/>
    <w:basedOn w:val="HeadingBase"/>
    <w:next w:val="Normal"/>
    <w:rsid w:val="007F4E4B"/>
    <w:pPr>
      <w:tabs>
        <w:tab w:val="left" w:pos="0"/>
      </w:tabs>
      <w:spacing w:before="120" w:after="60"/>
    </w:pPr>
    <w:rPr>
      <w:i/>
      <w:color w:val="918585"/>
      <w:sz w:val="22"/>
    </w:rPr>
  </w:style>
  <w:style w:type="paragraph" w:customStyle="1" w:styleId="TableBodyText">
    <w:name w:val="Table Body Text"/>
    <w:basedOn w:val="BodyText"/>
    <w:rsid w:val="007F4E4B"/>
    <w:pPr>
      <w:spacing w:before="60" w:after="60"/>
    </w:pPr>
  </w:style>
  <w:style w:type="paragraph" w:styleId="ListContinue">
    <w:name w:val="List Continue"/>
    <w:basedOn w:val="List"/>
    <w:rsid w:val="007F4E4B"/>
    <w:pPr>
      <w:ind w:firstLine="0"/>
    </w:pPr>
  </w:style>
  <w:style w:type="paragraph" w:customStyle="1" w:styleId="ListNote">
    <w:name w:val="List Note"/>
    <w:basedOn w:val="List"/>
    <w:rsid w:val="007F4E4B"/>
    <w:pPr>
      <w:pBdr>
        <w:top w:val="single" w:sz="6" w:space="2" w:color="918585"/>
        <w:bottom w:val="single" w:sz="6" w:space="2" w:color="918585"/>
      </w:pBdr>
      <w:tabs>
        <w:tab w:val="left" w:pos="1021"/>
      </w:tabs>
      <w:ind w:firstLine="0"/>
    </w:pPr>
  </w:style>
  <w:style w:type="paragraph" w:customStyle="1" w:styleId="Warning">
    <w:name w:val="Warning"/>
    <w:basedOn w:val="BodyText"/>
    <w:rsid w:val="007F4E4B"/>
    <w:pPr>
      <w:shd w:val="clear" w:color="auto" w:fill="D9D9D9"/>
      <w:tabs>
        <w:tab w:val="left" w:pos="992"/>
      </w:tabs>
      <w:ind w:left="119" w:right="119"/>
    </w:pPr>
    <w:rPr>
      <w:sz w:val="20"/>
    </w:rPr>
  </w:style>
  <w:style w:type="paragraph" w:customStyle="1" w:styleId="MarginIcons">
    <w:name w:val="Margin Icons"/>
    <w:basedOn w:val="BodyText"/>
    <w:rsid w:val="007F4E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E4B"/>
    <w:rPr>
      <w:rFonts w:ascii="Courier New" w:hAnsi="Courier New"/>
    </w:rPr>
  </w:style>
  <w:style w:type="paragraph" w:customStyle="1" w:styleId="NoteBullet">
    <w:name w:val="Note Bullet"/>
    <w:basedOn w:val="Note"/>
    <w:rsid w:val="007F4E4B"/>
    <w:pPr>
      <w:tabs>
        <w:tab w:val="clear" w:pos="680"/>
      </w:tabs>
      <w:spacing w:before="60" w:after="60"/>
    </w:pPr>
  </w:style>
  <w:style w:type="paragraph" w:customStyle="1" w:styleId="SubHeading2">
    <w:name w:val="SubHeading2"/>
    <w:basedOn w:val="HeadingBase"/>
    <w:rsid w:val="007F4E4B"/>
    <w:pPr>
      <w:spacing w:before="240" w:after="60"/>
    </w:pPr>
    <w:rPr>
      <w:sz w:val="20"/>
    </w:rPr>
  </w:style>
  <w:style w:type="paragraph" w:customStyle="1" w:styleId="SubHeading1">
    <w:name w:val="SubHeading1"/>
    <w:basedOn w:val="HeadingBase"/>
    <w:rsid w:val="007F4E4B"/>
    <w:pPr>
      <w:spacing w:before="240" w:after="60"/>
    </w:pPr>
    <w:rPr>
      <w:color w:val="918585"/>
      <w:sz w:val="22"/>
    </w:rPr>
  </w:style>
  <w:style w:type="paragraph" w:customStyle="1" w:styleId="SideHeading">
    <w:name w:val="Side Heading"/>
    <w:basedOn w:val="HeadingBase"/>
    <w:rsid w:val="007F4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E4B"/>
    <w:pPr>
      <w:numPr>
        <w:numId w:val="9"/>
      </w:numPr>
    </w:pPr>
  </w:style>
  <w:style w:type="paragraph" w:styleId="PlainText">
    <w:name w:val="Plain Text"/>
    <w:basedOn w:val="Normal"/>
    <w:link w:val="PlainTextChar"/>
    <w:rsid w:val="007F4E4B"/>
    <w:rPr>
      <w:sz w:val="20"/>
    </w:rPr>
  </w:style>
  <w:style w:type="character" w:customStyle="1" w:styleId="PlainTextChar">
    <w:name w:val="Plain Text Char"/>
    <w:basedOn w:val="DefaultParagraphFont"/>
    <w:link w:val="PlainText"/>
    <w:rsid w:val="007F4E4B"/>
    <w:rPr>
      <w:rFonts w:ascii="Courier New" w:eastAsia="Times New Roman" w:hAnsi="Courier New" w:cs="Times New Roman"/>
      <w:sz w:val="20"/>
      <w:szCs w:val="20"/>
      <w:lang w:eastAsia="en-US"/>
    </w:rPr>
  </w:style>
  <w:style w:type="character" w:customStyle="1" w:styleId="MenuOption">
    <w:name w:val="Menu Option"/>
    <w:basedOn w:val="DefaultParagraphFont"/>
    <w:rsid w:val="007F4E4B"/>
    <w:rPr>
      <w:b/>
      <w:smallCaps/>
    </w:rPr>
  </w:style>
  <w:style w:type="paragraph" w:customStyle="1" w:styleId="TableListNumber">
    <w:name w:val="Table List Number"/>
    <w:basedOn w:val="ListNumber"/>
    <w:rsid w:val="007F4E4B"/>
    <w:pPr>
      <w:numPr>
        <w:numId w:val="0"/>
      </w:numPr>
    </w:pPr>
  </w:style>
  <w:style w:type="paragraph" w:styleId="TOC4">
    <w:name w:val="toc 4"/>
    <w:basedOn w:val="TOCBase"/>
    <w:next w:val="Normal"/>
    <w:semiHidden/>
    <w:rsid w:val="007F4E4B"/>
    <w:pPr>
      <w:tabs>
        <w:tab w:val="right" w:leader="dot" w:pos="9071"/>
      </w:tabs>
      <w:ind w:left="1701"/>
    </w:pPr>
  </w:style>
  <w:style w:type="paragraph" w:customStyle="1" w:styleId="ListAlpha">
    <w:name w:val="List Alpha"/>
    <w:basedOn w:val="List"/>
    <w:rsid w:val="007F4E4B"/>
    <w:pPr>
      <w:numPr>
        <w:numId w:val="7"/>
      </w:numPr>
    </w:pPr>
  </w:style>
  <w:style w:type="paragraph" w:customStyle="1" w:styleId="ListAlpha2">
    <w:name w:val="List Alpha 2"/>
    <w:basedOn w:val="List2"/>
    <w:rsid w:val="007F4E4B"/>
    <w:pPr>
      <w:numPr>
        <w:numId w:val="6"/>
      </w:numPr>
    </w:pPr>
  </w:style>
  <w:style w:type="paragraph" w:styleId="List2">
    <w:name w:val="List 2"/>
    <w:basedOn w:val="BodyText"/>
    <w:rsid w:val="007F4E4B"/>
    <w:pPr>
      <w:tabs>
        <w:tab w:val="left" w:pos="680"/>
      </w:tabs>
      <w:spacing w:before="60" w:after="60"/>
      <w:ind w:left="680" w:hanging="340"/>
    </w:pPr>
  </w:style>
  <w:style w:type="paragraph" w:styleId="List3">
    <w:name w:val="List 3"/>
    <w:basedOn w:val="BodyText"/>
    <w:rsid w:val="007F4E4B"/>
    <w:pPr>
      <w:tabs>
        <w:tab w:val="left" w:pos="1021"/>
      </w:tabs>
      <w:spacing w:before="60" w:after="60"/>
      <w:ind w:left="1020" w:hanging="340"/>
    </w:pPr>
  </w:style>
  <w:style w:type="paragraph" w:styleId="List4">
    <w:name w:val="List 4"/>
    <w:basedOn w:val="BodyText"/>
    <w:rsid w:val="007F4E4B"/>
    <w:pPr>
      <w:tabs>
        <w:tab w:val="left" w:pos="1361"/>
      </w:tabs>
      <w:spacing w:before="60" w:after="60"/>
      <w:ind w:left="1361" w:hanging="340"/>
    </w:pPr>
  </w:style>
  <w:style w:type="paragraph" w:styleId="List5">
    <w:name w:val="List 5"/>
    <w:basedOn w:val="BodyText"/>
    <w:rsid w:val="007F4E4B"/>
    <w:pPr>
      <w:tabs>
        <w:tab w:val="left" w:pos="1701"/>
      </w:tabs>
      <w:spacing w:before="60" w:after="60"/>
      <w:ind w:left="1701" w:hanging="340"/>
    </w:pPr>
  </w:style>
  <w:style w:type="paragraph" w:styleId="ListBullet3">
    <w:name w:val="List Bullet 3"/>
    <w:basedOn w:val="List3"/>
    <w:rsid w:val="007F4E4B"/>
    <w:pPr>
      <w:numPr>
        <w:numId w:val="12"/>
      </w:numPr>
      <w:tabs>
        <w:tab w:val="clear" w:pos="1021"/>
      </w:tabs>
      <w:ind w:left="1037" w:hanging="357"/>
    </w:pPr>
  </w:style>
  <w:style w:type="paragraph" w:styleId="ListBullet4">
    <w:name w:val="List Bullet 4"/>
    <w:basedOn w:val="List4"/>
    <w:rsid w:val="007F4E4B"/>
    <w:pPr>
      <w:numPr>
        <w:numId w:val="1"/>
      </w:numPr>
      <w:tabs>
        <w:tab w:val="clear" w:pos="1361"/>
      </w:tabs>
    </w:pPr>
  </w:style>
  <w:style w:type="paragraph" w:styleId="ListBullet5">
    <w:name w:val="List Bullet 5"/>
    <w:basedOn w:val="List5"/>
    <w:rsid w:val="007F4E4B"/>
    <w:pPr>
      <w:numPr>
        <w:numId w:val="2"/>
      </w:numPr>
    </w:pPr>
  </w:style>
  <w:style w:type="paragraph" w:styleId="ListContinue2">
    <w:name w:val="List Continue 2"/>
    <w:basedOn w:val="List2"/>
    <w:rsid w:val="007F4E4B"/>
    <w:pPr>
      <w:ind w:firstLine="0"/>
    </w:pPr>
  </w:style>
  <w:style w:type="paragraph" w:styleId="ListContinue3">
    <w:name w:val="List Continue 3"/>
    <w:basedOn w:val="List3"/>
    <w:rsid w:val="007F4E4B"/>
    <w:pPr>
      <w:ind w:left="1021" w:firstLine="0"/>
    </w:pPr>
  </w:style>
  <w:style w:type="paragraph" w:styleId="ListContinue4">
    <w:name w:val="List Continue 4"/>
    <w:basedOn w:val="List4"/>
    <w:rsid w:val="007F4E4B"/>
    <w:pPr>
      <w:ind w:firstLine="0"/>
    </w:pPr>
  </w:style>
  <w:style w:type="paragraph" w:styleId="ListContinue5">
    <w:name w:val="List Continue 5"/>
    <w:basedOn w:val="List5"/>
    <w:rsid w:val="007F4E4B"/>
    <w:pPr>
      <w:ind w:firstLine="0"/>
    </w:pPr>
  </w:style>
  <w:style w:type="paragraph" w:styleId="ListNumber3">
    <w:name w:val="List Number 3"/>
    <w:basedOn w:val="List3"/>
    <w:rsid w:val="007F4E4B"/>
    <w:pPr>
      <w:numPr>
        <w:numId w:val="3"/>
      </w:numPr>
    </w:pPr>
  </w:style>
  <w:style w:type="paragraph" w:styleId="ListNumber4">
    <w:name w:val="List Number 4"/>
    <w:basedOn w:val="List4"/>
    <w:rsid w:val="007F4E4B"/>
    <w:pPr>
      <w:numPr>
        <w:numId w:val="4"/>
      </w:numPr>
    </w:pPr>
  </w:style>
  <w:style w:type="paragraph" w:styleId="ListNumber5">
    <w:name w:val="List Number 5"/>
    <w:basedOn w:val="List5"/>
    <w:rsid w:val="007F4E4B"/>
    <w:pPr>
      <w:numPr>
        <w:numId w:val="5"/>
      </w:numPr>
    </w:pPr>
  </w:style>
  <w:style w:type="paragraph" w:styleId="BlockText">
    <w:name w:val="Block Text"/>
    <w:basedOn w:val="Normal"/>
    <w:rsid w:val="007F4E4B"/>
    <w:pPr>
      <w:spacing w:after="120"/>
      <w:ind w:left="1440" w:right="1440"/>
    </w:pPr>
  </w:style>
  <w:style w:type="character" w:customStyle="1" w:styleId="Subscript">
    <w:name w:val="Subscript"/>
    <w:basedOn w:val="DefaultParagraphFont"/>
    <w:rsid w:val="007F4E4B"/>
    <w:rPr>
      <w:sz w:val="16"/>
      <w:vertAlign w:val="subscript"/>
    </w:rPr>
  </w:style>
  <w:style w:type="character" w:customStyle="1" w:styleId="Superscript">
    <w:name w:val="Superscript"/>
    <w:basedOn w:val="DefaultParagraphFont"/>
    <w:rsid w:val="007F4E4B"/>
    <w:rPr>
      <w:sz w:val="16"/>
      <w:vertAlign w:val="superscript"/>
    </w:rPr>
  </w:style>
  <w:style w:type="character" w:customStyle="1" w:styleId="Symbols">
    <w:name w:val="Symbols"/>
    <w:basedOn w:val="DefaultParagraphFont"/>
    <w:rsid w:val="007F4E4B"/>
    <w:rPr>
      <w:rFonts w:ascii="Symbol" w:hAnsi="Symbol"/>
    </w:rPr>
  </w:style>
  <w:style w:type="character" w:customStyle="1" w:styleId="MenuOptions">
    <w:name w:val="Menu Options"/>
    <w:basedOn w:val="DefaultParagraphFont"/>
    <w:rsid w:val="007F4E4B"/>
    <w:rPr>
      <w:rFonts w:ascii="Arial Narrow" w:hAnsi="Arial Narrow"/>
      <w:smallCaps/>
    </w:rPr>
  </w:style>
  <w:style w:type="character" w:customStyle="1" w:styleId="Buttons">
    <w:name w:val="Buttons"/>
    <w:basedOn w:val="DefaultParagraphFont"/>
    <w:rsid w:val="007F4E4B"/>
    <w:rPr>
      <w:b/>
    </w:rPr>
  </w:style>
  <w:style w:type="character" w:customStyle="1" w:styleId="Underlined">
    <w:name w:val="Underlined"/>
    <w:basedOn w:val="DefaultParagraphFont"/>
    <w:rsid w:val="007F4E4B"/>
    <w:rPr>
      <w:u w:val="single"/>
    </w:rPr>
  </w:style>
  <w:style w:type="paragraph" w:customStyle="1" w:styleId="TableBodyTextRight">
    <w:name w:val="Table Body Text Right"/>
    <w:basedOn w:val="TableBodyText"/>
    <w:rsid w:val="007F4E4B"/>
    <w:pPr>
      <w:widowControl w:val="0"/>
      <w:autoSpaceDE w:val="0"/>
      <w:autoSpaceDN w:val="0"/>
      <w:adjustRightInd w:val="0"/>
      <w:jc w:val="right"/>
    </w:pPr>
    <w:rPr>
      <w:rFonts w:cs="Arial"/>
      <w:szCs w:val="18"/>
    </w:rPr>
  </w:style>
  <w:style w:type="paragraph" w:customStyle="1" w:styleId="CopyrightText">
    <w:name w:val="Copyright Text"/>
    <w:basedOn w:val="BodyText"/>
    <w:rsid w:val="007F4E4B"/>
    <w:rPr>
      <w:sz w:val="18"/>
    </w:rPr>
  </w:style>
  <w:style w:type="paragraph" w:customStyle="1" w:styleId="BodySmallRight">
    <w:name w:val="Body Small Right"/>
    <w:basedOn w:val="BodyTextRight"/>
    <w:rsid w:val="007F4E4B"/>
    <w:rPr>
      <w:sz w:val="18"/>
      <w:szCs w:val="18"/>
    </w:rPr>
  </w:style>
  <w:style w:type="paragraph" w:customStyle="1" w:styleId="MarginEdition">
    <w:name w:val="Margin Edition"/>
    <w:basedOn w:val="MarginNote"/>
    <w:rsid w:val="007F4E4B"/>
    <w:pPr>
      <w:spacing w:before="0" w:after="0"/>
    </w:pPr>
    <w:rPr>
      <w:rFonts w:ascii="Times New Roman" w:hAnsi="Times New Roman"/>
      <w:color w:val="999999"/>
    </w:rPr>
  </w:style>
  <w:style w:type="paragraph" w:customStyle="1" w:styleId="Spacer">
    <w:name w:val="Spacer"/>
    <w:basedOn w:val="Normal"/>
    <w:rsid w:val="007F4E4B"/>
    <w:rPr>
      <w:sz w:val="2"/>
      <w:szCs w:val="2"/>
    </w:rPr>
  </w:style>
  <w:style w:type="character" w:customStyle="1" w:styleId="Small">
    <w:name w:val="Small"/>
    <w:basedOn w:val="DefaultParagraphFont"/>
    <w:rsid w:val="007F4E4B"/>
    <w:rPr>
      <w:sz w:val="16"/>
    </w:rPr>
  </w:style>
  <w:style w:type="paragraph" w:customStyle="1" w:styleId="WideTable">
    <w:name w:val="Wide Table"/>
    <w:basedOn w:val="Normal"/>
    <w:rsid w:val="007F4E4B"/>
    <w:pPr>
      <w:ind w:left="-1418"/>
    </w:pPr>
    <w:rPr>
      <w:sz w:val="2"/>
      <w:szCs w:val="2"/>
    </w:rPr>
  </w:style>
  <w:style w:type="character" w:styleId="PageNumber">
    <w:name w:val="page number"/>
    <w:basedOn w:val="DefaultParagraphFont"/>
    <w:rsid w:val="007F4E4B"/>
  </w:style>
  <w:style w:type="paragraph" w:styleId="Quote">
    <w:name w:val="Quote"/>
    <w:basedOn w:val="Heading1"/>
    <w:link w:val="QuoteChar"/>
    <w:qFormat/>
    <w:rsid w:val="007F4E4B"/>
    <w:rPr>
      <w:b w:val="0"/>
      <w:sz w:val="72"/>
      <w:szCs w:val="72"/>
      <w:lang w:val="en-NZ"/>
    </w:rPr>
  </w:style>
  <w:style w:type="character" w:customStyle="1" w:styleId="QuoteChar">
    <w:name w:val="Quote Char"/>
    <w:basedOn w:val="DefaultParagraphFont"/>
    <w:link w:val="Quote"/>
    <w:rsid w:val="007F4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E4B"/>
    <w:pPr>
      <w:pageBreakBefore/>
    </w:pPr>
  </w:style>
  <w:style w:type="paragraph" w:customStyle="1" w:styleId="Border">
    <w:name w:val="Border"/>
    <w:basedOn w:val="Normal"/>
    <w:qFormat/>
    <w:rsid w:val="007F4E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E4B"/>
    <w:rPr>
      <w:b/>
      <w:bCs/>
      <w:i/>
      <w:iCs/>
      <w:color w:val="auto"/>
    </w:rPr>
  </w:style>
  <w:style w:type="paragraph" w:styleId="IntenseQuote">
    <w:name w:val="Intense Quote"/>
    <w:basedOn w:val="Normal"/>
    <w:next w:val="Normal"/>
    <w:link w:val="IntenseQuoteChar"/>
    <w:uiPriority w:val="30"/>
    <w:qFormat/>
    <w:rsid w:val="007F4E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E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E4B"/>
    <w:rPr>
      <w:smallCaps/>
      <w:color w:val="auto"/>
      <w:u w:val="single"/>
    </w:rPr>
  </w:style>
  <w:style w:type="character" w:styleId="IntenseReference">
    <w:name w:val="Intense Reference"/>
    <w:basedOn w:val="DefaultParagraphFont"/>
    <w:uiPriority w:val="32"/>
    <w:qFormat/>
    <w:rsid w:val="007F4E4B"/>
    <w:rPr>
      <w:b/>
      <w:bCs/>
      <w:smallCaps/>
      <w:color w:val="auto"/>
      <w:spacing w:val="5"/>
      <w:u w:val="single"/>
    </w:rPr>
  </w:style>
  <w:style w:type="paragraph" w:customStyle="1" w:styleId="2ColumnHeading">
    <w:name w:val="2Column Heading"/>
    <w:basedOn w:val="BodyText"/>
    <w:qFormat/>
    <w:rsid w:val="007F4E4B"/>
    <w:pPr>
      <w:spacing w:after="60"/>
      <w:ind w:left="-2268"/>
    </w:pPr>
    <w:rPr>
      <w:b/>
    </w:rPr>
  </w:style>
  <w:style w:type="paragraph" w:customStyle="1" w:styleId="Heading1TOC">
    <w:name w:val="Heading1 TOC"/>
    <w:basedOn w:val="Normal"/>
    <w:qFormat/>
    <w:rsid w:val="007F4E4B"/>
    <w:pPr>
      <w:spacing w:before="240" w:after="120"/>
    </w:pPr>
    <w:rPr>
      <w:rFonts w:ascii="Times New Roman" w:hAnsi="Times New Roman"/>
      <w:b/>
      <w:sz w:val="32"/>
    </w:rPr>
  </w:style>
  <w:style w:type="paragraph" w:customStyle="1" w:styleId="Heading2TOC">
    <w:name w:val="Heading2 TOC"/>
    <w:basedOn w:val="Normal"/>
    <w:qFormat/>
    <w:rsid w:val="007F4E4B"/>
    <w:pPr>
      <w:spacing w:before="240" w:after="60"/>
    </w:pPr>
    <w:rPr>
      <w:rFonts w:ascii="Times New Roman" w:hAnsi="Times New Roman"/>
      <w:b/>
      <w:sz w:val="28"/>
    </w:rPr>
  </w:style>
  <w:style w:type="character" w:customStyle="1" w:styleId="Underline">
    <w:name w:val="Underline"/>
    <w:basedOn w:val="DefaultParagraphFont"/>
    <w:qFormat/>
    <w:rsid w:val="007F4E4B"/>
    <w:rPr>
      <w:u w:val="single"/>
    </w:rPr>
  </w:style>
  <w:style w:type="character" w:customStyle="1" w:styleId="BoldandItalics">
    <w:name w:val="Bold and Italics"/>
    <w:qFormat/>
    <w:rsid w:val="007F4E4B"/>
    <w:rPr>
      <w:b/>
      <w:i/>
      <w:u w:val="none"/>
    </w:rPr>
  </w:style>
  <w:style w:type="paragraph" w:styleId="BalloonText">
    <w:name w:val="Balloon Text"/>
    <w:basedOn w:val="Normal"/>
    <w:link w:val="BalloonTextChar"/>
    <w:rsid w:val="007F4E4B"/>
    <w:rPr>
      <w:rFonts w:ascii="Tahoma" w:hAnsi="Tahoma" w:cs="Tahoma"/>
      <w:sz w:val="16"/>
      <w:szCs w:val="16"/>
    </w:rPr>
  </w:style>
  <w:style w:type="character" w:customStyle="1" w:styleId="BalloonTextChar">
    <w:name w:val="Balloon Text Char"/>
    <w:basedOn w:val="DefaultParagraphFont"/>
    <w:link w:val="BalloonText"/>
    <w:rsid w:val="007F4E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E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E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E4B"/>
    <w:rPr>
      <w:b/>
      <w:color w:val="660033"/>
      <w:spacing w:val="0"/>
    </w:rPr>
  </w:style>
  <w:style w:type="paragraph" w:customStyle="1" w:styleId="Nameditemlist">
    <w:name w:val="Named item list"/>
    <w:basedOn w:val="BodyText"/>
    <w:qFormat/>
    <w:rsid w:val="007F4E4B"/>
    <w:pPr>
      <w:tabs>
        <w:tab w:val="left" w:pos="2835"/>
      </w:tabs>
      <w:ind w:left="2835" w:hanging="2835"/>
    </w:pPr>
  </w:style>
  <w:style w:type="paragraph" w:customStyle="1" w:styleId="BodyTextnopadding">
    <w:name w:val="Body Text no padding"/>
    <w:basedOn w:val="BodyText"/>
    <w:qFormat/>
    <w:rsid w:val="007F4E4B"/>
    <w:pPr>
      <w:spacing w:before="0" w:after="0"/>
    </w:pPr>
  </w:style>
  <w:style w:type="paragraph" w:customStyle="1" w:styleId="BodyTextBold">
    <w:name w:val="Body Text Bold"/>
    <w:basedOn w:val="BodyText"/>
    <w:qFormat/>
    <w:rsid w:val="007F4E4B"/>
    <w:rPr>
      <w:b/>
    </w:rPr>
  </w:style>
  <w:style w:type="character" w:styleId="Hyperlink">
    <w:name w:val="Hyperlink"/>
    <w:basedOn w:val="DefaultParagraphFont"/>
    <w:uiPriority w:val="99"/>
    <w:unhideWhenUsed/>
    <w:rsid w:val="00C866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3799</Characters>
  <Application>Microsoft Office Word</Application>
  <DocSecurity>0</DocSecurity>
  <Lines>115</Lines>
  <Paragraphs>71</Paragraphs>
  <ScaleCrop>false</ScaleCrop>
  <Company>Author-it Software Corporation Ltd.</Company>
  <LinksUpToDate>false</LinksUpToDate>
  <CharactersWithSpaces>4298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SHBXPSM003 Promote a personal services business</dc:title>
  <dc:subject>Approved</dc:subject>
  <dc:creator>SkillsIQ</dc:creator>
  <cp:keywords>Release: 1</cp:keywords>
  <dc:description>Review Date: 12 April 2008</dc:description>
  <cp:lastModifiedBy>HSD_TPCMSd.prod</cp:lastModifiedBy>
  <cp:revision>3</cp:revision>
  <dcterms:created xsi:type="dcterms:W3CDTF">2022-07-05T04:18:00Z</dcterms:created>
  <dcterms:modified xsi:type="dcterms:W3CDTF">2022-07-05T04:18:00Z</dcterms:modified>
</cp:coreProperties>
</file>