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F64" w:rsidP="00F97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SHBXPSM002 Manage treatment services and sales delivery</w:t>
      </w:r>
      <w:r>
        <w:fldChar w:fldCharType="end"/>
      </w:r>
    </w:p>
    <w:p w:rsidR="00F97F64" w:rsidP="00F97F64">
      <w:pPr>
        <w:pStyle w:val="Version"/>
        <w:sectPr w:rsidSect="00D57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353" w:rsidP="00D57353">
      <w:pPr>
        <w:pStyle w:val="SuperHeading"/>
      </w:pPr>
      <w:r w:rsidRPr="00D57353">
        <w:t>Assessment Requirements for SHBXPSM002 Manage treatment services and sales delivery</w:t>
      </w:r>
    </w:p>
    <w:p w:rsidR="00000000" w:rsidRPr="00D57353" w:rsidP="00D57353">
      <w:pPr>
        <w:pStyle w:val="Heading1"/>
      </w:pPr>
      <w:bookmarkStart w:id="1" w:name="O_843651"/>
      <w:bookmarkEnd w:id="1"/>
      <w:r w:rsidRPr="00D57353">
        <w:t>Modification History</w:t>
      </w:r>
    </w:p>
    <w:p w:rsidR="00000000" w:rsidRPr="00D57353" w:rsidP="00F97F64">
      <w:pPr>
        <w:pStyle w:val="BodyText"/>
      </w:pPr>
      <w:r w:rsidRPr="00D57353">
        <w:t>Not applicable.</w:t>
      </w:r>
    </w:p>
    <w:p w:rsidR="00000000" w:rsidRPr="00D57353" w:rsidP="00D57353">
      <w:pPr>
        <w:pStyle w:val="Heading1"/>
      </w:pPr>
      <w:bookmarkStart w:id="2" w:name="O_843652"/>
      <w:bookmarkEnd w:id="2"/>
      <w:r w:rsidRPr="00D57353">
        <w:t>Performance Evidence</w:t>
      </w:r>
    </w:p>
    <w:p w:rsidR="00000000" w:rsidRPr="00D57353" w:rsidP="00F97F64">
      <w:pPr>
        <w:pStyle w:val="BodyText"/>
      </w:pPr>
      <w:r w:rsidRPr="00D57353">
        <w:t>Evidence of the ability to com</w:t>
      </w:r>
      <w:r w:rsidRPr="00D57353">
        <w:t xml:space="preserve">plete tasks outlined in elements and performance criteria of this unit, and ability to:  </w:t>
      </w:r>
    </w:p>
    <w:p w:rsidR="00000000" w:rsidRPr="00D57353" w:rsidP="00D57353">
      <w:pPr>
        <w:pStyle w:val="ListBullet"/>
      </w:pPr>
      <w:r w:rsidRPr="00D57353">
        <w:t>develop and document and overarching client service and complaint resolution policy</w:t>
      </w:r>
    </w:p>
    <w:p w:rsidR="00000000" w:rsidRPr="00D57353" w:rsidP="00D57353">
      <w:pPr>
        <w:pStyle w:val="ListBullet"/>
      </w:pPr>
      <w:r w:rsidRPr="00D57353">
        <w:t>develop procedures for delivery of three specific and different treatments</w:t>
      </w:r>
    </w:p>
    <w:p w:rsidR="00000000" w:rsidRPr="00D57353" w:rsidP="00D57353">
      <w:pPr>
        <w:pStyle w:val="ListBullet"/>
      </w:pPr>
      <w:r w:rsidRPr="00D57353">
        <w:t>take r</w:t>
      </w:r>
      <w:r w:rsidRPr="00D57353">
        <w:t xml:space="preserve">esponsibility for managing all aspects of sales and service delivery over six, three hour work periods </w:t>
      </w:r>
    </w:p>
    <w:p w:rsidR="00000000" w:rsidRPr="00D57353" w:rsidP="00D57353">
      <w:pPr>
        <w:pStyle w:val="ListBullet"/>
      </w:pPr>
      <w:r w:rsidRPr="00D57353">
        <w:t>across those work periods:</w:t>
      </w:r>
    </w:p>
    <w:p w:rsidR="00000000" w:rsidRPr="00D57353" w:rsidP="00D57353">
      <w:pPr>
        <w:pStyle w:val="ListBullet2"/>
      </w:pPr>
      <w:r w:rsidRPr="00D57353">
        <w:t>resolve any referred client complaints</w:t>
      </w:r>
    </w:p>
    <w:p w:rsidR="00000000" w:rsidRPr="00D57353" w:rsidP="00D57353">
      <w:pPr>
        <w:pStyle w:val="ListBullet2"/>
      </w:pPr>
      <w:r w:rsidRPr="00D57353">
        <w:t>collect and evaluate customer feedback from at least twelve clients</w:t>
      </w:r>
    </w:p>
    <w:p w:rsidR="00000000" w:rsidRPr="00D57353" w:rsidP="00D57353">
      <w:pPr>
        <w:pStyle w:val="ListBullet"/>
      </w:pPr>
      <w:r w:rsidRPr="00D57353">
        <w:t>at the conclusio</w:t>
      </w:r>
      <w:r w:rsidRPr="00D57353">
        <w:t>n of the six work periods, determine and report on how sales and service practices could be improved</w:t>
      </w:r>
    </w:p>
    <w:p w:rsidR="00000000" w:rsidRPr="00D57353" w:rsidP="00D57353">
      <w:pPr>
        <w:pStyle w:val="ListBullet"/>
      </w:pPr>
      <w:r w:rsidRPr="00D57353">
        <w:t>for two different personal services treatments and two associated products:</w:t>
      </w:r>
    </w:p>
    <w:p w:rsidR="00000000" w:rsidRPr="00D57353" w:rsidP="00D57353">
      <w:pPr>
        <w:pStyle w:val="ListBullet2"/>
      </w:pPr>
      <w:r w:rsidRPr="00D57353">
        <w:t>calculate and determine a profitable selling price</w:t>
      </w:r>
    </w:p>
    <w:p w:rsidR="00000000" w:rsidRPr="00D57353" w:rsidP="00D57353">
      <w:pPr>
        <w:pStyle w:val="ListBullet2"/>
      </w:pPr>
      <w:r w:rsidRPr="00D57353">
        <w:t>determine staff sales targets for a one month period and produce documents which clearly present targets</w:t>
      </w:r>
    </w:p>
    <w:p w:rsidR="00000000" w:rsidRPr="00D57353" w:rsidP="00D57353">
      <w:pPr>
        <w:pStyle w:val="ListBullet2"/>
      </w:pPr>
      <w:r w:rsidRPr="00D57353">
        <w:t>monitor staff sales data and performance and provide weekly feedback on progress towards target</w:t>
      </w:r>
    </w:p>
    <w:p w:rsidR="00000000" w:rsidRPr="00D57353" w:rsidP="00D57353">
      <w:pPr>
        <w:pStyle w:val="ListBullet2"/>
      </w:pPr>
      <w:r w:rsidRPr="00D57353">
        <w:t>identify training options provided by the suppliers</w:t>
      </w:r>
    </w:p>
    <w:p w:rsidR="00000000" w:rsidRPr="00D57353" w:rsidP="00D57353">
      <w:pPr>
        <w:pStyle w:val="ListBullet2"/>
      </w:pPr>
      <w:r w:rsidRPr="00D57353">
        <w:t>dev</w:t>
      </w:r>
      <w:r w:rsidRPr="00D57353">
        <w:t>elop a staff incentive scheme to increase product and service sales</w:t>
      </w:r>
    </w:p>
    <w:p w:rsidR="00000000" w:rsidRPr="00D57353" w:rsidP="00D57353">
      <w:pPr>
        <w:pStyle w:val="ListBullet2"/>
      </w:pPr>
      <w:r w:rsidRPr="00D57353">
        <w:t>identify systems, that minimise down-time, for cleaning and maintaining equipment associated with the two treatments.</w:t>
      </w:r>
    </w:p>
    <w:p w:rsidR="00000000" w:rsidRPr="00D57353" w:rsidP="00D57353">
      <w:pPr>
        <w:pStyle w:val="AllowPageBreak"/>
      </w:pPr>
    </w:p>
    <w:p w:rsidR="00000000" w:rsidRPr="00D57353" w:rsidP="00D57353">
      <w:pPr>
        <w:pStyle w:val="Heading1"/>
      </w:pPr>
      <w:bookmarkStart w:id="3" w:name="O_843653"/>
      <w:bookmarkEnd w:id="3"/>
      <w:r w:rsidRPr="00D57353">
        <w:t>Knowledge Evidence</w:t>
      </w:r>
    </w:p>
    <w:p w:rsidR="00000000" w:rsidRPr="00D57353" w:rsidP="00F97F64">
      <w:pPr>
        <w:pStyle w:val="BodyText"/>
      </w:pPr>
      <w:r w:rsidRPr="00D57353">
        <w:t>Demonstrated knowledge required to</w:t>
      </w:r>
      <w:r w:rsidRPr="00D57353">
        <w:t xml:space="preserve"> complete the tasks outlined in elements and performance criteria of this unit:</w:t>
      </w:r>
    </w:p>
    <w:p w:rsidR="00000000" w:rsidRPr="00D57353" w:rsidP="00D57353">
      <w:pPr>
        <w:pStyle w:val="ListBullet"/>
      </w:pPr>
      <w:r w:rsidRPr="00D57353">
        <w:t>principles of quality client service</w:t>
      </w:r>
    </w:p>
    <w:p w:rsidR="00000000" w:rsidRPr="00D57353" w:rsidP="00D57353">
      <w:pPr>
        <w:pStyle w:val="ListBullet"/>
      </w:pPr>
      <w:r w:rsidRPr="00D57353">
        <w:t>professional service standards expected of personal services personnel</w:t>
      </w:r>
    </w:p>
    <w:p w:rsidR="00000000" w:rsidRPr="00D57353" w:rsidP="00D57353">
      <w:pPr>
        <w:pStyle w:val="ListBullet"/>
      </w:pPr>
      <w:r w:rsidRPr="00D57353">
        <w:t>format, contents and use of:</w:t>
      </w:r>
    </w:p>
    <w:p w:rsidR="00000000" w:rsidRPr="00D57353" w:rsidP="00D57353">
      <w:pPr>
        <w:pStyle w:val="ListBullet2"/>
      </w:pPr>
      <w:r w:rsidRPr="00D57353">
        <w:t>client service and complaint resoluti</w:t>
      </w:r>
      <w:r w:rsidRPr="00D57353">
        <w:t>on policies and procedures</w:t>
      </w:r>
    </w:p>
    <w:p w:rsidR="00000000" w:rsidRPr="00D57353" w:rsidP="00D57353">
      <w:pPr>
        <w:pStyle w:val="ListBullet2"/>
      </w:pPr>
      <w:r w:rsidRPr="00D57353">
        <w:t>procedures for the delivery of specific treatments</w:t>
      </w:r>
    </w:p>
    <w:p w:rsidR="00000000" w:rsidRPr="00D57353" w:rsidP="00D57353">
      <w:pPr>
        <w:pStyle w:val="ListBullet2"/>
      </w:pPr>
      <w:r w:rsidRPr="00D57353">
        <w:t>sales target schedules</w:t>
      </w:r>
    </w:p>
    <w:p w:rsidR="00000000" w:rsidRPr="00D57353" w:rsidP="00D57353">
      <w:pPr>
        <w:pStyle w:val="ListBullet2"/>
      </w:pPr>
      <w:r w:rsidRPr="00D57353">
        <w:t>sales reports</w:t>
      </w:r>
    </w:p>
    <w:p w:rsidR="00000000" w:rsidRPr="00D57353" w:rsidP="00D57353">
      <w:pPr>
        <w:pStyle w:val="ListBullet"/>
      </w:pPr>
      <w:r w:rsidRPr="00D57353">
        <w:t>methods to:</w:t>
      </w:r>
    </w:p>
    <w:p w:rsidR="00000000" w:rsidRPr="00D57353" w:rsidP="00D57353">
      <w:pPr>
        <w:pStyle w:val="ListBullet2"/>
      </w:pPr>
      <w:r w:rsidRPr="00D57353">
        <w:t>monitor adherence to client service standards and policies</w:t>
      </w:r>
    </w:p>
    <w:p w:rsidR="00000000" w:rsidRPr="00D57353" w:rsidP="00D57353">
      <w:pPr>
        <w:pStyle w:val="ListBullet2"/>
      </w:pPr>
      <w:r w:rsidRPr="00D57353">
        <w:t>collect client feedback</w:t>
      </w:r>
    </w:p>
    <w:p w:rsidR="00000000" w:rsidRPr="00D57353" w:rsidP="00D57353">
      <w:pPr>
        <w:pStyle w:val="ListBullet2"/>
      </w:pPr>
      <w:r w:rsidRPr="00D57353">
        <w:t>resolve treatment and service related complaints</w:t>
      </w:r>
    </w:p>
    <w:p w:rsidR="00000000" w:rsidRPr="00D57353" w:rsidP="00D57353">
      <w:pPr>
        <w:pStyle w:val="ListBullet"/>
      </w:pPr>
      <w:r w:rsidRPr="00D57353">
        <w:t>for personal services businesses and the organisation in particular:</w:t>
      </w:r>
    </w:p>
    <w:p w:rsidR="00000000" w:rsidRPr="00D57353" w:rsidP="00D57353">
      <w:pPr>
        <w:pStyle w:val="ListBullet2"/>
      </w:pPr>
      <w:r w:rsidRPr="00D57353">
        <w:t>applicable industrial awards and working conditions</w:t>
      </w:r>
    </w:p>
    <w:p w:rsidR="00000000" w:rsidRPr="00D57353" w:rsidP="00D57353">
      <w:pPr>
        <w:pStyle w:val="ListBullet2"/>
      </w:pPr>
      <w:r w:rsidRPr="00D57353">
        <w:t xml:space="preserve">human, equipment and stock resources required to provide treatments relevant to the </w:t>
      </w:r>
      <w:r w:rsidRPr="00D57353">
        <w:t>business type and how to effectively allocate these for service periods</w:t>
      </w:r>
    </w:p>
    <w:p w:rsidR="00000000" w:rsidRPr="00D57353" w:rsidP="00D57353">
      <w:pPr>
        <w:pStyle w:val="ListBullet2"/>
      </w:pPr>
      <w:r w:rsidRPr="00D57353">
        <w:t>typical volume of work and staffing levels required to effectively service clients</w:t>
      </w:r>
    </w:p>
    <w:p w:rsidR="00000000" w:rsidRPr="00D57353" w:rsidP="00D57353">
      <w:pPr>
        <w:pStyle w:val="ListBullet2"/>
      </w:pPr>
      <w:r w:rsidRPr="00D57353">
        <w:t>types of fixed and variable business costs</w:t>
      </w:r>
    </w:p>
    <w:p w:rsidR="00000000" w:rsidRPr="00D57353" w:rsidP="00D57353">
      <w:pPr>
        <w:pStyle w:val="ListBullet2"/>
      </w:pPr>
      <w:r w:rsidRPr="00D57353">
        <w:t>profit margins</w:t>
      </w:r>
    </w:p>
    <w:p w:rsidR="00000000" w:rsidRPr="00D57353" w:rsidP="00D57353">
      <w:pPr>
        <w:pStyle w:val="ListBullet2"/>
      </w:pPr>
      <w:r w:rsidRPr="00D57353">
        <w:t>sales targets for turnover and profit</w:t>
      </w:r>
    </w:p>
    <w:p w:rsidR="00000000" w:rsidRPr="00D57353" w:rsidP="00D57353">
      <w:pPr>
        <w:pStyle w:val="ListBullet2"/>
      </w:pPr>
      <w:r w:rsidRPr="00D57353">
        <w:t>metho</w:t>
      </w:r>
      <w:r w:rsidRPr="00D57353">
        <w:t>ds to determine price structure for personal services treatments:</w:t>
      </w:r>
    </w:p>
    <w:p w:rsidR="00000000" w:rsidRPr="00D57353" w:rsidP="00D57353">
      <w:pPr>
        <w:pStyle w:val="ListBullet3"/>
      </w:pPr>
      <w:r w:rsidRPr="00D57353">
        <w:t>calculating fixed and variable business costs</w:t>
      </w:r>
    </w:p>
    <w:p w:rsidR="00000000" w:rsidRPr="00D57353" w:rsidP="00D57353">
      <w:pPr>
        <w:pStyle w:val="ListBullet3"/>
      </w:pPr>
      <w:r w:rsidRPr="00D57353">
        <w:t>calculating opening hours for business</w:t>
      </w:r>
    </w:p>
    <w:p w:rsidR="00000000" w:rsidRPr="00D57353" w:rsidP="00D57353">
      <w:pPr>
        <w:pStyle w:val="ListBullet3"/>
      </w:pPr>
      <w:r w:rsidRPr="00D57353">
        <w:t>determining average per hour seat or treatment area service time for clients</w:t>
      </w:r>
    </w:p>
    <w:p w:rsidR="00000000" w:rsidRPr="00D57353" w:rsidP="00D57353">
      <w:pPr>
        <w:pStyle w:val="ListBullet3"/>
      </w:pPr>
      <w:r w:rsidRPr="00D57353">
        <w:t>average treatment time to cover hourly expenses and achieve a profit</w:t>
      </w:r>
    </w:p>
    <w:p w:rsidR="00000000" w:rsidRPr="00D57353" w:rsidP="00D57353">
      <w:pPr>
        <w:pStyle w:val="ListBullet"/>
      </w:pPr>
      <w:r w:rsidRPr="00D57353">
        <w:t>methods to determine staff sales targets in line with business turnover and profit objectives</w:t>
      </w:r>
    </w:p>
    <w:p w:rsidR="00000000" w:rsidRPr="00D57353" w:rsidP="00D57353">
      <w:pPr>
        <w:pStyle w:val="ListBullet"/>
      </w:pPr>
      <w:r w:rsidRPr="00D57353">
        <w:t>format and content of sales and stock reports and use in analysing sales performance for ind</w:t>
      </w:r>
      <w:r w:rsidRPr="00D57353">
        <w:t>ividual staff members</w:t>
      </w:r>
    </w:p>
    <w:p w:rsidR="00000000" w:rsidRPr="00D57353" w:rsidP="00D57353">
      <w:pPr>
        <w:pStyle w:val="ListBullet"/>
      </w:pPr>
      <w:r w:rsidRPr="00D57353">
        <w:t>staff incentive schemes used by personal services businesses</w:t>
      </w:r>
    </w:p>
    <w:p w:rsidR="00000000" w:rsidRPr="00D57353" w:rsidP="00D57353">
      <w:pPr>
        <w:pStyle w:val="ListBullet"/>
      </w:pPr>
      <w:r w:rsidRPr="00D57353">
        <w:t>supplier and other options used to provide personal services staff with product, treatment, equipment, sales and safety training</w:t>
      </w:r>
    </w:p>
    <w:p w:rsidR="00000000" w:rsidRPr="00D57353" w:rsidP="00D57353">
      <w:pPr>
        <w:pStyle w:val="ListBullet"/>
      </w:pPr>
      <w:r w:rsidRPr="00D57353">
        <w:t>systems for cleaning, storing, repairing and</w:t>
      </w:r>
      <w:r w:rsidRPr="00D57353">
        <w:t xml:space="preserve"> maintaining equipment used in the personal services industry.</w:t>
      </w:r>
    </w:p>
    <w:p w:rsidR="00000000" w:rsidRPr="00D57353" w:rsidP="00D57353">
      <w:pPr>
        <w:pStyle w:val="AllowPageBreak"/>
      </w:pPr>
    </w:p>
    <w:p w:rsidR="00000000" w:rsidRPr="00D57353" w:rsidP="00D57353">
      <w:pPr>
        <w:pStyle w:val="Heading1"/>
      </w:pPr>
      <w:bookmarkStart w:id="4" w:name="O_843654"/>
      <w:bookmarkEnd w:id="4"/>
      <w:r w:rsidRPr="00D57353">
        <w:t>Assessment Conditions</w:t>
      </w:r>
    </w:p>
    <w:p w:rsidR="00000000" w:rsidRPr="00D57353" w:rsidP="00F97F64">
      <w:pPr>
        <w:pStyle w:val="BodyText"/>
      </w:pPr>
      <w:r w:rsidRPr="00D57353">
        <w:t>Skills must be demonstrated in a personal services environment; this can be:</w:t>
      </w:r>
    </w:p>
    <w:p w:rsidR="00000000" w:rsidRPr="00D57353" w:rsidP="00D57353">
      <w:pPr>
        <w:pStyle w:val="ListBullet"/>
      </w:pPr>
      <w:r w:rsidRPr="00D57353">
        <w:t>a beauty, hairdressing or barbering industry workplace; or</w:t>
      </w:r>
    </w:p>
    <w:p w:rsidR="00000000" w:rsidRPr="00D57353" w:rsidP="00D57353">
      <w:pPr>
        <w:pStyle w:val="ListBullet"/>
      </w:pPr>
      <w:r w:rsidRPr="00D57353">
        <w:t>a simulated beaut</w:t>
      </w:r>
      <w:r w:rsidRPr="00D57353">
        <w:t>y, hairdressing or barbering workplace, set up for the purpose of skills assessment that provides services to paying members of the public.</w:t>
      </w:r>
    </w:p>
    <w:p w:rsidR="00000000" w:rsidRPr="00D57353" w:rsidP="00D57353">
      <w:pPr>
        <w:pStyle w:val="BodyText"/>
      </w:pPr>
    </w:p>
    <w:p w:rsidR="00000000" w:rsidRPr="00D57353" w:rsidP="00F97F64">
      <w:pPr>
        <w:pStyle w:val="BodyText"/>
      </w:pPr>
      <w:r w:rsidRPr="00D57353">
        <w:t>Assessment must ensure use of:</w:t>
      </w:r>
    </w:p>
    <w:p w:rsidR="00000000" w:rsidRPr="00D57353" w:rsidP="00D57353">
      <w:pPr>
        <w:pStyle w:val="ListBullet"/>
      </w:pPr>
      <w:r w:rsidRPr="00D57353">
        <w:t>activities that allow the individual to plan for, monitor and evaluate sales and service delivery over an extended time period</w:t>
      </w:r>
    </w:p>
    <w:p w:rsidR="00000000" w:rsidRPr="00D57353" w:rsidP="00D57353">
      <w:pPr>
        <w:pStyle w:val="ListBullet"/>
      </w:pPr>
      <w:r w:rsidRPr="00D57353">
        <w:t>team members with whom the individual can interact; these can be:</w:t>
      </w:r>
    </w:p>
    <w:p w:rsidR="00000000" w:rsidRPr="00D57353" w:rsidP="00D57353">
      <w:pPr>
        <w:pStyle w:val="ListBullet2"/>
      </w:pPr>
      <w:r w:rsidRPr="00D57353">
        <w:t>team members in a personal services industry workplace or</w:t>
      </w:r>
    </w:p>
    <w:p w:rsidR="00000000" w:rsidRPr="00D57353" w:rsidP="00D57353">
      <w:pPr>
        <w:pStyle w:val="ListBullet2"/>
      </w:pPr>
      <w:r w:rsidRPr="00D57353">
        <w:t>peop</w:t>
      </w:r>
      <w:r w:rsidRPr="00D57353">
        <w:t>le who participate in role plays or simulated activities within a training organisation</w:t>
      </w:r>
    </w:p>
    <w:p w:rsidR="00000000" w:rsidRPr="00D57353" w:rsidP="00D57353">
      <w:pPr>
        <w:pStyle w:val="ListBullet"/>
      </w:pPr>
      <w:r w:rsidRPr="00D57353">
        <w:t>paying clients with whom the individual can interact; these can be:</w:t>
      </w:r>
    </w:p>
    <w:p w:rsidR="00000000" w:rsidRPr="00D57353" w:rsidP="00D57353">
      <w:pPr>
        <w:pStyle w:val="ListBullet2"/>
      </w:pPr>
      <w:r w:rsidRPr="00D57353">
        <w:t>clients in a personal services industry workplace or</w:t>
      </w:r>
    </w:p>
    <w:p w:rsidR="00000000" w:rsidRPr="00D57353" w:rsidP="00D57353">
      <w:pPr>
        <w:pStyle w:val="ListBullet2"/>
      </w:pPr>
      <w:r w:rsidRPr="00D57353">
        <w:t>clients in a simulated personal services work</w:t>
      </w:r>
      <w:r w:rsidRPr="00D57353">
        <w:t>place within a training organisation who have the expectation that the services provided reflect those of a commercial business</w:t>
      </w:r>
    </w:p>
    <w:p w:rsidR="00000000" w:rsidRPr="00D57353" w:rsidP="00D57353">
      <w:pPr>
        <w:pStyle w:val="ListBullet"/>
      </w:pPr>
      <w:r w:rsidRPr="00D57353">
        <w:t>computers, printers and general software programs used to produce policies and procedures</w:t>
      </w:r>
    </w:p>
    <w:p w:rsidR="00000000" w:rsidRPr="00D57353" w:rsidP="00D57353">
      <w:pPr>
        <w:pStyle w:val="ListBullet"/>
      </w:pPr>
      <w:r w:rsidRPr="00D57353">
        <w:t xml:space="preserve">the following documents which can be </w:t>
      </w:r>
      <w:r w:rsidRPr="00D57353">
        <w:t>actual documents used by a personal services business or generated by a registered training organisation for the purposes of project and assessment activities:</w:t>
      </w:r>
    </w:p>
    <w:p w:rsidR="00000000" w:rsidRPr="00D57353" w:rsidP="00D57353">
      <w:pPr>
        <w:pStyle w:val="ListBullet2"/>
      </w:pPr>
      <w:r w:rsidRPr="00D57353">
        <w:t>sales reports</w:t>
      </w:r>
    </w:p>
    <w:p w:rsidR="00000000" w:rsidRPr="00D57353" w:rsidP="00D57353">
      <w:pPr>
        <w:pStyle w:val="ListBullet2"/>
      </w:pPr>
      <w:r w:rsidRPr="00D57353">
        <w:t>stock reports</w:t>
      </w:r>
    </w:p>
    <w:p w:rsidR="00000000" w:rsidRPr="00D57353" w:rsidP="00D57353">
      <w:pPr>
        <w:pStyle w:val="ListBullet2"/>
      </w:pPr>
      <w:r w:rsidRPr="00D57353">
        <w:t>client feedback</w:t>
      </w:r>
    </w:p>
    <w:p w:rsidR="00000000" w:rsidRPr="00D57353" w:rsidP="00D57353">
      <w:pPr>
        <w:pStyle w:val="ListBullet"/>
      </w:pPr>
      <w:r w:rsidRPr="00D57353">
        <w:t>template:</w:t>
      </w:r>
    </w:p>
    <w:p w:rsidR="00000000" w:rsidRPr="00D57353" w:rsidP="00D57353">
      <w:pPr>
        <w:pStyle w:val="ListBullet2"/>
      </w:pPr>
      <w:r w:rsidRPr="00D57353">
        <w:t>client service and complaint resolution policies and procedures</w:t>
      </w:r>
    </w:p>
    <w:p w:rsidR="00000000" w:rsidRPr="00D57353" w:rsidP="00D57353">
      <w:pPr>
        <w:pStyle w:val="ListBullet2"/>
      </w:pPr>
      <w:r w:rsidRPr="00D57353">
        <w:t>sales target schedules</w:t>
      </w:r>
    </w:p>
    <w:p w:rsidR="00000000" w:rsidRPr="00D57353" w:rsidP="00D57353">
      <w:pPr>
        <w:pStyle w:val="ListBullet"/>
      </w:pPr>
      <w:r w:rsidRPr="00D57353">
        <w:t>industrial awards relevant to the personal services business.</w:t>
      </w:r>
    </w:p>
    <w:p w:rsidR="00000000" w:rsidRPr="00D57353" w:rsidP="00D57353">
      <w:pPr>
        <w:pStyle w:val="BodyText"/>
      </w:pPr>
    </w:p>
    <w:p w:rsidR="00000000" w:rsidRPr="00D57353" w:rsidP="00F97F64">
      <w:pPr>
        <w:pStyle w:val="BodyText"/>
      </w:pPr>
      <w:r w:rsidRPr="00D57353">
        <w:t>Assessors must satisfy the Standards for Registered Training Organisation’s requirements for assessors; a</w:t>
      </w:r>
      <w:r w:rsidRPr="00D57353">
        <w:t>nd:</w:t>
      </w:r>
    </w:p>
    <w:p w:rsidR="00000000" w:rsidRPr="00D57353" w:rsidP="00D57353">
      <w:pPr>
        <w:pStyle w:val="ListBullet"/>
      </w:pPr>
      <w:r w:rsidRPr="00D57353">
        <w:t>hold a Diploma of Salon Management, or be able to demonstrate equivalence of competencies; and</w:t>
      </w:r>
    </w:p>
    <w:p w:rsidR="00000000" w:rsidRPr="00D57353" w:rsidP="00D57353">
      <w:pPr>
        <w:pStyle w:val="ListBullet"/>
      </w:pPr>
      <w:r w:rsidRPr="00D57353">
        <w:t>have at least three years full time employment experience as a manager for a personal services business where they have applied the skills and knowledge cov</w:t>
      </w:r>
      <w:r w:rsidRPr="00D57353">
        <w:t>ered in this unit of competency.</w:t>
      </w:r>
    </w:p>
    <w:p w:rsidR="00000000" w:rsidRPr="00D57353" w:rsidP="00D57353">
      <w:pPr>
        <w:pStyle w:val="AllowPageBreak"/>
      </w:pPr>
    </w:p>
    <w:p w:rsidR="00000000" w:rsidRPr="00D57353" w:rsidP="00D57353">
      <w:pPr>
        <w:pStyle w:val="Heading1"/>
      </w:pPr>
      <w:bookmarkStart w:id="5" w:name="O_843657"/>
      <w:bookmarkEnd w:id="5"/>
      <w:r w:rsidRPr="00D57353">
        <w:t>Links</w:t>
      </w:r>
    </w:p>
    <w:p w:rsidR="00000000" w:rsidRPr="00D57353" w:rsidP="00F97F64">
      <w:pPr>
        <w:pStyle w:val="BodyText"/>
      </w:pPr>
      <w:r w:rsidRPr="00D573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656F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57353" w:rsidP="00D57353"/>
    <w:sectPr w:rsidSect="00D57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53" w:rsidRPr="00F97F64" w:rsidP="00F97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64" w:rsidP="00D57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F64" w:rsidP="00D57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7F64" w:rsidP="00D57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353" w:rsidRPr="00F97F64" w:rsidP="00F97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F64" w:rsidRPr="002D2AF8" w:rsidP="00D57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SHBXPSM002 Manage treatment services and sales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97F64" w:rsidP="00D57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E01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CA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0AD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353"/>
  </w:style>
  <w:style w:type="character" w:customStyle="1" w:styleId="Heading1Char">
    <w:name w:val="Heading 1 Char"/>
    <w:basedOn w:val="DefaultParagraphFont"/>
    <w:link w:val="Heading1"/>
    <w:rsid w:val="00D57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3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73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73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7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7353"/>
    <w:rPr>
      <w:b/>
      <w:spacing w:val="0"/>
    </w:rPr>
  </w:style>
  <w:style w:type="paragraph" w:customStyle="1" w:styleId="SuperTitle">
    <w:name w:val="SuperTitle"/>
    <w:basedOn w:val="Title"/>
    <w:rsid w:val="00D57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353"/>
    <w:rPr>
      <w:i/>
    </w:rPr>
  </w:style>
  <w:style w:type="paragraph" w:styleId="Caption">
    <w:name w:val="caption"/>
    <w:basedOn w:val="BodyText"/>
    <w:next w:val="Normal"/>
    <w:qFormat/>
    <w:rsid w:val="00D57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353"/>
  </w:style>
  <w:style w:type="paragraph" w:styleId="TableofFigures">
    <w:name w:val="table of figures"/>
    <w:basedOn w:val="Normal"/>
    <w:next w:val="Normal"/>
    <w:semiHidden/>
    <w:rsid w:val="00D57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3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7353"/>
    <w:rPr>
      <w:rFonts w:ascii="Wingdings" w:hAnsi="Wingdings"/>
    </w:rPr>
  </w:style>
  <w:style w:type="paragraph" w:customStyle="1" w:styleId="TableHeading">
    <w:name w:val="Table Heading"/>
    <w:basedOn w:val="HeadingBase"/>
    <w:rsid w:val="00D57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353"/>
    <w:rPr>
      <w:color w:val="0033CC"/>
      <w:u w:val="none"/>
    </w:rPr>
  </w:style>
  <w:style w:type="paragraph" w:customStyle="1" w:styleId="BodyTextRight">
    <w:name w:val="Body Text Right"/>
    <w:basedOn w:val="BodyText"/>
    <w:rsid w:val="00D57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3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353"/>
    <w:rPr>
      <w:sz w:val="32"/>
    </w:rPr>
  </w:style>
  <w:style w:type="paragraph" w:customStyle="1" w:styleId="HeadingProcedure">
    <w:name w:val="Heading Procedure"/>
    <w:basedOn w:val="HeadingBase"/>
    <w:next w:val="Normal"/>
    <w:rsid w:val="00D57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353"/>
    <w:pPr>
      <w:spacing w:before="60" w:after="60"/>
    </w:pPr>
  </w:style>
  <w:style w:type="paragraph" w:styleId="ListContinue">
    <w:name w:val="List Continue"/>
    <w:basedOn w:val="List"/>
    <w:rsid w:val="00D57353"/>
    <w:pPr>
      <w:ind w:firstLine="0"/>
    </w:pPr>
  </w:style>
  <w:style w:type="paragraph" w:customStyle="1" w:styleId="ListNote">
    <w:name w:val="List Note"/>
    <w:basedOn w:val="List"/>
    <w:rsid w:val="00D57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353"/>
    <w:rPr>
      <w:rFonts w:ascii="Courier New" w:hAnsi="Courier New"/>
    </w:rPr>
  </w:style>
  <w:style w:type="paragraph" w:customStyle="1" w:styleId="NoteBullet">
    <w:name w:val="Note Bullet"/>
    <w:basedOn w:val="Note"/>
    <w:rsid w:val="00D57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3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7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353"/>
    <w:rPr>
      <w:b/>
      <w:smallCaps/>
    </w:rPr>
  </w:style>
  <w:style w:type="paragraph" w:customStyle="1" w:styleId="TableListNumber">
    <w:name w:val="Table List Number"/>
    <w:basedOn w:val="ListNumber"/>
    <w:rsid w:val="00D57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353"/>
    <w:pPr>
      <w:numPr>
        <w:numId w:val="10"/>
      </w:numPr>
    </w:pPr>
  </w:style>
  <w:style w:type="paragraph" w:customStyle="1" w:styleId="ListAlpha2">
    <w:name w:val="List Alpha 2"/>
    <w:basedOn w:val="List2"/>
    <w:rsid w:val="00D57353"/>
    <w:pPr>
      <w:numPr>
        <w:numId w:val="9"/>
      </w:numPr>
    </w:pPr>
  </w:style>
  <w:style w:type="paragraph" w:styleId="List2">
    <w:name w:val="List 2"/>
    <w:basedOn w:val="BodyText"/>
    <w:rsid w:val="00D57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3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73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7353"/>
    <w:pPr>
      <w:numPr>
        <w:numId w:val="5"/>
      </w:numPr>
    </w:pPr>
  </w:style>
  <w:style w:type="paragraph" w:styleId="ListContinue2">
    <w:name w:val="List Continue 2"/>
    <w:basedOn w:val="List2"/>
    <w:rsid w:val="00D57353"/>
    <w:pPr>
      <w:ind w:firstLine="0"/>
    </w:pPr>
  </w:style>
  <w:style w:type="paragraph" w:styleId="ListContinue3">
    <w:name w:val="List Continue 3"/>
    <w:basedOn w:val="List3"/>
    <w:rsid w:val="00D57353"/>
    <w:pPr>
      <w:ind w:left="1021" w:firstLine="0"/>
    </w:pPr>
  </w:style>
  <w:style w:type="paragraph" w:styleId="ListContinue4">
    <w:name w:val="List Continue 4"/>
    <w:basedOn w:val="List4"/>
    <w:rsid w:val="00D57353"/>
    <w:pPr>
      <w:ind w:firstLine="0"/>
    </w:pPr>
  </w:style>
  <w:style w:type="paragraph" w:styleId="ListContinue5">
    <w:name w:val="List Continue 5"/>
    <w:basedOn w:val="List5"/>
    <w:rsid w:val="00D57353"/>
    <w:pPr>
      <w:ind w:firstLine="0"/>
    </w:pPr>
  </w:style>
  <w:style w:type="paragraph" w:styleId="ListNumber3">
    <w:name w:val="List Number 3"/>
    <w:basedOn w:val="List3"/>
    <w:rsid w:val="00D57353"/>
    <w:pPr>
      <w:numPr>
        <w:numId w:val="6"/>
      </w:numPr>
    </w:pPr>
  </w:style>
  <w:style w:type="paragraph" w:styleId="ListNumber4">
    <w:name w:val="List Number 4"/>
    <w:basedOn w:val="List4"/>
    <w:rsid w:val="00D57353"/>
    <w:pPr>
      <w:numPr>
        <w:numId w:val="7"/>
      </w:numPr>
    </w:pPr>
  </w:style>
  <w:style w:type="paragraph" w:styleId="ListNumber5">
    <w:name w:val="List Number 5"/>
    <w:basedOn w:val="List5"/>
    <w:rsid w:val="00D57353"/>
    <w:pPr>
      <w:numPr>
        <w:numId w:val="8"/>
      </w:numPr>
    </w:pPr>
  </w:style>
  <w:style w:type="paragraph" w:styleId="BlockText">
    <w:name w:val="Block Text"/>
    <w:basedOn w:val="Normal"/>
    <w:rsid w:val="00D57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353"/>
    <w:rPr>
      <w:sz w:val="16"/>
      <w:vertAlign w:val="superscript"/>
    </w:rPr>
  </w:style>
  <w:style w:type="character" w:customStyle="1" w:styleId="Symbols">
    <w:name w:val="Symbols"/>
    <w:basedOn w:val="DefaultParagraphFont"/>
    <w:rsid w:val="00D57353"/>
    <w:rPr>
      <w:rFonts w:ascii="Symbol" w:hAnsi="Symbol"/>
    </w:rPr>
  </w:style>
  <w:style w:type="character" w:customStyle="1" w:styleId="MenuOptions">
    <w:name w:val="Menu Options"/>
    <w:basedOn w:val="DefaultParagraphFont"/>
    <w:rsid w:val="00D57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353"/>
    <w:rPr>
      <w:b/>
    </w:rPr>
  </w:style>
  <w:style w:type="character" w:customStyle="1" w:styleId="Underlined">
    <w:name w:val="Underlined"/>
    <w:basedOn w:val="DefaultParagraphFont"/>
    <w:rsid w:val="00D57353"/>
    <w:rPr>
      <w:u w:val="single"/>
    </w:rPr>
  </w:style>
  <w:style w:type="paragraph" w:customStyle="1" w:styleId="TableBodyTextRight">
    <w:name w:val="Table Body Text Right"/>
    <w:basedOn w:val="TableBodyText"/>
    <w:rsid w:val="00D57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353"/>
    <w:rPr>
      <w:sz w:val="18"/>
    </w:rPr>
  </w:style>
  <w:style w:type="paragraph" w:customStyle="1" w:styleId="BodySmallRight">
    <w:name w:val="Body Small Right"/>
    <w:basedOn w:val="BodyTextRight"/>
    <w:rsid w:val="00D57353"/>
    <w:rPr>
      <w:sz w:val="18"/>
      <w:szCs w:val="18"/>
    </w:rPr>
  </w:style>
  <w:style w:type="paragraph" w:customStyle="1" w:styleId="MarginEdition">
    <w:name w:val="Margin Edition"/>
    <w:basedOn w:val="MarginNote"/>
    <w:rsid w:val="00D57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353"/>
    <w:rPr>
      <w:sz w:val="2"/>
      <w:szCs w:val="2"/>
    </w:rPr>
  </w:style>
  <w:style w:type="character" w:customStyle="1" w:styleId="Small">
    <w:name w:val="Small"/>
    <w:basedOn w:val="DefaultParagraphFont"/>
    <w:rsid w:val="00D57353"/>
    <w:rPr>
      <w:sz w:val="16"/>
    </w:rPr>
  </w:style>
  <w:style w:type="paragraph" w:customStyle="1" w:styleId="WideTable">
    <w:name w:val="Wide Table"/>
    <w:basedOn w:val="Normal"/>
    <w:rsid w:val="00D57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353"/>
  </w:style>
  <w:style w:type="paragraph" w:styleId="Quote">
    <w:name w:val="Quote"/>
    <w:basedOn w:val="Heading1"/>
    <w:link w:val="QuoteChar"/>
    <w:qFormat/>
    <w:rsid w:val="00D57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353"/>
    <w:pPr>
      <w:pageBreakBefore/>
    </w:pPr>
  </w:style>
  <w:style w:type="paragraph" w:customStyle="1" w:styleId="Border">
    <w:name w:val="Border"/>
    <w:basedOn w:val="Normal"/>
    <w:qFormat/>
    <w:rsid w:val="00D57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353"/>
    <w:rPr>
      <w:u w:val="single"/>
    </w:rPr>
  </w:style>
  <w:style w:type="character" w:customStyle="1" w:styleId="BoldandItalics">
    <w:name w:val="Bold and Italics"/>
    <w:qFormat/>
    <w:rsid w:val="00D57353"/>
    <w:rPr>
      <w:b/>
      <w:i/>
      <w:u w:val="none"/>
    </w:rPr>
  </w:style>
  <w:style w:type="paragraph" w:styleId="BalloonText">
    <w:name w:val="Balloon Text"/>
    <w:basedOn w:val="Normal"/>
    <w:link w:val="BalloonTextChar"/>
    <w:rsid w:val="00D57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353"/>
    <w:pPr>
      <w:spacing w:before="0" w:after="0"/>
    </w:pPr>
  </w:style>
  <w:style w:type="paragraph" w:customStyle="1" w:styleId="BodyTextBold">
    <w:name w:val="Body Text Bold"/>
    <w:basedOn w:val="BodyText"/>
    <w:qFormat/>
    <w:rsid w:val="00D57353"/>
    <w:rPr>
      <w:b/>
    </w:rPr>
  </w:style>
  <w:style w:type="character" w:styleId="Hyperlink">
    <w:name w:val="Hyperlink"/>
    <w:basedOn w:val="DefaultParagraphFont"/>
    <w:uiPriority w:val="99"/>
    <w:unhideWhenUsed/>
    <w:rsid w:val="00F97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4709</Characters>
  <Application>Microsoft Office Word</Application>
  <DocSecurity>0</DocSecurity>
  <Lines>114</Lines>
  <Paragraphs>91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SHBXPSM002 Manage treatment services and sales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