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730" w:rsidP="005C27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SHBXIND005 Communicate as part of a salon team</w:t>
      </w:r>
      <w:r>
        <w:fldChar w:fldCharType="end"/>
      </w:r>
    </w:p>
    <w:p w:rsidR="005C2730" w:rsidP="005C2730">
      <w:pPr>
        <w:pStyle w:val="Version"/>
        <w:sectPr w:rsidSect="00D03A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A4B" w:rsidP="00D03A4B">
      <w:pPr>
        <w:pStyle w:val="SuperHeading"/>
      </w:pPr>
      <w:r w:rsidRPr="00D03A4B">
        <w:t>Assessment Requirements for SHBXIND005 Communicate as part of a salon team</w:t>
      </w:r>
    </w:p>
    <w:p w:rsidR="00000000" w:rsidRPr="00D03A4B" w:rsidP="00D03A4B">
      <w:pPr>
        <w:pStyle w:val="Heading1"/>
      </w:pPr>
      <w:bookmarkStart w:id="1" w:name="O_1204448"/>
      <w:bookmarkEnd w:id="1"/>
      <w:r w:rsidRPr="00D03A4B">
        <w:t>Modification History</w:t>
      </w:r>
    </w:p>
    <w:p w:rsidR="00000000" w:rsidRPr="00D03A4B" w:rsidP="005C2730">
      <w:pPr>
        <w:pStyle w:val="BodyText"/>
      </w:pPr>
      <w:r w:rsidRPr="00D03A4B">
        <w:t>Supersedes and is equivalent to SHBXIND002 Communicate as part of a salon team.</w:t>
      </w:r>
    </w:p>
    <w:p w:rsidR="00000000" w:rsidRPr="00D03A4B" w:rsidP="00D03A4B">
      <w:pPr>
        <w:pStyle w:val="Heading1"/>
      </w:pPr>
      <w:bookmarkStart w:id="2" w:name="O_1204449"/>
      <w:bookmarkEnd w:id="2"/>
      <w:r w:rsidRPr="00D03A4B">
        <w:t>Performance Evidence</w:t>
      </w:r>
    </w:p>
    <w:p w:rsidR="00000000" w:rsidRPr="00D03A4B" w:rsidP="005C2730">
      <w:pPr>
        <w:pStyle w:val="BodyText"/>
      </w:pPr>
      <w:r w:rsidRPr="00D03A4B">
        <w:t>Evidence of the ability to complete tasks outlined in elements and performance criteria of this unit in the context of the job role, and:</w:t>
      </w:r>
    </w:p>
    <w:p w:rsidR="00000000" w:rsidRPr="00D03A4B" w:rsidP="00D03A4B">
      <w:pPr>
        <w:pStyle w:val="ListBullet"/>
      </w:pPr>
      <w:r w:rsidRPr="00D03A4B">
        <w:t>effectively communicate with team members and contribute to team outcomes while participating in at least three day-t</w:t>
      </w:r>
      <w:r w:rsidRPr="00D03A4B">
        <w:t>o-day sales and service activities</w:t>
      </w:r>
    </w:p>
    <w:p w:rsidR="00000000" w:rsidRPr="00D03A4B" w:rsidP="00D03A4B">
      <w:pPr>
        <w:pStyle w:val="ListBullet"/>
      </w:pPr>
      <w:r w:rsidRPr="00D03A4B">
        <w:t>participate in one team meeting to discuss a sales and service problem and actively contribute towards a resolution.</w:t>
      </w:r>
    </w:p>
    <w:p w:rsidR="00000000" w:rsidRPr="00D03A4B" w:rsidP="00D03A4B">
      <w:pPr>
        <w:pStyle w:val="AllowPageBreak"/>
      </w:pPr>
    </w:p>
    <w:p w:rsidR="00000000" w:rsidRPr="00D03A4B" w:rsidP="00D03A4B">
      <w:pPr>
        <w:pStyle w:val="Heading1"/>
      </w:pPr>
      <w:bookmarkStart w:id="3" w:name="O_1204450"/>
      <w:bookmarkEnd w:id="3"/>
      <w:r w:rsidRPr="00D03A4B">
        <w:t>Knowledge Evidence</w:t>
      </w:r>
    </w:p>
    <w:p w:rsidR="00000000" w:rsidRPr="00D03A4B" w:rsidP="005C2730">
      <w:pPr>
        <w:pStyle w:val="BodyText"/>
      </w:pPr>
      <w:r w:rsidRPr="00D03A4B">
        <w:t xml:space="preserve">Demonstrated knowledge required to complete the tasks outlined in </w:t>
      </w:r>
      <w:r w:rsidRPr="00D03A4B">
        <w:t>elements and performance criteria of this unit:</w:t>
      </w:r>
    </w:p>
    <w:p w:rsidR="00000000" w:rsidRPr="00D03A4B" w:rsidP="00D03A4B">
      <w:pPr>
        <w:pStyle w:val="ListBullet"/>
      </w:pPr>
      <w:r w:rsidRPr="00D03A4B">
        <w:t>conventions and use of a range of communication methods:</w:t>
      </w:r>
    </w:p>
    <w:p w:rsidR="00000000" w:rsidRPr="00D03A4B" w:rsidP="00D03A4B">
      <w:pPr>
        <w:pStyle w:val="ListBullet2"/>
      </w:pPr>
      <w:r w:rsidRPr="00D03A4B">
        <w:t>verbal communication</w:t>
      </w:r>
    </w:p>
    <w:p w:rsidR="00000000" w:rsidRPr="00D03A4B" w:rsidP="00D03A4B">
      <w:pPr>
        <w:pStyle w:val="ListBullet2"/>
      </w:pPr>
      <w:r w:rsidRPr="00D03A4B">
        <w:t>non-verbal communication</w:t>
      </w:r>
    </w:p>
    <w:p w:rsidR="00000000" w:rsidRPr="00D03A4B" w:rsidP="00D03A4B">
      <w:pPr>
        <w:pStyle w:val="ListBullet"/>
      </w:pPr>
      <w:r w:rsidRPr="00D03A4B">
        <w:t>communication techniques and use in a team context:</w:t>
      </w:r>
    </w:p>
    <w:p w:rsidR="00000000" w:rsidRPr="00D03A4B" w:rsidP="00D03A4B">
      <w:pPr>
        <w:pStyle w:val="ListBullet2"/>
      </w:pPr>
      <w:r w:rsidRPr="00D03A4B">
        <w:t>open and closed questioning</w:t>
      </w:r>
    </w:p>
    <w:p w:rsidR="00000000" w:rsidRPr="00D03A4B" w:rsidP="00D03A4B">
      <w:pPr>
        <w:pStyle w:val="ListBullet2"/>
      </w:pPr>
      <w:r w:rsidRPr="00D03A4B">
        <w:t>paraphrasing</w:t>
      </w:r>
    </w:p>
    <w:p w:rsidR="00000000" w:rsidRPr="00D03A4B" w:rsidP="00D03A4B">
      <w:pPr>
        <w:pStyle w:val="ListBullet2"/>
      </w:pPr>
      <w:r w:rsidRPr="00D03A4B">
        <w:t>effective listening</w:t>
      </w:r>
    </w:p>
    <w:p w:rsidR="00000000" w:rsidRPr="00D03A4B" w:rsidP="00D03A4B">
      <w:pPr>
        <w:pStyle w:val="ListBullet2"/>
      </w:pPr>
      <w:r w:rsidRPr="00D03A4B">
        <w:t>voice tonality and volume</w:t>
      </w:r>
    </w:p>
    <w:p w:rsidR="00000000" w:rsidRPr="00D03A4B" w:rsidP="00D03A4B">
      <w:pPr>
        <w:pStyle w:val="ListBullet"/>
      </w:pPr>
      <w:r w:rsidRPr="00D03A4B">
        <w:t>effective communication techniques with team members of diverse backgrounds:</w:t>
      </w:r>
    </w:p>
    <w:p w:rsidR="00000000" w:rsidRPr="00D03A4B" w:rsidP="00D03A4B">
      <w:pPr>
        <w:pStyle w:val="ListBullet2"/>
      </w:pPr>
      <w:r w:rsidRPr="00D03A4B">
        <w:t>cultural diversity</w:t>
      </w:r>
    </w:p>
    <w:p w:rsidR="00000000" w:rsidRPr="00D03A4B" w:rsidP="00D03A4B">
      <w:pPr>
        <w:pStyle w:val="ListBullet2"/>
      </w:pPr>
      <w:r w:rsidRPr="00D03A4B">
        <w:t>special needs</w:t>
      </w:r>
    </w:p>
    <w:p w:rsidR="00000000" w:rsidRPr="00D03A4B" w:rsidP="00D03A4B">
      <w:pPr>
        <w:pStyle w:val="ListBullet2"/>
      </w:pPr>
      <w:r w:rsidRPr="00D03A4B">
        <w:t>non-gender specific identities</w:t>
      </w:r>
    </w:p>
    <w:p w:rsidR="00000000" w:rsidRPr="00D03A4B" w:rsidP="00D03A4B">
      <w:pPr>
        <w:pStyle w:val="ListBullet"/>
      </w:pPr>
      <w:r w:rsidRPr="00D03A4B">
        <w:t>team work principles and the role of teamwork in the achievement o</w:t>
      </w:r>
      <w:r w:rsidRPr="00D03A4B">
        <w:t>f workplace goals</w:t>
      </w:r>
    </w:p>
    <w:p w:rsidR="00000000" w:rsidRPr="00D03A4B" w:rsidP="00D03A4B">
      <w:pPr>
        <w:pStyle w:val="ListBullet"/>
      </w:pPr>
      <w:r w:rsidRPr="00D03A4B">
        <w:t>role of feedback in the achievement of team goals</w:t>
      </w:r>
    </w:p>
    <w:p w:rsidR="00000000" w:rsidRPr="00D03A4B" w:rsidP="00D03A4B">
      <w:pPr>
        <w:pStyle w:val="ListBullet"/>
      </w:pPr>
      <w:r w:rsidRPr="00D03A4B">
        <w:t>problem-solving strategies for use in the achievement of team goals</w:t>
      </w:r>
    </w:p>
    <w:p w:rsidR="00000000" w:rsidRPr="00D03A4B" w:rsidP="00D03A4B">
      <w:pPr>
        <w:pStyle w:val="ListBullet"/>
      </w:pPr>
      <w:r w:rsidRPr="00D03A4B">
        <w:t>techniques for supporting team members in the achievement of required workplace outcomes</w:t>
      </w:r>
    </w:p>
    <w:p w:rsidR="00000000" w:rsidRPr="00D03A4B" w:rsidP="00D03A4B">
      <w:pPr>
        <w:pStyle w:val="ListBullet"/>
      </w:pPr>
      <w:r w:rsidRPr="00D03A4B">
        <w:t xml:space="preserve">standards expected of personal </w:t>
      </w:r>
      <w:r w:rsidRPr="00D03A4B">
        <w:t>services industry employees in relation to team work:</w:t>
      </w:r>
    </w:p>
    <w:p w:rsidR="00000000" w:rsidRPr="00D03A4B" w:rsidP="00D03A4B">
      <w:pPr>
        <w:pStyle w:val="ListBullet2"/>
      </w:pPr>
      <w:r w:rsidRPr="00D03A4B">
        <w:t>attitudes</w:t>
      </w:r>
    </w:p>
    <w:p w:rsidR="00000000" w:rsidRPr="00D03A4B" w:rsidP="00D03A4B">
      <w:pPr>
        <w:pStyle w:val="ListBullet2"/>
      </w:pPr>
      <w:r w:rsidRPr="00D03A4B">
        <w:t>ethics.</w:t>
      </w:r>
    </w:p>
    <w:p w:rsidR="00000000" w:rsidRPr="00D03A4B" w:rsidP="00D03A4B">
      <w:pPr>
        <w:pStyle w:val="AllowPageBreak"/>
      </w:pPr>
    </w:p>
    <w:p w:rsidR="00000000" w:rsidRPr="00D03A4B" w:rsidP="00D03A4B">
      <w:pPr>
        <w:pStyle w:val="Heading1"/>
      </w:pPr>
      <w:bookmarkStart w:id="4" w:name="O_1204451"/>
      <w:bookmarkEnd w:id="4"/>
      <w:r w:rsidRPr="00D03A4B">
        <w:t>Assessment Conditions</w:t>
      </w:r>
    </w:p>
    <w:p w:rsidR="00000000" w:rsidRPr="00D03A4B" w:rsidP="005C2730">
      <w:pPr>
        <w:pStyle w:val="BodyText"/>
      </w:pPr>
      <w:r w:rsidRPr="00D03A4B">
        <w:t>Skills must be demonstrated in a retail store or personal services environment; this can be:</w:t>
      </w:r>
    </w:p>
    <w:p w:rsidR="00000000" w:rsidRPr="00D03A4B" w:rsidP="00D03A4B">
      <w:pPr>
        <w:pStyle w:val="ListBullet"/>
      </w:pPr>
      <w:r w:rsidRPr="00D03A4B">
        <w:t>an industry workplace or</w:t>
      </w:r>
    </w:p>
    <w:p w:rsidR="00000000" w:rsidRPr="00D03A4B" w:rsidP="00D03A4B">
      <w:pPr>
        <w:pStyle w:val="ListBullet"/>
      </w:pPr>
      <w:r w:rsidRPr="00D03A4B">
        <w:t>a simulated retail store or beauty, hairdressing or barbering workplace, set up for the purpose of skills assessment.</w:t>
      </w:r>
    </w:p>
    <w:p w:rsidR="00000000" w:rsidRPr="00D03A4B" w:rsidP="005C2730">
      <w:pPr>
        <w:pStyle w:val="BodyText"/>
      </w:pPr>
      <w:r w:rsidRPr="00D03A4B">
        <w:t>Assessment must ensure access to:</w:t>
      </w:r>
    </w:p>
    <w:p w:rsidR="00000000" w:rsidRPr="00D03A4B" w:rsidP="00D03A4B">
      <w:pPr>
        <w:pStyle w:val="ListBullet"/>
      </w:pPr>
      <w:r w:rsidRPr="00D03A4B">
        <w:t>team members with whom the individual can interact; these can be:</w:t>
      </w:r>
    </w:p>
    <w:p w:rsidR="00000000" w:rsidRPr="00D03A4B" w:rsidP="00D03A4B">
      <w:pPr>
        <w:pStyle w:val="ListBullet2"/>
      </w:pPr>
      <w:r w:rsidRPr="00D03A4B">
        <w:t>team members in an industry workplac</w:t>
      </w:r>
      <w:r w:rsidRPr="00D03A4B">
        <w:t>e, or</w:t>
      </w:r>
    </w:p>
    <w:p w:rsidR="00000000" w:rsidRPr="00D03A4B" w:rsidP="00D03A4B">
      <w:pPr>
        <w:pStyle w:val="ListBullet2"/>
      </w:pPr>
      <w:r w:rsidRPr="00D03A4B">
        <w:t>people who participate in role plays or simulated activities within a training organisation.</w:t>
      </w:r>
    </w:p>
    <w:p w:rsidR="00000000" w:rsidRPr="00D03A4B" w:rsidP="005C2730">
      <w:pPr>
        <w:pStyle w:val="BodyText"/>
      </w:pPr>
      <w:r w:rsidRPr="00D03A4B">
        <w:t>Assessors must satisfy the Standards for Registered Training Organisations’ requirements for assessors; and:</w:t>
      </w:r>
    </w:p>
    <w:p w:rsidR="00000000" w:rsidRPr="00D03A4B" w:rsidP="00D03A4B">
      <w:pPr>
        <w:pStyle w:val="ListBullet"/>
      </w:pPr>
      <w:r w:rsidRPr="00D03A4B">
        <w:t xml:space="preserve">have at least three years full time employment </w:t>
      </w:r>
      <w:r w:rsidRPr="00D03A4B">
        <w:t>experience in the beauty, hairdressing, or barbering industry where they have applied the skills and knowledge covered in this unit of competency; this cannot include any indentured traineeship or apprenticeship period.</w:t>
      </w:r>
    </w:p>
    <w:p w:rsidR="00000000" w:rsidRPr="00D03A4B" w:rsidP="00D03A4B">
      <w:pPr>
        <w:pStyle w:val="AllowPageBreak"/>
      </w:pPr>
    </w:p>
    <w:p w:rsidR="00000000" w:rsidRPr="00D03A4B" w:rsidP="00D03A4B">
      <w:pPr>
        <w:pStyle w:val="Heading1"/>
      </w:pPr>
      <w:bookmarkStart w:id="5" w:name="O_1204454"/>
      <w:bookmarkEnd w:id="5"/>
      <w:r w:rsidRPr="00D03A4B">
        <w:t>Links</w:t>
      </w:r>
    </w:p>
    <w:p w:rsidR="00000000" w:rsidRPr="00D03A4B" w:rsidP="005C2730">
      <w:pPr>
        <w:pStyle w:val="BodyText"/>
      </w:pPr>
      <w:r w:rsidRPr="00D03A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E63E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03A4B" w:rsidP="00D03A4B"/>
    <w:sectPr w:rsidSect="00D03A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4B" w:rsidRPr="005C2730" w:rsidP="005C27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30" w:rsidP="00D03A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2730" w:rsidP="00D03A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2730" w:rsidP="00D03A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A4B" w:rsidRPr="005C2730" w:rsidP="005C27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30" w:rsidRPr="002D2AF8" w:rsidP="00D03A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SHBXIND005 Communicate as part of a salon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5C2730" w:rsidP="00D03A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5854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8EF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40B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A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A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A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A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A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A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A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A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A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A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A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A4B"/>
  </w:style>
  <w:style w:type="character" w:customStyle="1" w:styleId="Heading1Char">
    <w:name w:val="Heading 1 Char"/>
    <w:basedOn w:val="DefaultParagraphFont"/>
    <w:link w:val="Heading1"/>
    <w:rsid w:val="00D03A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A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A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A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3A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3A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A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A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A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A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A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A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A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A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A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A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A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A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A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A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A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A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A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3A4B"/>
    <w:rPr>
      <w:b/>
      <w:spacing w:val="0"/>
    </w:rPr>
  </w:style>
  <w:style w:type="paragraph" w:customStyle="1" w:styleId="SuperTitle">
    <w:name w:val="SuperTitle"/>
    <w:basedOn w:val="Title"/>
    <w:rsid w:val="00D03A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A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A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A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A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A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A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A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A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A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A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A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A4B"/>
    <w:rPr>
      <w:i/>
    </w:rPr>
  </w:style>
  <w:style w:type="paragraph" w:styleId="Caption">
    <w:name w:val="caption"/>
    <w:basedOn w:val="BodyText"/>
    <w:next w:val="Normal"/>
    <w:qFormat/>
    <w:rsid w:val="00D03A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A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A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A4B"/>
  </w:style>
  <w:style w:type="paragraph" w:styleId="TableofFigures">
    <w:name w:val="table of figures"/>
    <w:basedOn w:val="Normal"/>
    <w:next w:val="Normal"/>
    <w:semiHidden/>
    <w:rsid w:val="00D03A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A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3A4B"/>
    <w:rPr>
      <w:rFonts w:ascii="Wingdings" w:hAnsi="Wingdings"/>
    </w:rPr>
  </w:style>
  <w:style w:type="paragraph" w:customStyle="1" w:styleId="TableHeading">
    <w:name w:val="Table Heading"/>
    <w:basedOn w:val="HeadingBase"/>
    <w:rsid w:val="00D03A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A4B"/>
    <w:rPr>
      <w:color w:val="0033CC"/>
      <w:u w:val="none"/>
    </w:rPr>
  </w:style>
  <w:style w:type="paragraph" w:customStyle="1" w:styleId="BodyTextRight">
    <w:name w:val="Body Text Right"/>
    <w:basedOn w:val="BodyText"/>
    <w:rsid w:val="00D03A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A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A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A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A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A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A4B"/>
    <w:rPr>
      <w:sz w:val="32"/>
    </w:rPr>
  </w:style>
  <w:style w:type="paragraph" w:customStyle="1" w:styleId="HeadingProcedure">
    <w:name w:val="Heading Procedure"/>
    <w:basedOn w:val="HeadingBase"/>
    <w:next w:val="Normal"/>
    <w:rsid w:val="00D03A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A4B"/>
    <w:pPr>
      <w:spacing w:before="60" w:after="60"/>
    </w:pPr>
  </w:style>
  <w:style w:type="paragraph" w:styleId="ListContinue">
    <w:name w:val="List Continue"/>
    <w:basedOn w:val="List"/>
    <w:rsid w:val="00D03A4B"/>
    <w:pPr>
      <w:ind w:firstLine="0"/>
    </w:pPr>
  </w:style>
  <w:style w:type="paragraph" w:customStyle="1" w:styleId="ListNote">
    <w:name w:val="List Note"/>
    <w:basedOn w:val="List"/>
    <w:rsid w:val="00D03A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A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A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A4B"/>
    <w:rPr>
      <w:rFonts w:ascii="Courier New" w:hAnsi="Courier New"/>
    </w:rPr>
  </w:style>
  <w:style w:type="paragraph" w:customStyle="1" w:styleId="NoteBullet">
    <w:name w:val="Note Bullet"/>
    <w:basedOn w:val="Note"/>
    <w:rsid w:val="00D03A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A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A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A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A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3A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A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A4B"/>
    <w:rPr>
      <w:b/>
      <w:smallCaps/>
    </w:rPr>
  </w:style>
  <w:style w:type="paragraph" w:customStyle="1" w:styleId="TableListNumber">
    <w:name w:val="Table List Number"/>
    <w:basedOn w:val="ListNumber"/>
    <w:rsid w:val="00D03A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A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A4B"/>
    <w:pPr>
      <w:numPr>
        <w:numId w:val="9"/>
      </w:numPr>
    </w:pPr>
  </w:style>
  <w:style w:type="paragraph" w:customStyle="1" w:styleId="ListAlpha2">
    <w:name w:val="List Alpha 2"/>
    <w:basedOn w:val="List2"/>
    <w:rsid w:val="00D03A4B"/>
    <w:pPr>
      <w:numPr>
        <w:numId w:val="8"/>
      </w:numPr>
    </w:pPr>
  </w:style>
  <w:style w:type="paragraph" w:styleId="List2">
    <w:name w:val="List 2"/>
    <w:basedOn w:val="BodyText"/>
    <w:rsid w:val="00D03A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A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A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A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A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A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3A4B"/>
    <w:pPr>
      <w:numPr>
        <w:numId w:val="4"/>
      </w:numPr>
    </w:pPr>
  </w:style>
  <w:style w:type="paragraph" w:styleId="ListContinue2">
    <w:name w:val="List Continue 2"/>
    <w:basedOn w:val="List2"/>
    <w:rsid w:val="00D03A4B"/>
    <w:pPr>
      <w:ind w:firstLine="0"/>
    </w:pPr>
  </w:style>
  <w:style w:type="paragraph" w:styleId="ListContinue3">
    <w:name w:val="List Continue 3"/>
    <w:basedOn w:val="List3"/>
    <w:rsid w:val="00D03A4B"/>
    <w:pPr>
      <w:ind w:left="1021" w:firstLine="0"/>
    </w:pPr>
  </w:style>
  <w:style w:type="paragraph" w:styleId="ListContinue4">
    <w:name w:val="List Continue 4"/>
    <w:basedOn w:val="List4"/>
    <w:rsid w:val="00D03A4B"/>
    <w:pPr>
      <w:ind w:firstLine="0"/>
    </w:pPr>
  </w:style>
  <w:style w:type="paragraph" w:styleId="ListContinue5">
    <w:name w:val="List Continue 5"/>
    <w:basedOn w:val="List5"/>
    <w:rsid w:val="00D03A4B"/>
    <w:pPr>
      <w:ind w:firstLine="0"/>
    </w:pPr>
  </w:style>
  <w:style w:type="paragraph" w:styleId="ListNumber3">
    <w:name w:val="List Number 3"/>
    <w:basedOn w:val="List3"/>
    <w:rsid w:val="00D03A4B"/>
    <w:pPr>
      <w:numPr>
        <w:numId w:val="5"/>
      </w:numPr>
    </w:pPr>
  </w:style>
  <w:style w:type="paragraph" w:styleId="ListNumber4">
    <w:name w:val="List Number 4"/>
    <w:basedOn w:val="List4"/>
    <w:rsid w:val="00D03A4B"/>
    <w:pPr>
      <w:numPr>
        <w:numId w:val="6"/>
      </w:numPr>
    </w:pPr>
  </w:style>
  <w:style w:type="paragraph" w:styleId="ListNumber5">
    <w:name w:val="List Number 5"/>
    <w:basedOn w:val="List5"/>
    <w:rsid w:val="00D03A4B"/>
    <w:pPr>
      <w:numPr>
        <w:numId w:val="7"/>
      </w:numPr>
    </w:pPr>
  </w:style>
  <w:style w:type="paragraph" w:styleId="BlockText">
    <w:name w:val="Block Text"/>
    <w:basedOn w:val="Normal"/>
    <w:rsid w:val="00D03A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A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A4B"/>
    <w:rPr>
      <w:sz w:val="16"/>
      <w:vertAlign w:val="superscript"/>
    </w:rPr>
  </w:style>
  <w:style w:type="character" w:customStyle="1" w:styleId="Symbols">
    <w:name w:val="Symbols"/>
    <w:basedOn w:val="DefaultParagraphFont"/>
    <w:rsid w:val="00D03A4B"/>
    <w:rPr>
      <w:rFonts w:ascii="Symbol" w:hAnsi="Symbol"/>
    </w:rPr>
  </w:style>
  <w:style w:type="character" w:customStyle="1" w:styleId="MenuOptions">
    <w:name w:val="Menu Options"/>
    <w:basedOn w:val="DefaultParagraphFont"/>
    <w:rsid w:val="00D03A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A4B"/>
    <w:rPr>
      <w:b/>
    </w:rPr>
  </w:style>
  <w:style w:type="character" w:customStyle="1" w:styleId="Underlined">
    <w:name w:val="Underlined"/>
    <w:basedOn w:val="DefaultParagraphFont"/>
    <w:rsid w:val="00D03A4B"/>
    <w:rPr>
      <w:u w:val="single"/>
    </w:rPr>
  </w:style>
  <w:style w:type="paragraph" w:customStyle="1" w:styleId="TableBodyTextRight">
    <w:name w:val="Table Body Text Right"/>
    <w:basedOn w:val="TableBodyText"/>
    <w:rsid w:val="00D03A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A4B"/>
    <w:rPr>
      <w:sz w:val="18"/>
    </w:rPr>
  </w:style>
  <w:style w:type="paragraph" w:customStyle="1" w:styleId="BodySmallRight">
    <w:name w:val="Body Small Right"/>
    <w:basedOn w:val="BodyTextRight"/>
    <w:rsid w:val="00D03A4B"/>
    <w:rPr>
      <w:sz w:val="18"/>
      <w:szCs w:val="18"/>
    </w:rPr>
  </w:style>
  <w:style w:type="paragraph" w:customStyle="1" w:styleId="MarginEdition">
    <w:name w:val="Margin Edition"/>
    <w:basedOn w:val="MarginNote"/>
    <w:rsid w:val="00D03A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A4B"/>
    <w:rPr>
      <w:sz w:val="2"/>
      <w:szCs w:val="2"/>
    </w:rPr>
  </w:style>
  <w:style w:type="character" w:customStyle="1" w:styleId="Small">
    <w:name w:val="Small"/>
    <w:basedOn w:val="DefaultParagraphFont"/>
    <w:rsid w:val="00D03A4B"/>
    <w:rPr>
      <w:sz w:val="16"/>
    </w:rPr>
  </w:style>
  <w:style w:type="paragraph" w:customStyle="1" w:styleId="WideTable">
    <w:name w:val="Wide Table"/>
    <w:basedOn w:val="Normal"/>
    <w:rsid w:val="00D03A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A4B"/>
  </w:style>
  <w:style w:type="paragraph" w:styleId="Quote">
    <w:name w:val="Quote"/>
    <w:basedOn w:val="Heading1"/>
    <w:link w:val="QuoteChar"/>
    <w:qFormat/>
    <w:rsid w:val="00D03A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A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A4B"/>
    <w:pPr>
      <w:pageBreakBefore/>
    </w:pPr>
  </w:style>
  <w:style w:type="paragraph" w:customStyle="1" w:styleId="Border">
    <w:name w:val="Border"/>
    <w:basedOn w:val="Normal"/>
    <w:qFormat/>
    <w:rsid w:val="00D03A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A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A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A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A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A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A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A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A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A4B"/>
    <w:rPr>
      <w:u w:val="single"/>
    </w:rPr>
  </w:style>
  <w:style w:type="character" w:customStyle="1" w:styleId="BoldandItalics">
    <w:name w:val="Bold and Italics"/>
    <w:qFormat/>
    <w:rsid w:val="00D03A4B"/>
    <w:rPr>
      <w:b/>
      <w:i/>
      <w:u w:val="none"/>
    </w:rPr>
  </w:style>
  <w:style w:type="paragraph" w:styleId="BalloonText">
    <w:name w:val="Balloon Text"/>
    <w:basedOn w:val="Normal"/>
    <w:link w:val="BalloonTextChar"/>
    <w:rsid w:val="00D03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A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A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A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A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A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A4B"/>
    <w:pPr>
      <w:spacing w:before="0" w:after="0"/>
    </w:pPr>
  </w:style>
  <w:style w:type="paragraph" w:customStyle="1" w:styleId="BodyTextBold">
    <w:name w:val="Body Text Bold"/>
    <w:basedOn w:val="BodyText"/>
    <w:qFormat/>
    <w:rsid w:val="00D03A4B"/>
    <w:rPr>
      <w:b/>
    </w:rPr>
  </w:style>
  <w:style w:type="character" w:styleId="Hyperlink">
    <w:name w:val="Hyperlink"/>
    <w:basedOn w:val="DefaultParagraphFont"/>
    <w:uiPriority w:val="99"/>
    <w:unhideWhenUsed/>
    <w:rsid w:val="005C27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2408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SHBXIND005 Communicate as part of a salon team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2022-07-05T04:20:00Z</dcterms:created>
  <dcterms:modified xsi:type="dcterms:W3CDTF">2022-07-05T04:20:00Z</dcterms:modified>
</cp:coreProperties>
</file>