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ED8" w:rsidP="00974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SHBXCCS008 Provide salon services to clients</w:t>
      </w:r>
      <w:r>
        <w:fldChar w:fldCharType="end"/>
      </w:r>
    </w:p>
    <w:p w:rsidR="00974ED8" w:rsidP="00974ED8">
      <w:pPr>
        <w:pStyle w:val="Version"/>
        <w:sectPr w:rsidSect="00A95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928" w:rsidP="00A95928">
      <w:pPr>
        <w:pStyle w:val="SuperHeading"/>
      </w:pPr>
      <w:r w:rsidRPr="00A95928">
        <w:t>SHBXCCS008 Provide salon services to clients</w:t>
      </w:r>
    </w:p>
    <w:p w:rsidR="00000000" w:rsidRPr="00A95928" w:rsidP="00A95928">
      <w:pPr>
        <w:pStyle w:val="Heading1"/>
      </w:pPr>
      <w:bookmarkStart w:id="1" w:name="O_1204362"/>
      <w:bookmarkEnd w:id="1"/>
      <w:r w:rsidRPr="00A95928">
        <w:t>Modification History</w:t>
      </w:r>
    </w:p>
    <w:p w:rsidR="00000000" w:rsidRPr="00A95928" w:rsidP="00974ED8">
      <w:pPr>
        <w:pStyle w:val="BodyText"/>
      </w:pPr>
      <w:r w:rsidRPr="00A95928">
        <w:t>Supersedes and is not equivalent to SHBXCCS002 Provide salon services to clients.</w:t>
      </w:r>
    </w:p>
    <w:p w:rsidR="00000000" w:rsidRPr="00A95928" w:rsidP="00A95928">
      <w:pPr>
        <w:pStyle w:val="Heading1"/>
      </w:pPr>
      <w:bookmarkStart w:id="2" w:name="O_1204363"/>
      <w:bookmarkEnd w:id="2"/>
      <w:r w:rsidRPr="00A95928">
        <w:t>Application</w:t>
      </w:r>
    </w:p>
    <w:p w:rsidR="00000000" w:rsidRPr="00A95928" w:rsidP="00974ED8">
      <w:pPr>
        <w:pStyle w:val="BodyText"/>
      </w:pPr>
      <w:r w:rsidRPr="00A95928">
        <w:t xml:space="preserve">This unit describes the performance outcomes, skills and knowledge required to provide a complete customer salon </w:t>
      </w:r>
      <w:r w:rsidRPr="00A95928">
        <w:t xml:space="preserve">service experience. </w:t>
      </w:r>
    </w:p>
    <w:p w:rsidR="00000000" w:rsidRPr="00A95928" w:rsidP="00974ED8">
      <w:pPr>
        <w:pStyle w:val="BodyText"/>
      </w:pPr>
      <w:r w:rsidRPr="00A95928">
        <w:t>It requires the ability to communicate with clients face-to-face or by telephone, schedule appointments, complete salon treatments, attend and respond to client complaints, and assist clients with special needs.</w:t>
      </w:r>
    </w:p>
    <w:p w:rsidR="00000000" w:rsidRPr="00A95928" w:rsidP="00974ED8">
      <w:pPr>
        <w:pStyle w:val="BodyText"/>
      </w:pPr>
      <w:r w:rsidRPr="00A95928">
        <w:t>This unit applies to wo</w:t>
      </w:r>
      <w:r w:rsidRPr="00A95928">
        <w:t xml:space="preserve">rkers in personal service environments including beauty and hairdressing salons, nail salons and spas. In these environments, they make routine service decisions within a defined range. </w:t>
      </w:r>
    </w:p>
    <w:p w:rsidR="00000000" w:rsidRPr="00A95928" w:rsidP="00974ED8">
      <w:pPr>
        <w:pStyle w:val="BodyText"/>
      </w:pPr>
      <w:r w:rsidRPr="00A95928">
        <w:t>The skills in this unit must be applied in accordance with Commonweal</w:t>
      </w:r>
      <w:r w:rsidRPr="00A95928">
        <w:t>th and State or Territory legislation, Australian standards and industry codes of practice.</w:t>
      </w:r>
    </w:p>
    <w:p w:rsidR="00000000" w:rsidRPr="00A95928" w:rsidP="00974ED8">
      <w:pPr>
        <w:pStyle w:val="BodyText"/>
      </w:pPr>
      <w:r w:rsidRPr="00A95928">
        <w:t>No occupational licensing, certification or specific legislative requirements apply to this unit at the time of publication.</w:t>
      </w:r>
    </w:p>
    <w:p w:rsidR="00000000" w:rsidRPr="00A95928" w:rsidP="00A95928">
      <w:pPr>
        <w:pStyle w:val="Heading1"/>
      </w:pPr>
      <w:bookmarkStart w:id="3" w:name="O_1204364"/>
      <w:bookmarkEnd w:id="3"/>
      <w:r w:rsidRPr="00A95928">
        <w:t>Pre-requisite Unit</w:t>
      </w:r>
    </w:p>
    <w:p w:rsidR="00000000" w:rsidRPr="00A95928" w:rsidP="00974ED8">
      <w:pPr>
        <w:pStyle w:val="BodyText"/>
      </w:pPr>
      <w:r w:rsidRPr="00A95928">
        <w:t>N</w:t>
      </w:r>
      <w:r w:rsidRPr="00A95928">
        <w:t xml:space="preserve">il </w:t>
      </w:r>
    </w:p>
    <w:p w:rsidR="00000000" w:rsidRPr="00A95928" w:rsidP="00A95928">
      <w:pPr>
        <w:pStyle w:val="Heading1"/>
      </w:pPr>
      <w:bookmarkStart w:id="4" w:name="O_1204365"/>
      <w:bookmarkEnd w:id="4"/>
      <w:r w:rsidRPr="00A95928">
        <w:t>Competency Field</w:t>
      </w:r>
    </w:p>
    <w:p w:rsidR="00000000" w:rsidRPr="00A95928" w:rsidP="00974ED8">
      <w:pPr>
        <w:pStyle w:val="BodyText"/>
      </w:pPr>
      <w:r w:rsidRPr="00A95928">
        <w:t xml:space="preserve">Client Services </w:t>
      </w:r>
    </w:p>
    <w:p w:rsidR="00000000" w:rsidRPr="00A95928" w:rsidP="00A95928">
      <w:pPr>
        <w:pStyle w:val="Heading1"/>
      </w:pPr>
      <w:bookmarkStart w:id="5" w:name="O_1204366"/>
      <w:bookmarkEnd w:id="5"/>
      <w:r w:rsidRPr="00A95928">
        <w:t>Unit Sector</w:t>
      </w:r>
    </w:p>
    <w:p w:rsidR="00000000" w:rsidRPr="00A95928" w:rsidP="00974ED8">
      <w:pPr>
        <w:pStyle w:val="BodyText"/>
      </w:pPr>
      <w:r w:rsidRPr="00A95928">
        <w:t>Cross-Sector</w:t>
      </w:r>
    </w:p>
    <w:p w:rsidR="00000000" w:rsidRPr="00A95928" w:rsidP="00A95928">
      <w:pPr>
        <w:pStyle w:val="Heading1"/>
      </w:pPr>
      <w:bookmarkStart w:id="6" w:name="O_1204367"/>
      <w:bookmarkEnd w:id="6"/>
      <w:r w:rsidRPr="00A95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BodyText"/>
            </w:pPr>
            <w:r w:rsidRPr="00A959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rPr>
                <w:rStyle w:val="SpecialBold"/>
              </w:rPr>
              <w:t>PERFORMANCE</w:t>
            </w:r>
            <w:r w:rsidRPr="00A95928">
              <w:t xml:space="preserve"> </w:t>
            </w:r>
            <w:r w:rsidRPr="00A95928">
              <w:rPr>
                <w:rStyle w:val="SpecialBold"/>
              </w:rPr>
              <w:t>CRITERIA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BodyText"/>
            </w:pPr>
            <w:r w:rsidRPr="00A959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"/>
              <w:rPr>
                <w:lang w:val="en-NZ"/>
              </w:rPr>
            </w:pPr>
            <w:r w:rsidRPr="00A95928">
              <w:t xml:space="preserve">1.  Receive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>1.1. Welcome client to salon consistent with salon branding, market position and organisational policies and procedures.</w:t>
            </w:r>
          </w:p>
          <w:p w:rsidR="00000000" w:rsidRPr="00A95928" w:rsidP="00A95928">
            <w:pPr>
              <w:pStyle w:val="List"/>
            </w:pPr>
            <w:r w:rsidRPr="00A95928">
              <w:t>1.2. Identify cl</w:t>
            </w:r>
            <w:r w:rsidRPr="00A95928">
              <w:t>ient customer service needs or requests, and refer complex requests to supervisor.</w:t>
            </w:r>
          </w:p>
          <w:p w:rsidR="00000000" w:rsidRPr="00A95928" w:rsidP="00A95928">
            <w:pPr>
              <w:pStyle w:val="List"/>
            </w:pPr>
            <w:r w:rsidRPr="00A95928">
              <w:t>1.3. Source client records or start new record as required.</w:t>
            </w:r>
          </w:p>
          <w:p w:rsidR="00000000" w:rsidRPr="00A95928" w:rsidP="00A95928">
            <w:pPr>
              <w:pStyle w:val="List"/>
            </w:pPr>
            <w:r w:rsidRPr="00A95928">
              <w:t>1.4. Enter client information in record system in accordance with organisational practices.</w:t>
            </w:r>
          </w:p>
          <w:p w:rsidR="00000000" w:rsidP="00A95928">
            <w:pPr>
              <w:pStyle w:val="List"/>
              <w:rPr>
                <w:lang w:val="en-NZ"/>
              </w:rPr>
            </w:pPr>
            <w:r w:rsidRPr="00A95928">
              <w:t>1.5. Direct client to</w:t>
            </w:r>
            <w:r w:rsidRPr="00A95928">
              <w:t xml:space="preserve"> designated service or waiting area.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"/>
              <w:rPr>
                <w:lang w:val="en-NZ"/>
              </w:rPr>
            </w:pPr>
            <w:r w:rsidRPr="00A95928">
              <w:t xml:space="preserve">2.  Provide customer service and salon treatments.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>2.1. Develop rapport and maintain contact with client during service delivery.</w:t>
            </w:r>
          </w:p>
          <w:p w:rsidR="00000000" w:rsidRPr="00A95928" w:rsidP="00A95928">
            <w:pPr>
              <w:pStyle w:val="List"/>
            </w:pPr>
            <w:r w:rsidRPr="00A95928">
              <w:t xml:space="preserve">2.2. Complete treatments according to client requirements. </w:t>
            </w:r>
          </w:p>
          <w:p w:rsidR="00000000" w:rsidRPr="00A95928" w:rsidP="00A95928">
            <w:pPr>
              <w:pStyle w:val="List"/>
            </w:pPr>
            <w:r w:rsidRPr="00A95928">
              <w:t>2.3. Identify or anticipate contingencies and take action to maximise client satisfaction.</w:t>
            </w:r>
          </w:p>
          <w:p w:rsidR="00000000" w:rsidRPr="00A95928" w:rsidP="00A95928">
            <w:pPr>
              <w:pStyle w:val="List"/>
            </w:pPr>
            <w:r w:rsidRPr="00A95928">
              <w:t>2.4. Identify and act on opportunities to deliver additional levels of service beyond client’s immediate request.</w:t>
            </w:r>
          </w:p>
          <w:p w:rsidR="00000000" w:rsidRPr="00A95928" w:rsidP="00A95928">
            <w:pPr>
              <w:pStyle w:val="List"/>
            </w:pPr>
            <w:r w:rsidRPr="00A95928">
              <w:t>2.5. Encourage repeat custom through promotion of a</w:t>
            </w:r>
            <w:r w:rsidRPr="00A95928">
              <w:t xml:space="preserve"> complete range of salon services and products.</w:t>
            </w:r>
          </w:p>
          <w:p w:rsidR="00000000" w:rsidRPr="00A95928" w:rsidP="00A95928">
            <w:pPr>
              <w:pStyle w:val="List"/>
            </w:pPr>
            <w:r w:rsidRPr="00A95928">
              <w:t>2.6. Process sales, returns and refunds as required, according to organisational policies and procedures.</w:t>
            </w:r>
          </w:p>
          <w:p w:rsidR="00000000" w:rsidP="00A95928">
            <w:pPr>
              <w:pStyle w:val="List"/>
              <w:rPr>
                <w:lang w:val="en-NZ"/>
              </w:rPr>
            </w:pPr>
            <w:r w:rsidRPr="00A95928">
              <w:t>2.7. Farewell clients according to organisational policies and procedures.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 xml:space="preserve">3.  Schedule appointments </w:t>
            </w:r>
            <w:r w:rsidRPr="00A95928">
              <w:t xml:space="preserve">for clients. </w:t>
            </w:r>
          </w:p>
          <w:p w:rsidR="00000000" w:rsidRPr="00A95928" w:rsidP="00A95928">
            <w:pPr>
              <w:pStyle w:val="BodyText"/>
            </w:pPr>
          </w:p>
          <w:p w:rsidR="00000000" w:rsidP="00A9592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>3.1. Schedule appointments according to length of time required for services, availability of staff, and equipment space.</w:t>
            </w:r>
          </w:p>
          <w:p w:rsidR="00000000" w:rsidRPr="00A95928" w:rsidP="00A95928">
            <w:pPr>
              <w:pStyle w:val="List"/>
            </w:pPr>
            <w:r w:rsidRPr="00A95928">
              <w:t>3.2. Confirm appointments with client and cancel or reschedule as required.</w:t>
            </w:r>
          </w:p>
          <w:p w:rsidR="00000000" w:rsidP="00A95928">
            <w:pPr>
              <w:pStyle w:val="List"/>
              <w:rPr>
                <w:lang w:val="en-NZ"/>
              </w:rPr>
            </w:pPr>
            <w:r w:rsidRPr="00A95928">
              <w:t>3.3. Record details in appointment system.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"/>
              <w:rPr>
                <w:lang w:val="en-NZ"/>
              </w:rPr>
            </w:pPr>
            <w:r w:rsidRPr="00A95928">
              <w:t xml:space="preserve">4.  Respond to client complaints.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>4.1. Establish nature of complaint and confirm with client.</w:t>
            </w:r>
          </w:p>
          <w:p w:rsidR="00000000" w:rsidRPr="00A95928" w:rsidP="00A95928">
            <w:pPr>
              <w:pStyle w:val="List"/>
            </w:pPr>
            <w:r w:rsidRPr="00A95928">
              <w:t>4.2. Implement complaint resolution procedures as required.</w:t>
            </w:r>
          </w:p>
          <w:p w:rsidR="00000000" w:rsidRPr="00A95928" w:rsidP="00A95928">
            <w:pPr>
              <w:pStyle w:val="List"/>
            </w:pPr>
            <w:r w:rsidRPr="00A95928">
              <w:t>4.3. Promptly refer unresolved complaints to supervisor.</w:t>
            </w:r>
          </w:p>
          <w:p w:rsidR="00000000" w:rsidRPr="00A95928" w:rsidP="00A95928">
            <w:pPr>
              <w:pStyle w:val="List"/>
            </w:pPr>
            <w:r w:rsidRPr="00A95928">
              <w:t>4.4. Take opportunities to turn client dissatisfaction into high quality customer service.</w:t>
            </w:r>
          </w:p>
          <w:p w:rsidR="00000000" w:rsidRPr="00A95928" w:rsidP="00A95928">
            <w:pPr>
              <w:pStyle w:val="List"/>
            </w:pPr>
            <w:r w:rsidRPr="00A95928">
              <w:t>4.5. Complete workplace documentation for client complaint.</w:t>
            </w:r>
          </w:p>
          <w:p w:rsidR="00000000" w:rsidP="00A95928">
            <w:pPr>
              <w:pStyle w:val="List"/>
              <w:rPr>
                <w:lang w:val="en-NZ"/>
              </w:rPr>
            </w:pPr>
            <w:r w:rsidRPr="00A95928">
              <w:t>4.6. Take follow-up action to ensure client satisfaction.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"/>
              <w:rPr>
                <w:lang w:val="en-NZ"/>
              </w:rPr>
            </w:pPr>
            <w:r w:rsidRPr="00A95928">
              <w:t xml:space="preserve">5.  Respond to clients with special needs.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"/>
            </w:pPr>
            <w:r w:rsidRPr="00A95928">
              <w:t>5.</w:t>
            </w:r>
            <w:r w:rsidRPr="00A95928">
              <w:t>1. Identify clients with special needs through observation and questioning.</w:t>
            </w:r>
          </w:p>
          <w:p w:rsidR="00000000" w:rsidRPr="00A95928" w:rsidP="00A95928">
            <w:pPr>
              <w:pStyle w:val="List"/>
            </w:pPr>
            <w:r w:rsidRPr="00A95928">
              <w:t>5.2. Convey a willingness to assist clients in regard to special needs.</w:t>
            </w:r>
          </w:p>
          <w:p w:rsidR="00000000" w:rsidRPr="00A95928" w:rsidP="00A95928">
            <w:pPr>
              <w:pStyle w:val="List"/>
            </w:pPr>
            <w:r w:rsidRPr="00A95928">
              <w:t>5.3. Promptly service client needs, or refer and redirect as required.</w:t>
            </w:r>
          </w:p>
        </w:tc>
      </w:tr>
    </w:tbl>
    <w:p w:rsidR="00000000" w:rsidRPr="00A95928" w:rsidP="00A95928">
      <w:pPr>
        <w:pStyle w:val="BodyText"/>
      </w:pPr>
    </w:p>
    <w:p w:rsidR="00000000" w:rsidRPr="00A95928" w:rsidP="00A95928">
      <w:pPr>
        <w:pStyle w:val="AllowPageBreak"/>
      </w:pPr>
    </w:p>
    <w:p w:rsidR="00000000" w:rsidRPr="00A95928" w:rsidP="00A95928">
      <w:pPr>
        <w:pStyle w:val="Heading1"/>
      </w:pPr>
      <w:bookmarkStart w:id="7" w:name="O_1204368"/>
      <w:bookmarkEnd w:id="7"/>
      <w:r w:rsidRPr="00A959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rPr>
                <w:rStyle w:val="Emphasis"/>
              </w:rPr>
              <w:t>Foundation skills esential to performance in this unit, but not explicit in the performance criteria are listed here, along with a brief context statement.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BodyText"/>
            </w:pPr>
            <w:r w:rsidRPr="00A959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rPr>
                <w:rStyle w:val="SpecialBold"/>
              </w:rPr>
              <w:t>DESCRIPTION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Bullet"/>
              <w:rPr>
                <w:lang w:val="en-NZ"/>
              </w:rPr>
            </w:pPr>
            <w:r w:rsidRPr="00A95928">
              <w:t>use open and closed probe questions to clarify and confirm client requirements and complaints.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Bullet"/>
              <w:rPr>
                <w:lang w:val="en-NZ"/>
              </w:rPr>
            </w:pPr>
            <w:r w:rsidRPr="00A95928">
              <w:t>calculate treatment times.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Bullet"/>
              <w:rPr>
                <w:lang w:val="en-NZ"/>
              </w:rPr>
            </w:pPr>
            <w:r w:rsidRPr="00A95928">
              <w:t>handover clients to colleagues for services.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Bullet"/>
              <w:rPr>
                <w:lang w:val="en-NZ"/>
              </w:rPr>
            </w:pPr>
            <w:r w:rsidRPr="00A95928">
              <w:t xml:space="preserve">deal with clients in a logical sequence so that clients are served effectively. 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ListBullet"/>
              <w:rPr>
                <w:lang w:val="en-NZ"/>
              </w:rPr>
            </w:pPr>
            <w:r w:rsidRPr="00A95928">
              <w:t xml:space="preserve">maintain discretion and client confidentiality. </w:t>
            </w:r>
          </w:p>
        </w:tc>
      </w:tr>
      <w:tr w:rsidTr="00A9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928">
            <w:pPr>
              <w:pStyle w:val="BodyText"/>
              <w:rPr>
                <w:lang w:val="en-NZ"/>
              </w:rPr>
            </w:pPr>
            <w:r w:rsidRPr="00A9592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928" w:rsidP="00A95928">
            <w:pPr>
              <w:pStyle w:val="ListBullet"/>
            </w:pPr>
            <w:r w:rsidRPr="00A95928">
              <w:t xml:space="preserve">operate telephone equipment </w:t>
            </w:r>
          </w:p>
          <w:p w:rsidR="00000000" w:rsidRPr="00A95928" w:rsidP="00A95928">
            <w:pPr>
              <w:pStyle w:val="ListBullet"/>
            </w:pPr>
            <w:r w:rsidRPr="00A95928">
              <w:t xml:space="preserve">use electronic communication media </w:t>
            </w:r>
          </w:p>
          <w:p w:rsidR="00000000" w:rsidRPr="00A95928" w:rsidP="00A95928">
            <w:pPr>
              <w:pStyle w:val="ListBullet"/>
            </w:pPr>
            <w:r w:rsidRPr="00A95928">
              <w:t xml:space="preserve">operate salon software system to schedule appointments. </w:t>
            </w:r>
          </w:p>
        </w:tc>
      </w:tr>
    </w:tbl>
    <w:p w:rsidR="00000000" w:rsidRPr="00A95928" w:rsidP="00A95928">
      <w:pPr>
        <w:pStyle w:val="BodyText"/>
      </w:pPr>
    </w:p>
    <w:p w:rsidR="00000000" w:rsidRPr="00A95928" w:rsidP="00A95928">
      <w:pPr>
        <w:pStyle w:val="AllowPageBreak"/>
      </w:pPr>
    </w:p>
    <w:p w:rsidR="00000000" w:rsidRPr="00A95928" w:rsidP="00A95928">
      <w:pPr>
        <w:pStyle w:val="Heading1"/>
      </w:pPr>
      <w:bookmarkStart w:id="8" w:name="O_1204370"/>
      <w:bookmarkEnd w:id="8"/>
      <w:r w:rsidRPr="00A95928">
        <w:t>Unit Mapping Information</w:t>
      </w:r>
    </w:p>
    <w:p w:rsidR="00000000" w:rsidRPr="00A95928" w:rsidP="00974ED8">
      <w:pPr>
        <w:pStyle w:val="BodyText"/>
      </w:pPr>
      <w:r w:rsidRPr="00A95928">
        <w:t>Supersedes and is not equivalent to SHBXCCS002 Provide salon services to clients.</w:t>
      </w:r>
    </w:p>
    <w:p w:rsidR="00000000" w:rsidRPr="00A95928" w:rsidP="00A95928">
      <w:pPr>
        <w:pStyle w:val="Heading1"/>
      </w:pPr>
      <w:bookmarkStart w:id="9" w:name="O_1204377"/>
      <w:bookmarkEnd w:id="9"/>
      <w:r w:rsidRPr="00A95928">
        <w:t>Links</w:t>
      </w:r>
    </w:p>
    <w:p w:rsidR="00000000" w:rsidRPr="00A95928" w:rsidP="00974ED8">
      <w:pPr>
        <w:pStyle w:val="BodyText"/>
      </w:pPr>
      <w:r w:rsidRPr="00A95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F03F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5928" w:rsidP="00974ED8">
      <w:pPr>
        <w:pStyle w:val="BodyText"/>
        <w:sectPr w:rsidSect="00A959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928" w:rsidP="00A95928">
      <w:pPr>
        <w:pStyle w:val="SuperHeading"/>
      </w:pPr>
      <w:r w:rsidRPr="00A95928">
        <w:t>Assessment Requirements for SHBXCCS008 Provide salon services t</w:t>
      </w:r>
      <w:r w:rsidRPr="00A95928">
        <w:t>o clients</w:t>
      </w:r>
    </w:p>
    <w:p w:rsidR="00000000" w:rsidRPr="00A95928" w:rsidP="00A95928">
      <w:pPr>
        <w:pStyle w:val="Heading1"/>
      </w:pPr>
      <w:bookmarkStart w:id="10" w:name="O_1204372"/>
      <w:bookmarkEnd w:id="10"/>
      <w:r w:rsidRPr="00A95928">
        <w:t>Modification History</w:t>
      </w:r>
    </w:p>
    <w:p w:rsidR="00000000" w:rsidRPr="00A95928" w:rsidP="00974ED8">
      <w:pPr>
        <w:pStyle w:val="BodyText"/>
      </w:pPr>
      <w:r w:rsidRPr="00A95928">
        <w:t>Supersedes and is not equivalent to SHBXCCS002 Provide salon services to clients.</w:t>
      </w:r>
    </w:p>
    <w:p w:rsidR="00000000" w:rsidRPr="00A95928" w:rsidP="00A95928">
      <w:pPr>
        <w:pStyle w:val="Heading1"/>
      </w:pPr>
      <w:bookmarkStart w:id="11" w:name="O_1204373"/>
      <w:bookmarkEnd w:id="11"/>
      <w:r w:rsidRPr="00A95928">
        <w:t>Performance Evidence</w:t>
      </w:r>
    </w:p>
    <w:p w:rsidR="00000000" w:rsidRPr="00A95928" w:rsidP="00974ED8">
      <w:pPr>
        <w:pStyle w:val="BodyText"/>
      </w:pPr>
      <w:r w:rsidRPr="00A95928">
        <w:t>Evidence o</w:t>
      </w:r>
      <w:r w:rsidRPr="00A95928">
        <w:t>f the ability to complete tasks outlined in elements and performance criteria of this unit in the context of the job role, and:</w:t>
      </w:r>
    </w:p>
    <w:p w:rsidR="00000000" w:rsidRPr="00A95928" w:rsidP="00A95928">
      <w:pPr>
        <w:pStyle w:val="ListBullet"/>
      </w:pPr>
      <w:r w:rsidRPr="00A95928">
        <w:t>integrate hairdressing or beauty technical skills, and provide customer service and treatments to hairdressing or beauty client</w:t>
      </w:r>
      <w:r w:rsidRPr="00A95928">
        <w:t>s for a minimum of six, three hour work periods that individually or in combination demonstrate:</w:t>
      </w:r>
    </w:p>
    <w:p w:rsidR="00000000" w:rsidRPr="00A95928" w:rsidP="00A95928">
      <w:pPr>
        <w:pStyle w:val="ListBullet2"/>
      </w:pPr>
      <w:r w:rsidRPr="00A95928">
        <w:t>accessing client records</w:t>
      </w:r>
    </w:p>
    <w:p w:rsidR="00000000" w:rsidRPr="00A95928" w:rsidP="00A95928">
      <w:pPr>
        <w:pStyle w:val="ListBullet2"/>
      </w:pPr>
      <w:r w:rsidRPr="00A95928">
        <w:t xml:space="preserve">appropriate verbal and non-verbal communication </w:t>
      </w:r>
    </w:p>
    <w:p w:rsidR="00000000" w:rsidRPr="00A95928" w:rsidP="00A95928">
      <w:pPr>
        <w:pStyle w:val="ListBullet2"/>
      </w:pPr>
      <w:r w:rsidRPr="00A95928">
        <w:t>correct telephone techniques</w:t>
      </w:r>
    </w:p>
    <w:p w:rsidR="00000000" w:rsidRPr="00A95928" w:rsidP="00A95928">
      <w:pPr>
        <w:pStyle w:val="ListBullet2"/>
      </w:pPr>
      <w:r w:rsidRPr="00A95928">
        <w:t>dealing with clients appropriately, taking into account:</w:t>
      </w:r>
    </w:p>
    <w:p w:rsidR="00000000" w:rsidRPr="00A95928" w:rsidP="00A95928">
      <w:pPr>
        <w:pStyle w:val="ListBullet3"/>
      </w:pPr>
      <w:r w:rsidRPr="00A95928">
        <w:t>diversity needs</w:t>
      </w:r>
    </w:p>
    <w:p w:rsidR="00000000" w:rsidRPr="00A95928" w:rsidP="00A95928">
      <w:pPr>
        <w:pStyle w:val="ListBullet3"/>
      </w:pPr>
      <w:r w:rsidRPr="00A95928">
        <w:t>cultural needs</w:t>
      </w:r>
    </w:p>
    <w:p w:rsidR="00000000" w:rsidRPr="00A95928" w:rsidP="00A95928">
      <w:pPr>
        <w:pStyle w:val="ListBullet3"/>
      </w:pPr>
      <w:r w:rsidRPr="00A95928">
        <w:t>non-gender specific identities</w:t>
      </w:r>
    </w:p>
    <w:p w:rsidR="00000000" w:rsidRPr="00A95928" w:rsidP="00A95928">
      <w:pPr>
        <w:pStyle w:val="ListBullet2"/>
      </w:pPr>
      <w:r w:rsidRPr="00A95928">
        <w:t xml:space="preserve">dealing with difficult or abusive clients  </w:t>
      </w:r>
    </w:p>
    <w:p w:rsidR="00000000" w:rsidRPr="00A95928" w:rsidP="00A95928">
      <w:pPr>
        <w:pStyle w:val="ListBullet2"/>
      </w:pPr>
      <w:r w:rsidRPr="00A95928">
        <w:t>effective questioning and active listening techniques to establish client needs</w:t>
      </w:r>
    </w:p>
    <w:p w:rsidR="00000000" w:rsidRPr="00A95928" w:rsidP="00A95928">
      <w:pPr>
        <w:pStyle w:val="ListBullet2"/>
      </w:pPr>
      <w:r w:rsidRPr="00A95928">
        <w:t>face to fac</w:t>
      </w:r>
      <w:r w:rsidRPr="00A95928">
        <w:t xml:space="preserve">e communication techniques </w:t>
      </w:r>
    </w:p>
    <w:p w:rsidR="00000000" w:rsidRPr="00A95928" w:rsidP="00A95928">
      <w:pPr>
        <w:pStyle w:val="ListBullet2"/>
      </w:pPr>
      <w:r w:rsidRPr="00A95928">
        <w:t>greeting and farewelling techniques for before, during and after client treatments</w:t>
      </w:r>
    </w:p>
    <w:p w:rsidR="00000000" w:rsidRPr="00A95928" w:rsidP="00A95928">
      <w:pPr>
        <w:pStyle w:val="ListBullet2"/>
      </w:pPr>
      <w:r w:rsidRPr="00A95928">
        <w:t>interpreting and maintaining client records</w:t>
      </w:r>
    </w:p>
    <w:p w:rsidR="00000000" w:rsidRPr="00A95928" w:rsidP="00A95928">
      <w:pPr>
        <w:pStyle w:val="ListBullet2"/>
      </w:pPr>
      <w:r w:rsidRPr="00A95928">
        <w:t xml:space="preserve">receiving clients and making appointments </w:t>
      </w:r>
    </w:p>
    <w:p w:rsidR="00000000" w:rsidRPr="00A95928" w:rsidP="00A95928">
      <w:pPr>
        <w:pStyle w:val="ListBullet2"/>
      </w:pPr>
      <w:r w:rsidRPr="00A95928">
        <w:t>resolving complaints with remedial actions</w:t>
      </w:r>
    </w:p>
    <w:p w:rsidR="00000000" w:rsidRPr="00A95928" w:rsidP="00A95928">
      <w:pPr>
        <w:pStyle w:val="ListBullet2"/>
      </w:pPr>
      <w:r w:rsidRPr="00A95928">
        <w:t>scheduling clie</w:t>
      </w:r>
      <w:r w:rsidRPr="00A95928">
        <w:t>nt appointments.</w:t>
      </w:r>
    </w:p>
    <w:p w:rsidR="00000000" w:rsidRPr="00A95928" w:rsidP="00A95928">
      <w:pPr>
        <w:pStyle w:val="AllowPageBreak"/>
      </w:pPr>
    </w:p>
    <w:p w:rsidR="00000000" w:rsidRPr="00A95928" w:rsidP="00A95928">
      <w:pPr>
        <w:pStyle w:val="Heading1"/>
      </w:pPr>
      <w:bookmarkStart w:id="12" w:name="O_1204374"/>
      <w:bookmarkEnd w:id="12"/>
      <w:r w:rsidRPr="00A95928">
        <w:t>Knowledge Evidence</w:t>
      </w:r>
    </w:p>
    <w:p w:rsidR="00000000" w:rsidRPr="00A95928" w:rsidP="00974ED8">
      <w:pPr>
        <w:pStyle w:val="BodyText"/>
      </w:pPr>
      <w:r w:rsidRPr="00A95928">
        <w:t>Demonstrated knowledge required to complete the tasks outlined in elements and performance criteria of this unit:</w:t>
      </w:r>
    </w:p>
    <w:p w:rsidR="00000000" w:rsidRPr="00A95928" w:rsidP="00A95928">
      <w:pPr>
        <w:pStyle w:val="ListBullet"/>
      </w:pPr>
      <w:r w:rsidRPr="00A95928">
        <w:t>principles of quality customer service and positive communication techniques:</w:t>
      </w:r>
    </w:p>
    <w:p w:rsidR="00000000" w:rsidRPr="00A95928" w:rsidP="00A95928">
      <w:pPr>
        <w:pStyle w:val="ListBullet2"/>
      </w:pPr>
      <w:r w:rsidRPr="00A95928">
        <w:t>voice tonality and volume</w:t>
      </w:r>
    </w:p>
    <w:p w:rsidR="00000000" w:rsidRPr="00A95928" w:rsidP="00A95928">
      <w:pPr>
        <w:pStyle w:val="ListBullet2"/>
      </w:pPr>
      <w:r w:rsidRPr="00A95928">
        <w:t>body language</w:t>
      </w:r>
    </w:p>
    <w:p w:rsidR="00000000" w:rsidRPr="00A95928" w:rsidP="00A95928">
      <w:pPr>
        <w:pStyle w:val="ListBullet"/>
      </w:pPr>
      <w:r w:rsidRPr="00A95928">
        <w:t>essential features, conventions and usage of these types of communication media:</w:t>
      </w:r>
    </w:p>
    <w:p w:rsidR="00000000" w:rsidRPr="00A95928" w:rsidP="00A95928">
      <w:pPr>
        <w:pStyle w:val="ListBullet2"/>
      </w:pPr>
      <w:r w:rsidRPr="00A95928">
        <w:t>oral</w:t>
      </w:r>
    </w:p>
    <w:p w:rsidR="00000000" w:rsidRPr="00A95928" w:rsidP="00A95928">
      <w:pPr>
        <w:pStyle w:val="ListBullet2"/>
      </w:pPr>
      <w:r w:rsidRPr="00A95928">
        <w:t>written</w:t>
      </w:r>
    </w:p>
    <w:p w:rsidR="00000000" w:rsidRPr="00A95928" w:rsidP="00A95928">
      <w:pPr>
        <w:pStyle w:val="ListBullet2"/>
      </w:pPr>
      <w:r w:rsidRPr="00A95928">
        <w:t>digital</w:t>
      </w:r>
    </w:p>
    <w:p w:rsidR="00000000" w:rsidRPr="00A95928" w:rsidP="00A95928">
      <w:pPr>
        <w:pStyle w:val="ListBullet"/>
      </w:pPr>
      <w:r w:rsidRPr="00A95928">
        <w:t>industry expectations of hairdressing and beauty workers:</w:t>
      </w:r>
    </w:p>
    <w:p w:rsidR="00000000" w:rsidRPr="00A95928" w:rsidP="00A95928">
      <w:pPr>
        <w:pStyle w:val="ListBullet2"/>
      </w:pPr>
      <w:r w:rsidRPr="00A95928">
        <w:t>professional service standards</w:t>
      </w:r>
    </w:p>
    <w:p w:rsidR="00000000" w:rsidRPr="00A95928" w:rsidP="00A95928">
      <w:pPr>
        <w:pStyle w:val="ListBullet2"/>
      </w:pPr>
      <w:r w:rsidRPr="00A95928">
        <w:t>attitudes to working with clients</w:t>
      </w:r>
    </w:p>
    <w:p w:rsidR="00000000" w:rsidRPr="00A95928" w:rsidP="00A95928">
      <w:pPr>
        <w:pStyle w:val="ListBullet2"/>
      </w:pPr>
      <w:r w:rsidRPr="00A95928">
        <w:t>ethics of professional behaviour</w:t>
      </w:r>
    </w:p>
    <w:p w:rsidR="00000000" w:rsidRPr="00A95928" w:rsidP="00A95928">
      <w:pPr>
        <w:pStyle w:val="ListBullet2"/>
      </w:pPr>
      <w:r w:rsidRPr="00A95928">
        <w:t>personal presentation and hygiene standards</w:t>
      </w:r>
    </w:p>
    <w:p w:rsidR="00000000" w:rsidRPr="00A95928" w:rsidP="00A95928">
      <w:pPr>
        <w:pStyle w:val="ListBullet"/>
      </w:pPr>
      <w:r w:rsidRPr="00A95928">
        <w:t xml:space="preserve">federal, state or territory legislation relevant to providing salon service to clients: </w:t>
      </w:r>
    </w:p>
    <w:p w:rsidR="00000000" w:rsidRPr="00A95928" w:rsidP="00A95928">
      <w:pPr>
        <w:pStyle w:val="ListBullet2"/>
      </w:pPr>
      <w:r w:rsidRPr="00A95928">
        <w:t xml:space="preserve">anti-discrimination </w:t>
      </w:r>
    </w:p>
    <w:p w:rsidR="00000000" w:rsidRPr="00A95928" w:rsidP="00A95928">
      <w:pPr>
        <w:pStyle w:val="ListBullet2"/>
      </w:pPr>
      <w:r w:rsidRPr="00A95928">
        <w:t>consumer protection</w:t>
      </w:r>
    </w:p>
    <w:p w:rsidR="00000000" w:rsidRPr="00A95928" w:rsidP="00A95928">
      <w:pPr>
        <w:pStyle w:val="ListBullet2"/>
      </w:pPr>
      <w:r w:rsidRPr="00A95928">
        <w:t>privacy</w:t>
      </w:r>
    </w:p>
    <w:p w:rsidR="00000000" w:rsidRPr="00A95928" w:rsidP="00A95928">
      <w:pPr>
        <w:pStyle w:val="ListBullet2"/>
      </w:pPr>
      <w:r w:rsidRPr="00A95928">
        <w:t xml:space="preserve">work </w:t>
      </w:r>
      <w:r w:rsidRPr="00A95928">
        <w:t>health and safety</w:t>
      </w:r>
    </w:p>
    <w:p w:rsidR="00000000" w:rsidRPr="00A95928" w:rsidP="00A95928">
      <w:pPr>
        <w:pStyle w:val="ListBullet"/>
      </w:pPr>
      <w:r w:rsidRPr="00A95928">
        <w:t xml:space="preserve">organisational policies and procedures: </w:t>
      </w:r>
    </w:p>
    <w:p w:rsidR="00000000" w:rsidRPr="00A95928" w:rsidP="00A95928">
      <w:pPr>
        <w:pStyle w:val="ListBullet2"/>
      </w:pPr>
      <w:r w:rsidRPr="00A95928">
        <w:t>communicating with clients</w:t>
      </w:r>
    </w:p>
    <w:p w:rsidR="00000000" w:rsidRPr="00A95928" w:rsidP="00A95928">
      <w:pPr>
        <w:pStyle w:val="ListBullet2"/>
      </w:pPr>
      <w:r w:rsidRPr="00A95928">
        <w:t>handling and resolving complaints</w:t>
      </w:r>
    </w:p>
    <w:p w:rsidR="00000000" w:rsidRPr="00A95928" w:rsidP="00A95928">
      <w:pPr>
        <w:pStyle w:val="ListBullet2"/>
      </w:pPr>
      <w:r w:rsidRPr="00A95928">
        <w:t>customer service techniques</w:t>
      </w:r>
    </w:p>
    <w:p w:rsidR="00000000" w:rsidRPr="00A95928" w:rsidP="00A95928">
      <w:pPr>
        <w:pStyle w:val="ListBullet2"/>
      </w:pPr>
      <w:r w:rsidRPr="00A95928">
        <w:t>personal grooming and presentation</w:t>
      </w:r>
    </w:p>
    <w:p w:rsidR="00000000" w:rsidRPr="00A95928" w:rsidP="00A95928">
      <w:pPr>
        <w:pStyle w:val="ListBullet2"/>
      </w:pPr>
      <w:r w:rsidRPr="00A95928">
        <w:t>product returns</w:t>
      </w:r>
    </w:p>
    <w:p w:rsidR="00000000" w:rsidRPr="00A95928" w:rsidP="00A95928">
      <w:pPr>
        <w:pStyle w:val="ListBullet2"/>
      </w:pPr>
      <w:r w:rsidRPr="00A95928">
        <w:t>promoting products and services</w:t>
      </w:r>
    </w:p>
    <w:p w:rsidR="00000000" w:rsidRPr="00A95928" w:rsidP="00A95928">
      <w:pPr>
        <w:pStyle w:val="ListBullet2"/>
      </w:pPr>
      <w:r w:rsidRPr="00A95928">
        <w:t>receiving clients</w:t>
      </w:r>
    </w:p>
    <w:p w:rsidR="00000000" w:rsidRPr="00A95928" w:rsidP="00A95928">
      <w:pPr>
        <w:pStyle w:val="ListBullet2"/>
      </w:pPr>
      <w:r w:rsidRPr="00A95928">
        <w:t>record keeping</w:t>
      </w:r>
    </w:p>
    <w:p w:rsidR="00000000" w:rsidRPr="00A95928" w:rsidP="00A95928">
      <w:pPr>
        <w:pStyle w:val="ListBullet2"/>
      </w:pPr>
      <w:r w:rsidRPr="00A95928">
        <w:t>sales and refunds</w:t>
      </w:r>
    </w:p>
    <w:p w:rsidR="00000000" w:rsidRPr="00A95928" w:rsidP="00A95928">
      <w:pPr>
        <w:pStyle w:val="ListBullet2"/>
      </w:pPr>
      <w:r w:rsidRPr="00A95928">
        <w:t>scheduling clients</w:t>
      </w:r>
    </w:p>
    <w:p w:rsidR="00000000" w:rsidRPr="00A95928" w:rsidP="00A95928">
      <w:pPr>
        <w:pStyle w:val="ListBullet2"/>
      </w:pPr>
      <w:r w:rsidRPr="00A95928">
        <w:t>work health and safety</w:t>
      </w:r>
    </w:p>
    <w:p w:rsidR="00000000" w:rsidRPr="00A95928" w:rsidP="00A95928">
      <w:pPr>
        <w:pStyle w:val="ListBullet"/>
      </w:pPr>
      <w:r w:rsidRPr="00A95928">
        <w:t>possible remedial actions for resolving client complaints:</w:t>
      </w:r>
    </w:p>
    <w:p w:rsidR="00000000" w:rsidRPr="00A95928" w:rsidP="00A95928">
      <w:pPr>
        <w:pStyle w:val="ListBullet2"/>
      </w:pPr>
      <w:r w:rsidRPr="00A95928">
        <w:t>complimentary service</w:t>
      </w:r>
    </w:p>
    <w:p w:rsidR="00000000" w:rsidRPr="00A95928" w:rsidP="00A95928">
      <w:pPr>
        <w:pStyle w:val="ListBullet2"/>
      </w:pPr>
      <w:r w:rsidRPr="00A95928">
        <w:t>fuller explanation</w:t>
      </w:r>
    </w:p>
    <w:p w:rsidR="00000000" w:rsidRPr="00A95928" w:rsidP="00A95928">
      <w:pPr>
        <w:pStyle w:val="ListBullet2"/>
      </w:pPr>
      <w:r w:rsidRPr="00A95928">
        <w:t>referral to supervisor</w:t>
      </w:r>
    </w:p>
    <w:p w:rsidR="00000000" w:rsidRPr="00A95928" w:rsidP="00A95928">
      <w:pPr>
        <w:pStyle w:val="ListBullet2"/>
      </w:pPr>
      <w:r w:rsidRPr="00A95928">
        <w:t>refund of charges</w:t>
      </w:r>
    </w:p>
    <w:p w:rsidR="00000000" w:rsidRPr="00A95928" w:rsidP="00A95928">
      <w:pPr>
        <w:pStyle w:val="ListBullet2"/>
      </w:pPr>
      <w:r w:rsidRPr="00A95928">
        <w:t>replacement of product</w:t>
      </w:r>
    </w:p>
    <w:p w:rsidR="00000000" w:rsidRPr="00A95928" w:rsidP="00A95928">
      <w:pPr>
        <w:pStyle w:val="ListBullet2"/>
      </w:pPr>
      <w:r w:rsidRPr="00A95928">
        <w:t>samples</w:t>
      </w:r>
    </w:p>
    <w:p w:rsidR="00000000" w:rsidRPr="00A95928" w:rsidP="00A95928">
      <w:pPr>
        <w:pStyle w:val="ListBullet"/>
      </w:pPr>
      <w:r w:rsidRPr="00A95928">
        <w:t>special packages of services</w:t>
      </w:r>
    </w:p>
    <w:p w:rsidR="00000000" w:rsidRPr="00A95928" w:rsidP="00A95928">
      <w:pPr>
        <w:pStyle w:val="ListBullet"/>
      </w:pPr>
      <w:r w:rsidRPr="00A95928">
        <w:t>special needs of client:</w:t>
      </w:r>
    </w:p>
    <w:p w:rsidR="00000000" w:rsidRPr="00A95928" w:rsidP="00A95928">
      <w:pPr>
        <w:pStyle w:val="ListBullet2"/>
      </w:pPr>
      <w:r w:rsidRPr="00A95928">
        <w:t>language needs and cultural understandings</w:t>
      </w:r>
    </w:p>
    <w:p w:rsidR="00000000" w:rsidRPr="00A95928" w:rsidP="00A95928">
      <w:pPr>
        <w:pStyle w:val="ListBullet2"/>
      </w:pPr>
      <w:r w:rsidRPr="00A95928">
        <w:t>non-gender specific identities</w:t>
      </w:r>
    </w:p>
    <w:p w:rsidR="00000000" w:rsidRPr="00A95928" w:rsidP="00A95928">
      <w:pPr>
        <w:pStyle w:val="ListBullet2"/>
      </w:pPr>
      <w:r w:rsidRPr="00A95928">
        <w:t>mobility or other disability assistance</w:t>
      </w:r>
    </w:p>
    <w:p w:rsidR="00000000" w:rsidRPr="00A95928" w:rsidP="00A95928">
      <w:pPr>
        <w:pStyle w:val="ListBullet2"/>
      </w:pPr>
      <w:r w:rsidRPr="00A95928">
        <w:t>payment arrangements</w:t>
      </w:r>
    </w:p>
    <w:p w:rsidR="00000000" w:rsidRPr="00A95928" w:rsidP="00A95928">
      <w:pPr>
        <w:pStyle w:val="ListBullet"/>
      </w:pPr>
      <w:r w:rsidRPr="00A95928">
        <w:t>organisational processes and equipment:</w:t>
      </w:r>
    </w:p>
    <w:p w:rsidR="00000000" w:rsidRPr="00A95928" w:rsidP="00A95928">
      <w:pPr>
        <w:pStyle w:val="ListBullet2"/>
      </w:pPr>
      <w:r w:rsidRPr="00A95928">
        <w:t xml:space="preserve">client record system </w:t>
      </w:r>
    </w:p>
    <w:p w:rsidR="00000000" w:rsidRPr="00A95928" w:rsidP="00A95928">
      <w:pPr>
        <w:pStyle w:val="ListBullet2"/>
      </w:pPr>
      <w:r w:rsidRPr="00A95928">
        <w:t>fu</w:t>
      </w:r>
      <w:r w:rsidRPr="00A95928">
        <w:t>nctions and use of appointment system</w:t>
      </w:r>
    </w:p>
    <w:p w:rsidR="00000000" w:rsidRPr="00A95928" w:rsidP="00A95928">
      <w:pPr>
        <w:pStyle w:val="ListBullet2"/>
      </w:pPr>
      <w:r w:rsidRPr="00A95928">
        <w:t>functions and use of telephone</w:t>
      </w:r>
    </w:p>
    <w:p w:rsidR="00000000" w:rsidRPr="00A95928" w:rsidP="00A95928">
      <w:pPr>
        <w:pStyle w:val="ListBullet2"/>
      </w:pPr>
      <w:r w:rsidRPr="00A95928">
        <w:t>location of workplace areas and sections</w:t>
      </w:r>
    </w:p>
    <w:p w:rsidR="00000000" w:rsidRPr="00A95928" w:rsidP="00A95928">
      <w:pPr>
        <w:pStyle w:val="ListBullet2"/>
      </w:pPr>
      <w:r w:rsidRPr="00A95928">
        <w:t>message procedures for:</w:t>
      </w:r>
    </w:p>
    <w:p w:rsidR="00000000" w:rsidRPr="00A95928" w:rsidP="00A95928">
      <w:pPr>
        <w:pStyle w:val="ListBullet3"/>
      </w:pPr>
      <w:r w:rsidRPr="00A95928">
        <w:t>telephone</w:t>
      </w:r>
    </w:p>
    <w:p w:rsidR="00000000" w:rsidRPr="00A95928" w:rsidP="00A95928">
      <w:pPr>
        <w:pStyle w:val="ListBullet3"/>
      </w:pPr>
      <w:r w:rsidRPr="00A95928">
        <w:t>email</w:t>
      </w:r>
    </w:p>
    <w:p w:rsidR="00000000" w:rsidRPr="00A95928" w:rsidP="00A95928">
      <w:pPr>
        <w:pStyle w:val="ListBullet3"/>
      </w:pPr>
      <w:r w:rsidRPr="00A95928">
        <w:t>messages taken in person</w:t>
      </w:r>
    </w:p>
    <w:p w:rsidR="00000000" w:rsidRPr="00A95928" w:rsidP="00A95928">
      <w:pPr>
        <w:pStyle w:val="ListBullet"/>
      </w:pPr>
      <w:r w:rsidRPr="00A95928">
        <w:t>workplace product and service range.</w:t>
      </w:r>
    </w:p>
    <w:p w:rsidR="00000000" w:rsidRPr="00A95928" w:rsidP="00A95928">
      <w:pPr>
        <w:pStyle w:val="AllowPageBreak"/>
      </w:pPr>
    </w:p>
    <w:p w:rsidR="00000000" w:rsidRPr="00A95928" w:rsidP="00A95928">
      <w:pPr>
        <w:pStyle w:val="Heading1"/>
      </w:pPr>
      <w:bookmarkStart w:id="13" w:name="O_1204375"/>
      <w:bookmarkEnd w:id="13"/>
      <w:r w:rsidRPr="00A95928">
        <w:t>Assessment Conditions</w:t>
      </w:r>
    </w:p>
    <w:p w:rsidR="00000000" w:rsidRPr="00A95928" w:rsidP="00974ED8">
      <w:pPr>
        <w:pStyle w:val="BodyText"/>
      </w:pPr>
      <w:r w:rsidRPr="00A95928">
        <w:t xml:space="preserve">Skills must be demonstrated in a personal services salon environment; this can be: </w:t>
      </w:r>
    </w:p>
    <w:p w:rsidR="00000000" w:rsidRPr="00A95928" w:rsidP="00A95928">
      <w:pPr>
        <w:pStyle w:val="ListBullet"/>
      </w:pPr>
      <w:r w:rsidRPr="00A95928">
        <w:t>an industry workplace or</w:t>
      </w:r>
    </w:p>
    <w:p w:rsidR="00000000" w:rsidRPr="00A95928" w:rsidP="00A95928">
      <w:pPr>
        <w:pStyle w:val="ListBullet"/>
      </w:pPr>
      <w:r w:rsidRPr="00A95928">
        <w:t>a simulated workplace set up for the purpose of skills assessment, that provides services to paying members of the public.</w:t>
      </w:r>
    </w:p>
    <w:p w:rsidR="00000000" w:rsidRPr="00A95928" w:rsidP="00974ED8">
      <w:pPr>
        <w:pStyle w:val="BodyText"/>
      </w:pPr>
      <w:r w:rsidRPr="00A95928">
        <w:t xml:space="preserve">Assessment must ensure </w:t>
      </w:r>
      <w:r w:rsidRPr="00A95928">
        <w:t>access to:</w:t>
      </w:r>
    </w:p>
    <w:p w:rsidR="00000000" w:rsidRPr="00A95928" w:rsidP="00A95928">
      <w:pPr>
        <w:pStyle w:val="ListBullet"/>
      </w:pPr>
      <w:r w:rsidRPr="00A95928">
        <w:t>paying clients, both new and regular, with different client service requirements, who have the expectation that the services provided reflect those of a commercial business</w:t>
      </w:r>
    </w:p>
    <w:p w:rsidR="00000000" w:rsidRPr="00A95928" w:rsidP="00A95928">
      <w:pPr>
        <w:pStyle w:val="ListBullet"/>
      </w:pPr>
      <w:r w:rsidRPr="00A95928">
        <w:t>relevant organisational policies and procedures for customer service:</w:t>
      </w:r>
    </w:p>
    <w:p w:rsidR="00000000" w:rsidRPr="00A95928" w:rsidP="00A95928">
      <w:pPr>
        <w:pStyle w:val="ListBullet2"/>
      </w:pPr>
      <w:r w:rsidRPr="00A95928">
        <w:t xml:space="preserve">customer service techniques </w:t>
      </w:r>
    </w:p>
    <w:p w:rsidR="00000000" w:rsidRPr="00A95928" w:rsidP="00A95928">
      <w:pPr>
        <w:pStyle w:val="ListBullet2"/>
      </w:pPr>
      <w:r w:rsidRPr="00A95928">
        <w:t xml:space="preserve">personal presentation </w:t>
      </w:r>
    </w:p>
    <w:p w:rsidR="00000000" w:rsidRPr="00A95928" w:rsidP="00A95928">
      <w:pPr>
        <w:pStyle w:val="ListBullet2"/>
      </w:pPr>
      <w:r w:rsidRPr="00A95928">
        <w:t>complaint resolution</w:t>
      </w:r>
    </w:p>
    <w:p w:rsidR="00000000" w:rsidRPr="00A95928" w:rsidP="00A95928">
      <w:pPr>
        <w:pStyle w:val="ListBullet2"/>
      </w:pPr>
      <w:r w:rsidRPr="00A95928">
        <w:t>client treatments.</w:t>
      </w:r>
    </w:p>
    <w:p w:rsidR="00000000" w:rsidRPr="00A95928" w:rsidP="00974ED8">
      <w:pPr>
        <w:pStyle w:val="BodyText"/>
      </w:pPr>
      <w:r w:rsidRPr="00A95928">
        <w:t>Assessment must ensure use of:</w:t>
      </w:r>
    </w:p>
    <w:p w:rsidR="00000000" w:rsidRPr="00A95928" w:rsidP="00A95928">
      <w:pPr>
        <w:pStyle w:val="ListBullet"/>
      </w:pPr>
      <w:r w:rsidRPr="00A95928">
        <w:t xml:space="preserve">paying clients with different salon service requirements, who have the expectation that the services </w:t>
      </w:r>
      <w:r w:rsidRPr="00A95928">
        <w:t>provided reflect those of a commercial business</w:t>
      </w:r>
    </w:p>
    <w:p w:rsidR="00000000" w:rsidRPr="00A95928" w:rsidP="00A95928">
      <w:pPr>
        <w:pStyle w:val="ListBullet"/>
      </w:pPr>
      <w:r w:rsidRPr="00A95928">
        <w:t>salon software system or appointment book system</w:t>
      </w:r>
    </w:p>
    <w:p w:rsidR="00000000" w:rsidRPr="00A95928" w:rsidP="00A95928">
      <w:pPr>
        <w:pStyle w:val="ListBullet"/>
      </w:pPr>
      <w:r w:rsidRPr="00A95928">
        <w:t xml:space="preserve">reception desk </w:t>
      </w:r>
    </w:p>
    <w:p w:rsidR="00000000" w:rsidRPr="00A95928" w:rsidP="00A95928">
      <w:pPr>
        <w:pStyle w:val="ListBullet"/>
      </w:pPr>
      <w:r w:rsidRPr="00A95928">
        <w:t xml:space="preserve">retail display area </w:t>
      </w:r>
    </w:p>
    <w:p w:rsidR="00000000" w:rsidRPr="00A95928" w:rsidP="00A95928">
      <w:pPr>
        <w:pStyle w:val="ListBullet"/>
      </w:pPr>
      <w:r w:rsidRPr="00A95928">
        <w:t>telephone</w:t>
      </w:r>
    </w:p>
    <w:p w:rsidR="00000000" w:rsidRPr="00A95928" w:rsidP="00A95928">
      <w:pPr>
        <w:pStyle w:val="ListBullet"/>
      </w:pPr>
      <w:r w:rsidRPr="00A95928">
        <w:t>treatment area.</w:t>
      </w:r>
    </w:p>
    <w:p w:rsidR="00000000" w:rsidRPr="00A95928" w:rsidP="00974ED8">
      <w:pPr>
        <w:pStyle w:val="BodyText"/>
      </w:pPr>
      <w:r w:rsidRPr="00A95928">
        <w:t>Assessment activities that allow the individual to:</w:t>
      </w:r>
    </w:p>
    <w:p w:rsidR="00000000" w:rsidRPr="00A95928" w:rsidP="00A95928">
      <w:pPr>
        <w:pStyle w:val="ListBullet"/>
      </w:pPr>
      <w:r w:rsidRPr="00A95928">
        <w:t>complete salon services and treatments with</w:t>
      </w:r>
      <w:r w:rsidRPr="00A95928">
        <w:t>in commercially realistic speed, timing and productivity requirements</w:t>
      </w:r>
    </w:p>
    <w:p w:rsidR="00000000" w:rsidRPr="00A95928" w:rsidP="00A95928">
      <w:pPr>
        <w:pStyle w:val="ListBullet"/>
      </w:pPr>
      <w:r w:rsidRPr="00A95928">
        <w:t xml:space="preserve">demonstrate competency in an environment reflective of real work situations  </w:t>
      </w:r>
    </w:p>
    <w:p w:rsidR="00000000" w:rsidRPr="00A95928" w:rsidP="00A95928">
      <w:pPr>
        <w:pStyle w:val="ListBullet"/>
      </w:pPr>
      <w:r w:rsidRPr="00A95928">
        <w:t>manage tasks and contingencies in the context of the job role.</w:t>
      </w:r>
    </w:p>
    <w:p w:rsidR="00000000" w:rsidRPr="00A95928" w:rsidP="00974ED8">
      <w:pPr>
        <w:pStyle w:val="BodyText"/>
      </w:pPr>
      <w:r w:rsidRPr="00A95928">
        <w:t>Assessors must satisfy the Standards for Regi</w:t>
      </w:r>
      <w:r w:rsidRPr="00A95928">
        <w:t>stered Training Organisations’ requirements for assessors.</w:t>
      </w:r>
    </w:p>
    <w:p w:rsidR="00000000" w:rsidRPr="00A95928" w:rsidP="00A95928">
      <w:pPr>
        <w:pStyle w:val="Heading1"/>
      </w:pPr>
      <w:bookmarkStart w:id="14" w:name="O_1204378"/>
      <w:bookmarkEnd w:id="14"/>
      <w:r w:rsidRPr="00A95928">
        <w:t>Links</w:t>
      </w:r>
    </w:p>
    <w:p w:rsidR="00000000" w:rsidRPr="00A95928" w:rsidP="00974ED8">
      <w:pPr>
        <w:pStyle w:val="BodyText"/>
      </w:pPr>
      <w:r w:rsidRPr="00A95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F03F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5928" w:rsidP="00A95928"/>
    <w:sectPr w:rsidSect="00A959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 w:rsidRPr="00974ED8" w:rsidP="00974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D8" w:rsidP="00A95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4ED8" w:rsidP="00A95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4ED8" w:rsidP="00A959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 w:rsidP="00A95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4ED8">
      <w:t>Approved</w:t>
    </w:r>
    <w:r w:rsidR="00974E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4E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4ED8">
      <w:rPr>
        <w:noProof/>
      </w:rPr>
      <w:t>6</w:t>
    </w:r>
    <w:r>
      <w:rPr>
        <w:noProof/>
      </w:rPr>
      <w:fldChar w:fldCharType="end"/>
    </w:r>
  </w:p>
  <w:p w:rsidR="00A95928" w:rsidP="00A95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4E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4ED8">
      <w:t>Service and Creative Skills Australia</w:t>
    </w:r>
    <w:r w:rsidR="00974ED8">
      <w:fldChar w:fldCharType="end"/>
    </w:r>
  </w:p>
  <w:p w:rsidR="00A95928" w:rsidP="00A95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928" w:rsidRPr="00974ED8" w:rsidP="00974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D8" w:rsidRPr="002D2AF8" w:rsidP="00A95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SHBXCCS008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4ED8" w:rsidP="00A959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28" w:rsidRPr="002D2AF8" w:rsidP="00A95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4ED8">
      <w:t>SHBXCCS008 Provide salon services to clients</w:t>
    </w:r>
    <w:r w:rsidR="00974E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4ED8">
      <w:rPr>
        <w:noProof/>
      </w:rPr>
      <w:t>1 March 2025</w:t>
    </w:r>
    <w:r>
      <w:fldChar w:fldCharType="end"/>
    </w:r>
  </w:p>
  <w:p w:rsidR="00A95928" w:rsidP="00A95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4C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D42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9E0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928"/>
  </w:style>
  <w:style w:type="character" w:customStyle="1" w:styleId="Heading1Char">
    <w:name w:val="Heading 1 Char"/>
    <w:basedOn w:val="DefaultParagraphFont"/>
    <w:link w:val="Heading1"/>
    <w:rsid w:val="00A95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9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5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9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928"/>
    <w:rPr>
      <w:b/>
      <w:spacing w:val="0"/>
    </w:rPr>
  </w:style>
  <w:style w:type="paragraph" w:styleId="ListBullet2">
    <w:name w:val="List Bullet 2"/>
    <w:basedOn w:val="List2"/>
    <w:rsid w:val="00A959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928"/>
    <w:rPr>
      <w:i/>
    </w:rPr>
  </w:style>
  <w:style w:type="paragraph" w:customStyle="1" w:styleId="SuperHeading">
    <w:name w:val="SuperHeading"/>
    <w:basedOn w:val="Normal"/>
    <w:rsid w:val="00A95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59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5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9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5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9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928"/>
  </w:style>
  <w:style w:type="paragraph" w:styleId="TableofFigures">
    <w:name w:val="table of figures"/>
    <w:basedOn w:val="Normal"/>
    <w:next w:val="Normal"/>
    <w:semiHidden/>
    <w:rsid w:val="00A95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9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5928"/>
    <w:rPr>
      <w:rFonts w:ascii="Wingdings" w:hAnsi="Wingdings"/>
    </w:rPr>
  </w:style>
  <w:style w:type="paragraph" w:customStyle="1" w:styleId="TableHeading">
    <w:name w:val="Table Heading"/>
    <w:basedOn w:val="HeadingBase"/>
    <w:rsid w:val="00A95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928"/>
    <w:rPr>
      <w:color w:val="0033CC"/>
      <w:u w:val="none"/>
    </w:rPr>
  </w:style>
  <w:style w:type="paragraph" w:customStyle="1" w:styleId="BodyTextRight">
    <w:name w:val="Body Text Right"/>
    <w:basedOn w:val="BodyText"/>
    <w:rsid w:val="00A95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9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928"/>
    <w:rPr>
      <w:sz w:val="32"/>
    </w:rPr>
  </w:style>
  <w:style w:type="paragraph" w:customStyle="1" w:styleId="HeadingProcedure">
    <w:name w:val="Heading Procedure"/>
    <w:basedOn w:val="HeadingBase"/>
    <w:next w:val="Normal"/>
    <w:rsid w:val="00A95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928"/>
    <w:pPr>
      <w:spacing w:before="60" w:after="60"/>
    </w:pPr>
  </w:style>
  <w:style w:type="paragraph" w:styleId="ListContinue">
    <w:name w:val="List Continue"/>
    <w:basedOn w:val="List"/>
    <w:rsid w:val="00A95928"/>
    <w:pPr>
      <w:ind w:firstLine="0"/>
    </w:pPr>
  </w:style>
  <w:style w:type="paragraph" w:customStyle="1" w:styleId="ListNote">
    <w:name w:val="List Note"/>
    <w:basedOn w:val="List"/>
    <w:rsid w:val="00A95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928"/>
    <w:rPr>
      <w:rFonts w:ascii="Courier New" w:hAnsi="Courier New"/>
    </w:rPr>
  </w:style>
  <w:style w:type="paragraph" w:customStyle="1" w:styleId="NoteBullet">
    <w:name w:val="Note Bullet"/>
    <w:basedOn w:val="Note"/>
    <w:rsid w:val="00A95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9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5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928"/>
    <w:rPr>
      <w:b/>
      <w:smallCaps/>
    </w:rPr>
  </w:style>
  <w:style w:type="paragraph" w:customStyle="1" w:styleId="TableListNumber">
    <w:name w:val="Table List Number"/>
    <w:basedOn w:val="ListNumber"/>
    <w:rsid w:val="00A95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928"/>
    <w:pPr>
      <w:numPr>
        <w:numId w:val="10"/>
      </w:numPr>
    </w:pPr>
  </w:style>
  <w:style w:type="paragraph" w:customStyle="1" w:styleId="ListAlpha2">
    <w:name w:val="List Alpha 2"/>
    <w:basedOn w:val="List2"/>
    <w:rsid w:val="00A95928"/>
    <w:pPr>
      <w:numPr>
        <w:numId w:val="9"/>
      </w:numPr>
    </w:pPr>
  </w:style>
  <w:style w:type="paragraph" w:styleId="List2">
    <w:name w:val="List 2"/>
    <w:basedOn w:val="BodyText"/>
    <w:rsid w:val="00A95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9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59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5928"/>
    <w:pPr>
      <w:numPr>
        <w:numId w:val="5"/>
      </w:numPr>
    </w:pPr>
  </w:style>
  <w:style w:type="paragraph" w:styleId="ListContinue2">
    <w:name w:val="List Continue 2"/>
    <w:basedOn w:val="List2"/>
    <w:rsid w:val="00A95928"/>
    <w:pPr>
      <w:ind w:firstLine="0"/>
    </w:pPr>
  </w:style>
  <w:style w:type="paragraph" w:styleId="ListContinue3">
    <w:name w:val="List Continue 3"/>
    <w:basedOn w:val="List3"/>
    <w:rsid w:val="00A95928"/>
    <w:pPr>
      <w:ind w:left="1021" w:firstLine="0"/>
    </w:pPr>
  </w:style>
  <w:style w:type="paragraph" w:styleId="ListContinue4">
    <w:name w:val="List Continue 4"/>
    <w:basedOn w:val="List4"/>
    <w:rsid w:val="00A95928"/>
    <w:pPr>
      <w:ind w:firstLine="0"/>
    </w:pPr>
  </w:style>
  <w:style w:type="paragraph" w:styleId="ListContinue5">
    <w:name w:val="List Continue 5"/>
    <w:basedOn w:val="List5"/>
    <w:rsid w:val="00A95928"/>
    <w:pPr>
      <w:ind w:firstLine="0"/>
    </w:pPr>
  </w:style>
  <w:style w:type="paragraph" w:styleId="ListNumber3">
    <w:name w:val="List Number 3"/>
    <w:basedOn w:val="List3"/>
    <w:rsid w:val="00A95928"/>
    <w:pPr>
      <w:numPr>
        <w:numId w:val="6"/>
      </w:numPr>
    </w:pPr>
  </w:style>
  <w:style w:type="paragraph" w:styleId="ListNumber4">
    <w:name w:val="List Number 4"/>
    <w:basedOn w:val="List4"/>
    <w:rsid w:val="00A95928"/>
    <w:pPr>
      <w:numPr>
        <w:numId w:val="7"/>
      </w:numPr>
    </w:pPr>
  </w:style>
  <w:style w:type="paragraph" w:styleId="ListNumber5">
    <w:name w:val="List Number 5"/>
    <w:basedOn w:val="List5"/>
    <w:rsid w:val="00A95928"/>
    <w:pPr>
      <w:numPr>
        <w:numId w:val="8"/>
      </w:numPr>
    </w:pPr>
  </w:style>
  <w:style w:type="paragraph" w:styleId="BlockText">
    <w:name w:val="Block Text"/>
    <w:basedOn w:val="Normal"/>
    <w:rsid w:val="00A95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928"/>
    <w:rPr>
      <w:sz w:val="16"/>
      <w:vertAlign w:val="superscript"/>
    </w:rPr>
  </w:style>
  <w:style w:type="character" w:customStyle="1" w:styleId="Symbols">
    <w:name w:val="Symbols"/>
    <w:basedOn w:val="DefaultParagraphFont"/>
    <w:rsid w:val="00A95928"/>
    <w:rPr>
      <w:rFonts w:ascii="Symbol" w:hAnsi="Symbol"/>
    </w:rPr>
  </w:style>
  <w:style w:type="character" w:customStyle="1" w:styleId="MenuOptions">
    <w:name w:val="Menu Options"/>
    <w:basedOn w:val="DefaultParagraphFont"/>
    <w:rsid w:val="00A95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928"/>
    <w:rPr>
      <w:b/>
    </w:rPr>
  </w:style>
  <w:style w:type="character" w:customStyle="1" w:styleId="Underlined">
    <w:name w:val="Underlined"/>
    <w:basedOn w:val="DefaultParagraphFont"/>
    <w:rsid w:val="00A95928"/>
    <w:rPr>
      <w:u w:val="single"/>
    </w:rPr>
  </w:style>
  <w:style w:type="paragraph" w:customStyle="1" w:styleId="TableBodyTextRight">
    <w:name w:val="Table Body Text Right"/>
    <w:basedOn w:val="TableBodyText"/>
    <w:rsid w:val="00A95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928"/>
    <w:rPr>
      <w:sz w:val="18"/>
    </w:rPr>
  </w:style>
  <w:style w:type="paragraph" w:customStyle="1" w:styleId="BodySmallRight">
    <w:name w:val="Body Small Right"/>
    <w:basedOn w:val="BodyTextRight"/>
    <w:rsid w:val="00A95928"/>
    <w:rPr>
      <w:sz w:val="18"/>
      <w:szCs w:val="18"/>
    </w:rPr>
  </w:style>
  <w:style w:type="paragraph" w:customStyle="1" w:styleId="MarginEdition">
    <w:name w:val="Margin Edition"/>
    <w:basedOn w:val="MarginNote"/>
    <w:rsid w:val="00A95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928"/>
    <w:rPr>
      <w:sz w:val="2"/>
      <w:szCs w:val="2"/>
    </w:rPr>
  </w:style>
  <w:style w:type="character" w:customStyle="1" w:styleId="Small">
    <w:name w:val="Small"/>
    <w:basedOn w:val="DefaultParagraphFont"/>
    <w:rsid w:val="00A95928"/>
    <w:rPr>
      <w:sz w:val="16"/>
    </w:rPr>
  </w:style>
  <w:style w:type="paragraph" w:customStyle="1" w:styleId="WideTable">
    <w:name w:val="Wide Table"/>
    <w:basedOn w:val="Normal"/>
    <w:rsid w:val="00A95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928"/>
  </w:style>
  <w:style w:type="paragraph" w:styleId="Quote">
    <w:name w:val="Quote"/>
    <w:basedOn w:val="Heading1"/>
    <w:link w:val="QuoteChar"/>
    <w:qFormat/>
    <w:rsid w:val="00A95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928"/>
    <w:pPr>
      <w:pageBreakBefore/>
    </w:pPr>
  </w:style>
  <w:style w:type="paragraph" w:customStyle="1" w:styleId="Border">
    <w:name w:val="Border"/>
    <w:basedOn w:val="Normal"/>
    <w:qFormat/>
    <w:rsid w:val="00A95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928"/>
    <w:rPr>
      <w:u w:val="single"/>
    </w:rPr>
  </w:style>
  <w:style w:type="character" w:customStyle="1" w:styleId="BoldandItalics">
    <w:name w:val="Bold and Italics"/>
    <w:qFormat/>
    <w:rsid w:val="00A95928"/>
    <w:rPr>
      <w:b/>
      <w:i/>
      <w:u w:val="none"/>
    </w:rPr>
  </w:style>
  <w:style w:type="paragraph" w:styleId="BalloonText">
    <w:name w:val="Balloon Text"/>
    <w:basedOn w:val="Normal"/>
    <w:link w:val="BalloonTextChar"/>
    <w:rsid w:val="00A95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928"/>
    <w:pPr>
      <w:spacing w:before="0" w:after="0"/>
    </w:pPr>
  </w:style>
  <w:style w:type="paragraph" w:customStyle="1" w:styleId="BodyTextBold">
    <w:name w:val="Body Text Bold"/>
    <w:basedOn w:val="BodyText"/>
    <w:qFormat/>
    <w:rsid w:val="00A95928"/>
    <w:rPr>
      <w:b/>
    </w:rPr>
  </w:style>
  <w:style w:type="character" w:styleId="Hyperlink">
    <w:name w:val="Hyperlink"/>
    <w:basedOn w:val="DefaultParagraphFont"/>
    <w:uiPriority w:val="99"/>
    <w:unhideWhenUsed/>
    <w:rsid w:val="00974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1188</Words>
  <Characters>7893</Characters>
  <Application>Microsoft Office Word</Application>
  <DocSecurity>0</DocSecurity>
  <Lines>254</Lines>
  <Paragraphs>201</Paragraphs>
  <ScaleCrop>false</ScaleCrop>
  <Company>Author-it Software Corporation Ltd.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SHBXCCS008 Provide salon services to clients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