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12F" w:rsidP="009F21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SHBXCCS002 Provide salon services to clients</w:t>
      </w:r>
      <w:r>
        <w:fldChar w:fldCharType="end"/>
      </w:r>
    </w:p>
    <w:p w:rsidR="009F212F" w:rsidP="009F212F">
      <w:pPr>
        <w:pStyle w:val="Version"/>
        <w:sectPr w:rsidSect="00E970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09E" w:rsidP="00E9709E">
      <w:pPr>
        <w:pStyle w:val="SuperHeading"/>
      </w:pPr>
      <w:r w:rsidRPr="00E9709E">
        <w:t>SHBXCCS002 Provide salon services to clients</w:t>
      </w:r>
    </w:p>
    <w:p w:rsidR="00000000" w:rsidRPr="00E9709E" w:rsidP="00E9709E">
      <w:pPr>
        <w:pStyle w:val="Heading1"/>
      </w:pPr>
      <w:bookmarkStart w:id="1" w:name="O_728906"/>
      <w:bookmarkEnd w:id="1"/>
      <w:r w:rsidRPr="00E9709E">
        <w:t>Modification History</w:t>
      </w:r>
    </w:p>
    <w:p w:rsidR="00000000" w:rsidRPr="00E9709E" w:rsidP="009F212F">
      <w:pPr>
        <w:pStyle w:val="BodyText"/>
      </w:pPr>
      <w:r w:rsidRPr="00E9709E">
        <w:t>Not applicable.</w:t>
      </w:r>
    </w:p>
    <w:p w:rsidR="00000000" w:rsidRPr="00E9709E" w:rsidP="00E9709E">
      <w:pPr>
        <w:pStyle w:val="Heading1"/>
      </w:pPr>
      <w:bookmarkStart w:id="2" w:name="O_728907"/>
      <w:bookmarkEnd w:id="2"/>
      <w:r w:rsidRPr="00E9709E">
        <w:t>Application</w:t>
      </w:r>
    </w:p>
    <w:p w:rsidR="00000000" w:rsidRPr="00E9709E" w:rsidP="009F212F">
      <w:pPr>
        <w:pStyle w:val="BodyText"/>
      </w:pPr>
      <w:r w:rsidRPr="00E9709E">
        <w:t xml:space="preserve">This unit describes the performance outcomes, skills and knowledge required to provide a complete customer service experience. </w:t>
      </w:r>
    </w:p>
    <w:p w:rsidR="00000000" w:rsidRPr="00E9709E" w:rsidP="009F212F">
      <w:pPr>
        <w:pStyle w:val="BodyText"/>
      </w:pPr>
      <w:r w:rsidRPr="00E9709E">
        <w:t>It requires the ability to communicate with clients face-to-f</w:t>
      </w:r>
      <w:r w:rsidRPr="00E9709E">
        <w:t>ace or by telephone, schedule appointments, attend and respond to client complaints, and assist clients with special needs.</w:t>
      </w:r>
    </w:p>
    <w:p w:rsidR="00000000" w:rsidRPr="00E9709E" w:rsidP="009F212F">
      <w:pPr>
        <w:pStyle w:val="BodyText"/>
      </w:pPr>
      <w:r w:rsidRPr="00E9709E">
        <w:t>This unit applies to workers in personal service environments including beauty and hairdressing salons, nail salons and spas. In th</w:t>
      </w:r>
      <w:r w:rsidRPr="00E9709E">
        <w:t xml:space="preserve">ese environments, they make routine service decisions within a defined range. </w:t>
      </w:r>
    </w:p>
    <w:p w:rsidR="00000000" w:rsidRPr="00E9709E" w:rsidP="009F212F">
      <w:pPr>
        <w:pStyle w:val="BodyText"/>
      </w:pPr>
      <w:r w:rsidRPr="00E9709E">
        <w:t>No occupational licensing, certification or specific legislative requirements apply to this unit at the time of publication.</w:t>
      </w:r>
    </w:p>
    <w:p w:rsidR="00000000" w:rsidRPr="00E9709E" w:rsidP="00E9709E">
      <w:pPr>
        <w:pStyle w:val="Heading1"/>
      </w:pPr>
      <w:bookmarkStart w:id="3" w:name="O_728908"/>
      <w:bookmarkEnd w:id="3"/>
      <w:r w:rsidRPr="00E9709E">
        <w:t>Pre-requisite Unit</w:t>
      </w:r>
    </w:p>
    <w:p w:rsidR="00000000" w:rsidRPr="00E9709E" w:rsidP="009F212F">
      <w:pPr>
        <w:pStyle w:val="BodyText"/>
      </w:pPr>
      <w:r w:rsidRPr="00E9709E">
        <w:t>Nil</w:t>
      </w:r>
    </w:p>
    <w:p w:rsidR="00000000" w:rsidRPr="00E9709E" w:rsidP="00E9709E">
      <w:pPr>
        <w:pStyle w:val="Heading1"/>
      </w:pPr>
      <w:bookmarkStart w:id="4" w:name="O_728909"/>
      <w:bookmarkEnd w:id="4"/>
      <w:r w:rsidRPr="00E9709E">
        <w:t>Competency Field</w:t>
      </w:r>
    </w:p>
    <w:p w:rsidR="00000000" w:rsidRPr="00E9709E" w:rsidP="009F212F">
      <w:pPr>
        <w:pStyle w:val="BodyText"/>
      </w:pPr>
      <w:r w:rsidRPr="00E9709E">
        <w:t>Client Services</w:t>
      </w:r>
    </w:p>
    <w:p w:rsidR="00000000" w:rsidRPr="00E9709E" w:rsidP="00E9709E">
      <w:pPr>
        <w:pStyle w:val="Heading1"/>
      </w:pPr>
      <w:bookmarkStart w:id="5" w:name="O_728910"/>
      <w:bookmarkEnd w:id="5"/>
      <w:r w:rsidRPr="00E9709E">
        <w:t>Unit Sector</w:t>
      </w:r>
    </w:p>
    <w:p w:rsidR="00000000" w:rsidRPr="00E9709E" w:rsidP="009F212F">
      <w:pPr>
        <w:pStyle w:val="BodyText"/>
      </w:pPr>
      <w:r w:rsidRPr="00E9709E">
        <w:t>Cross-Sector</w:t>
      </w:r>
    </w:p>
    <w:p w:rsidR="00000000" w:rsidRPr="00E9709E" w:rsidP="00E9709E">
      <w:pPr>
        <w:pStyle w:val="Heading1"/>
      </w:pPr>
      <w:bookmarkStart w:id="6" w:name="O_728911"/>
      <w:bookmarkEnd w:id="6"/>
      <w:r w:rsidRPr="00E970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9E" w:rsidP="00E9709E">
            <w:pPr>
              <w:pStyle w:val="BodyText"/>
            </w:pPr>
            <w:r w:rsidRPr="00E9709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BodyText"/>
              <w:rPr>
                <w:lang w:val="en-NZ"/>
              </w:rPr>
            </w:pPr>
            <w:r w:rsidRPr="00E9709E">
              <w:rPr>
                <w:rStyle w:val="SpecialBold"/>
              </w:rPr>
              <w:t>PERFORMANCE CRITERIA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BodyText"/>
              <w:rPr>
                <w:lang w:val="en-NZ"/>
              </w:rPr>
            </w:pPr>
            <w:r w:rsidRPr="00E9709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BodyText"/>
              <w:rPr>
                <w:lang w:val="en-NZ"/>
              </w:rPr>
            </w:pPr>
            <w:r w:rsidRPr="00E9709E">
              <w:t>Performance criteria describe the performance needed to demonstrate achievement of the element.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List"/>
              <w:rPr>
                <w:lang w:val="en-NZ"/>
              </w:rPr>
            </w:pPr>
            <w:r w:rsidRPr="00E9709E">
              <w:t>1.</w:t>
            </w:r>
            <w:r w:rsidRPr="00E9709E">
              <w:tab/>
              <w:t>Receive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9E" w:rsidP="00E9709E">
            <w:pPr>
              <w:pStyle w:val="List2"/>
            </w:pPr>
            <w:r w:rsidRPr="00E9709E">
              <w:t>1.1</w:t>
            </w:r>
            <w:r w:rsidRPr="00E9709E">
              <w:tab/>
              <w:t xml:space="preserve">Welcome client to salon consistent with salon branding, market position and organisational policies and </w:t>
            </w:r>
            <w:r w:rsidRPr="00E9709E">
              <w:t>procedures.</w:t>
            </w:r>
          </w:p>
          <w:p w:rsidR="00000000" w:rsidRPr="00E9709E" w:rsidP="00E9709E">
            <w:pPr>
              <w:pStyle w:val="List2"/>
            </w:pPr>
            <w:r w:rsidRPr="00E9709E">
              <w:t>1.2</w:t>
            </w:r>
            <w:r w:rsidRPr="00E9709E">
              <w:tab/>
              <w:t>Identify client</w:t>
            </w:r>
            <w:r w:rsidRPr="00E9709E">
              <w:t xml:space="preserve"> customer service needs, reasonable requests, or refer to supervisor.</w:t>
            </w:r>
          </w:p>
          <w:p w:rsidR="00000000" w:rsidRPr="00E9709E" w:rsidP="00E9709E">
            <w:pPr>
              <w:pStyle w:val="List2"/>
            </w:pPr>
            <w:r w:rsidRPr="00E9709E">
              <w:t>1.3</w:t>
            </w:r>
            <w:r w:rsidRPr="00E9709E">
              <w:tab/>
              <w:t>Source client records or start new record as required.</w:t>
            </w:r>
          </w:p>
          <w:p w:rsidR="00000000" w:rsidRPr="00E9709E" w:rsidP="00E9709E">
            <w:pPr>
              <w:pStyle w:val="List2"/>
            </w:pPr>
            <w:r w:rsidRPr="00E9709E">
              <w:t>1.4</w:t>
            </w:r>
            <w:r w:rsidRPr="00E9709E">
              <w:tab/>
              <w:t>Enter client information in record system.</w:t>
            </w:r>
          </w:p>
          <w:p w:rsidR="00000000" w:rsidP="00E9709E">
            <w:pPr>
              <w:pStyle w:val="List2"/>
              <w:rPr>
                <w:lang w:val="en-NZ"/>
              </w:rPr>
            </w:pPr>
            <w:r w:rsidRPr="00E9709E">
              <w:t>1.5</w:t>
            </w:r>
            <w:r w:rsidRPr="00E9709E">
              <w:tab/>
              <w:t>Direct client to designated service or waiting area.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List"/>
              <w:rPr>
                <w:lang w:val="en-NZ"/>
              </w:rPr>
            </w:pPr>
            <w:r w:rsidRPr="00E9709E">
              <w:t>2.</w:t>
            </w:r>
            <w:r w:rsidRPr="00E9709E">
              <w:tab/>
              <w:t>Provide customer se</w:t>
            </w:r>
            <w:r w:rsidRPr="00E9709E">
              <w:t>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9E" w:rsidP="00E9709E">
            <w:pPr>
              <w:pStyle w:val="List2"/>
            </w:pPr>
            <w:r w:rsidRPr="00E9709E">
              <w:t>2.1</w:t>
            </w:r>
            <w:r w:rsidRPr="00E9709E">
              <w:tab/>
              <w:t>Develop rapport and maintain contact with client during service delivery.</w:t>
            </w:r>
          </w:p>
          <w:p w:rsidR="00000000" w:rsidRPr="00E9709E" w:rsidP="00E9709E">
            <w:pPr>
              <w:pStyle w:val="List2"/>
            </w:pPr>
            <w:r w:rsidRPr="00E9709E">
              <w:t>2.2</w:t>
            </w:r>
            <w:r w:rsidRPr="00E9709E">
              <w:tab/>
              <w:t>Identify or anticipate contingencies and take action to maximise client satisfaction.</w:t>
            </w:r>
          </w:p>
          <w:p w:rsidR="00000000" w:rsidRPr="00E9709E" w:rsidP="00E9709E">
            <w:pPr>
              <w:pStyle w:val="List2"/>
            </w:pPr>
            <w:r w:rsidRPr="00E9709E">
              <w:t>2.3</w:t>
            </w:r>
            <w:r w:rsidRPr="00E9709E">
              <w:tab/>
              <w:t>Identify and act on opportunities to deliver additional levels of service bey</w:t>
            </w:r>
            <w:r w:rsidRPr="00E9709E">
              <w:t>ond client’s immediate request.</w:t>
            </w:r>
          </w:p>
          <w:p w:rsidR="00000000" w:rsidRPr="00E9709E" w:rsidP="00E9709E">
            <w:pPr>
              <w:pStyle w:val="List2"/>
            </w:pPr>
            <w:r w:rsidRPr="00E9709E">
              <w:t>2.4</w:t>
            </w:r>
            <w:r w:rsidRPr="00E9709E">
              <w:tab/>
              <w:t>Encourage repeat custom through promotion of appropriate services and products.</w:t>
            </w:r>
          </w:p>
          <w:p w:rsidR="00000000" w:rsidRPr="00E9709E" w:rsidP="00E9709E">
            <w:pPr>
              <w:pStyle w:val="List2"/>
            </w:pPr>
            <w:r w:rsidRPr="00E9709E">
              <w:t>2.5</w:t>
            </w:r>
            <w:r w:rsidRPr="00E9709E">
              <w:tab/>
              <w:t>Process sales, returns and refunds as required, according to organisational policies and procedures.</w:t>
            </w:r>
          </w:p>
          <w:p w:rsidR="00000000" w:rsidP="00E9709E">
            <w:pPr>
              <w:pStyle w:val="List2"/>
              <w:rPr>
                <w:lang w:val="en-NZ"/>
              </w:rPr>
            </w:pPr>
            <w:r w:rsidRPr="00E9709E">
              <w:t>2.6</w:t>
            </w:r>
            <w:r w:rsidRPr="00E9709E">
              <w:tab/>
              <w:t>Farewell clients according to o</w:t>
            </w:r>
            <w:r w:rsidRPr="00E9709E">
              <w:t>rganisational policies and procedures.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List"/>
              <w:rPr>
                <w:lang w:val="en-NZ"/>
              </w:rPr>
            </w:pPr>
            <w:r w:rsidRPr="00E9709E">
              <w:t>3.</w:t>
            </w:r>
            <w:r w:rsidRPr="00E9709E">
              <w:tab/>
              <w:t>Schedule appointments for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9E" w:rsidP="00E9709E">
            <w:pPr>
              <w:pStyle w:val="List2"/>
            </w:pPr>
            <w:r w:rsidRPr="00E9709E">
              <w:t>3.1</w:t>
            </w:r>
            <w:r w:rsidRPr="00E9709E">
              <w:tab/>
              <w:t>Schedule appointments according to length of time required for services, availability of staff, and equipment space.</w:t>
            </w:r>
          </w:p>
          <w:p w:rsidR="00000000" w:rsidRPr="00E9709E" w:rsidP="00E9709E">
            <w:pPr>
              <w:pStyle w:val="List2"/>
            </w:pPr>
            <w:r w:rsidRPr="00E9709E">
              <w:t>3.2</w:t>
            </w:r>
            <w:r w:rsidRPr="00E9709E">
              <w:tab/>
              <w:t>Confirm appointments with client and cancel or r</w:t>
            </w:r>
            <w:r w:rsidRPr="00E9709E">
              <w:t>eschedule as required.</w:t>
            </w:r>
          </w:p>
          <w:p w:rsidR="00000000" w:rsidP="00E9709E">
            <w:pPr>
              <w:pStyle w:val="List2"/>
              <w:rPr>
                <w:lang w:val="en-NZ"/>
              </w:rPr>
            </w:pPr>
            <w:r w:rsidRPr="00E9709E">
              <w:t>3.3</w:t>
            </w:r>
            <w:r w:rsidRPr="00E9709E">
              <w:tab/>
              <w:t>Record details in appointment system.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List"/>
              <w:rPr>
                <w:lang w:val="en-NZ"/>
              </w:rPr>
            </w:pPr>
            <w:r w:rsidRPr="00E9709E">
              <w:t>4.</w:t>
            </w:r>
            <w:r w:rsidRPr="00E9709E">
              <w:tab/>
              <w:t>Respond to client complaints.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9E" w:rsidP="00E9709E">
            <w:pPr>
              <w:pStyle w:val="List2"/>
            </w:pPr>
            <w:r w:rsidRPr="00E9709E">
              <w:t>4.1</w:t>
            </w:r>
            <w:r w:rsidRPr="00E9709E">
              <w:tab/>
              <w:t>Establish nature of complaint and confirm with client.</w:t>
            </w:r>
          </w:p>
          <w:p w:rsidR="00000000" w:rsidRPr="00E9709E" w:rsidP="00E9709E">
            <w:pPr>
              <w:pStyle w:val="List2"/>
            </w:pPr>
            <w:r w:rsidRPr="00E9709E">
              <w:t>4.2</w:t>
            </w:r>
            <w:r w:rsidRPr="00E9709E">
              <w:tab/>
              <w:t>Implement complaint resolution procedures as required.</w:t>
            </w:r>
          </w:p>
          <w:p w:rsidR="00000000" w:rsidRPr="00E9709E" w:rsidP="00E9709E">
            <w:pPr>
              <w:pStyle w:val="List2"/>
            </w:pPr>
            <w:r w:rsidRPr="00E9709E">
              <w:t>4.3</w:t>
            </w:r>
            <w:r w:rsidRPr="00E9709E">
              <w:tab/>
              <w:t>Promptly refer unresolved complaint</w:t>
            </w:r>
            <w:r w:rsidRPr="00E9709E">
              <w:t>s to supervisor.</w:t>
            </w:r>
          </w:p>
          <w:p w:rsidR="00000000" w:rsidRPr="00E9709E" w:rsidP="00E9709E">
            <w:pPr>
              <w:pStyle w:val="List2"/>
            </w:pPr>
            <w:r w:rsidRPr="00E9709E">
              <w:t>4.4</w:t>
            </w:r>
            <w:r w:rsidRPr="00E9709E">
              <w:tab/>
              <w:t>Take opportunities to turn client dissatisfaction into high quality customer service.</w:t>
            </w:r>
          </w:p>
          <w:p w:rsidR="00000000" w:rsidRPr="00E9709E" w:rsidP="00E9709E">
            <w:pPr>
              <w:pStyle w:val="List2"/>
            </w:pPr>
            <w:r w:rsidRPr="00E9709E">
              <w:t>4.5</w:t>
            </w:r>
            <w:r w:rsidRPr="00E9709E">
              <w:tab/>
              <w:t>Complete workplace documentation for client complaint.</w:t>
            </w:r>
          </w:p>
          <w:p w:rsidR="00000000" w:rsidP="00E9709E">
            <w:pPr>
              <w:pStyle w:val="List2"/>
              <w:rPr>
                <w:lang w:val="en-NZ"/>
              </w:rPr>
            </w:pPr>
            <w:r w:rsidRPr="00E9709E">
              <w:t>4.6</w:t>
            </w:r>
            <w:r w:rsidRPr="00E9709E">
              <w:tab/>
              <w:t>Take follow-up action to ensure client satisfaction.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List"/>
              <w:rPr>
                <w:lang w:val="en-NZ"/>
              </w:rPr>
            </w:pPr>
            <w:r w:rsidRPr="00E9709E">
              <w:t>5.</w:t>
            </w:r>
            <w:r w:rsidRPr="00E9709E">
              <w:tab/>
              <w:t>Respond to clients with speci</w:t>
            </w:r>
            <w:r w:rsidRPr="00E9709E">
              <w:t>al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9E" w:rsidP="00E9709E">
            <w:pPr>
              <w:pStyle w:val="List2"/>
            </w:pPr>
            <w:r w:rsidRPr="00E9709E">
              <w:t>5.1</w:t>
            </w:r>
            <w:r w:rsidRPr="00E9709E">
              <w:tab/>
              <w:t>Identify clients with special needs through observation and questioning.</w:t>
            </w:r>
          </w:p>
          <w:p w:rsidR="00000000" w:rsidRPr="00E9709E" w:rsidP="00E9709E">
            <w:pPr>
              <w:pStyle w:val="List2"/>
            </w:pPr>
            <w:r w:rsidRPr="00E9709E">
              <w:t>5.2</w:t>
            </w:r>
            <w:r w:rsidRPr="00E9709E">
              <w:tab/>
              <w:t>Convey a willingness to assist clients.</w:t>
            </w:r>
          </w:p>
          <w:p w:rsidR="00000000" w:rsidRPr="00E9709E" w:rsidP="00E9709E">
            <w:pPr>
              <w:pStyle w:val="List2"/>
            </w:pPr>
            <w:r w:rsidRPr="00E9709E">
              <w:t>5.3</w:t>
            </w:r>
            <w:r w:rsidRPr="00E9709E">
              <w:tab/>
              <w:t>Promptly service client needs, or refer and redirect as required.</w:t>
            </w:r>
          </w:p>
        </w:tc>
      </w:tr>
    </w:tbl>
    <w:p w:rsidR="00000000" w:rsidRPr="00E9709E" w:rsidP="00E9709E">
      <w:pPr>
        <w:pStyle w:val="BodyText"/>
      </w:pPr>
    </w:p>
    <w:p w:rsidR="00000000" w:rsidRPr="00E9709E" w:rsidP="00E9709E">
      <w:pPr>
        <w:pStyle w:val="AllowPageBreak"/>
      </w:pPr>
    </w:p>
    <w:p w:rsidR="00000000" w:rsidRPr="00E9709E" w:rsidP="00E9709E">
      <w:pPr>
        <w:pStyle w:val="Heading1"/>
      </w:pPr>
      <w:bookmarkStart w:id="7" w:name="O_728912"/>
      <w:bookmarkEnd w:id="7"/>
      <w:r w:rsidRPr="00E9709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BodyText"/>
              <w:rPr>
                <w:lang w:val="en-NZ"/>
              </w:rPr>
            </w:pPr>
            <w:r w:rsidRPr="00E9709E">
              <w:t xml:space="preserve">Foundation skills essential to performance in this unit, but not explicit in the performance criteria are listed </w:t>
            </w:r>
            <w:r w:rsidRPr="00E9709E">
              <w:t>here, along with a brief context statement.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9E" w:rsidP="00E9709E">
            <w:pPr>
              <w:pStyle w:val="BodyText"/>
            </w:pPr>
            <w:r w:rsidRPr="00E9709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BodyText"/>
              <w:rPr>
                <w:lang w:val="en-NZ"/>
              </w:rPr>
            </w:pPr>
            <w:r w:rsidRPr="00E9709E">
              <w:rPr>
                <w:rStyle w:val="SpecialBold"/>
              </w:rPr>
              <w:t>Description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BodyText"/>
              <w:rPr>
                <w:lang w:val="en-NZ"/>
              </w:rPr>
            </w:pPr>
            <w:r w:rsidRPr="00E9709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ListBullet"/>
              <w:rPr>
                <w:lang w:val="en-NZ"/>
              </w:rPr>
            </w:pPr>
            <w:r w:rsidRPr="00E9709E">
              <w:t xml:space="preserve">use open and closed probe questions to clarify </w:t>
            </w:r>
            <w:r w:rsidRPr="00E9709E">
              <w:t>and confirm client requirements and complaints.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BodyText"/>
              <w:rPr>
                <w:lang w:val="en-NZ"/>
              </w:rPr>
            </w:pPr>
            <w:r w:rsidRPr="00E9709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ListBullet"/>
              <w:rPr>
                <w:lang w:val="en-NZ"/>
              </w:rPr>
            </w:pPr>
            <w:r w:rsidRPr="00E9709E">
              <w:t>calculate treatment times.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BodyText"/>
              <w:rPr>
                <w:lang w:val="en-NZ"/>
              </w:rPr>
            </w:pPr>
            <w:r w:rsidRPr="00E9709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ListBullet"/>
              <w:rPr>
                <w:lang w:val="en-NZ"/>
              </w:rPr>
            </w:pPr>
            <w:r w:rsidRPr="00E9709E">
              <w:t>deal with clients in a logical sequence so that clients are served effectively.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BodyText"/>
              <w:rPr>
                <w:lang w:val="en-NZ"/>
              </w:rPr>
            </w:pPr>
            <w:r w:rsidRPr="00E9709E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ListBullet"/>
              <w:rPr>
                <w:lang w:val="en-NZ"/>
              </w:rPr>
            </w:pPr>
            <w:r w:rsidRPr="00E9709E">
              <w:t>handover clients to colleagues for services.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BodyText"/>
              <w:rPr>
                <w:lang w:val="en-NZ"/>
              </w:rPr>
            </w:pPr>
            <w:r w:rsidRPr="00E9709E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ListBullet"/>
              <w:rPr>
                <w:lang w:val="en-NZ"/>
              </w:rPr>
            </w:pPr>
            <w:r w:rsidRPr="00E9709E">
              <w:t xml:space="preserve">maintain discretion and client confidentiality. </w:t>
            </w:r>
          </w:p>
        </w:tc>
      </w:tr>
      <w:tr w:rsidTr="009F2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09E">
            <w:pPr>
              <w:pStyle w:val="BodyText"/>
              <w:rPr>
                <w:lang w:val="en-NZ"/>
              </w:rPr>
            </w:pPr>
            <w:r w:rsidRPr="00E9709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09E" w:rsidP="00E9709E">
            <w:pPr>
              <w:pStyle w:val="ListBullet"/>
            </w:pPr>
            <w:r w:rsidRPr="00E9709E">
              <w:t>operate telephone equipment</w:t>
            </w:r>
          </w:p>
          <w:p w:rsidR="00000000" w:rsidRPr="00E9709E" w:rsidP="00E9709E">
            <w:pPr>
              <w:pStyle w:val="ListBullet"/>
            </w:pPr>
            <w:r w:rsidRPr="00E9709E">
              <w:t>use electronic communication media</w:t>
            </w:r>
          </w:p>
          <w:p w:rsidR="00000000" w:rsidRPr="00E9709E" w:rsidP="00E9709E">
            <w:pPr>
              <w:pStyle w:val="ListBullet"/>
            </w:pPr>
            <w:r w:rsidRPr="00E9709E">
              <w:t>operate computer with salon software system to schedule appointments.</w:t>
            </w:r>
          </w:p>
        </w:tc>
      </w:tr>
    </w:tbl>
    <w:p w:rsidR="00000000" w:rsidRPr="00E9709E" w:rsidP="00E9709E">
      <w:pPr>
        <w:pStyle w:val="BodyText"/>
      </w:pPr>
    </w:p>
    <w:p w:rsidR="00000000" w:rsidRPr="00E9709E" w:rsidP="00E9709E">
      <w:pPr>
        <w:pStyle w:val="AllowPageBreak"/>
      </w:pPr>
    </w:p>
    <w:p w:rsidR="00000000" w:rsidRPr="00E9709E" w:rsidP="00E9709E">
      <w:pPr>
        <w:pStyle w:val="Heading1"/>
      </w:pPr>
      <w:bookmarkStart w:id="8" w:name="O_728914"/>
      <w:bookmarkEnd w:id="8"/>
      <w:r w:rsidRPr="00E9709E">
        <w:t>Unit Mapping Information</w:t>
      </w:r>
    </w:p>
    <w:p w:rsidR="00000000" w:rsidRPr="00E9709E" w:rsidP="009F212F">
      <w:pPr>
        <w:pStyle w:val="BodyText"/>
      </w:pPr>
      <w:r w:rsidRPr="00E9709E">
        <w:t>SIBXCCS202A Provide service to clients</w:t>
      </w:r>
    </w:p>
    <w:p w:rsidR="00000000" w:rsidRPr="00E9709E" w:rsidP="00E9709E">
      <w:pPr>
        <w:pStyle w:val="Heading1"/>
      </w:pPr>
      <w:bookmarkStart w:id="9" w:name="O_728921"/>
      <w:bookmarkEnd w:id="9"/>
      <w:r w:rsidRPr="00E9709E">
        <w:t>Links</w:t>
      </w:r>
    </w:p>
    <w:p w:rsidR="00000000" w:rsidRPr="00E9709E" w:rsidP="009F212F">
      <w:pPr>
        <w:pStyle w:val="BodyText"/>
      </w:pPr>
      <w:r w:rsidRPr="00E970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73E4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9709E" w:rsidP="00E9709E"/>
    <w:sectPr w:rsidSect="00E970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9E" w:rsidRPr="009F212F" w:rsidP="009F21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12F" w:rsidP="00E970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212F" w:rsidP="00E970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212F" w:rsidP="00E970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1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09E" w:rsidRPr="009F212F" w:rsidP="009F21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12F" w:rsidRPr="002D2AF8" w:rsidP="00E970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SHBXCCS002 Provide salon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9F212F" w:rsidP="00E970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342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0E7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0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0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0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0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0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0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0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0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0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0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09E"/>
  </w:style>
  <w:style w:type="character" w:customStyle="1" w:styleId="Heading1Char">
    <w:name w:val="Heading 1 Char"/>
    <w:basedOn w:val="DefaultParagraphFont"/>
    <w:link w:val="Heading1"/>
    <w:rsid w:val="00E970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0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0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70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0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09E"/>
    <w:rPr>
      <w:b/>
      <w:spacing w:val="0"/>
    </w:rPr>
  </w:style>
  <w:style w:type="paragraph" w:customStyle="1" w:styleId="SuperHeading">
    <w:name w:val="SuperHeading"/>
    <w:basedOn w:val="Normal"/>
    <w:rsid w:val="00E970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0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9709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970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0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0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0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0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0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0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0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0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0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0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0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0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0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70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0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0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0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0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0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0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0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0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0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0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0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0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0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09E"/>
    <w:rPr>
      <w:i/>
    </w:rPr>
  </w:style>
  <w:style w:type="paragraph" w:styleId="Caption">
    <w:name w:val="caption"/>
    <w:basedOn w:val="BodyText"/>
    <w:next w:val="Normal"/>
    <w:qFormat/>
    <w:rsid w:val="00E970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0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0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09E"/>
  </w:style>
  <w:style w:type="paragraph" w:styleId="TableofFigures">
    <w:name w:val="table of figures"/>
    <w:basedOn w:val="Normal"/>
    <w:next w:val="Normal"/>
    <w:semiHidden/>
    <w:rsid w:val="00E970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0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709E"/>
    <w:rPr>
      <w:rFonts w:ascii="Wingdings" w:hAnsi="Wingdings"/>
    </w:rPr>
  </w:style>
  <w:style w:type="paragraph" w:customStyle="1" w:styleId="TableHeading">
    <w:name w:val="Table Heading"/>
    <w:basedOn w:val="HeadingBase"/>
    <w:rsid w:val="00E970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09E"/>
    <w:rPr>
      <w:color w:val="0033CC"/>
      <w:u w:val="none"/>
    </w:rPr>
  </w:style>
  <w:style w:type="paragraph" w:customStyle="1" w:styleId="BodyTextRight">
    <w:name w:val="Body Text Right"/>
    <w:basedOn w:val="BodyText"/>
    <w:rsid w:val="00E970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0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0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0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0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0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09E"/>
    <w:rPr>
      <w:sz w:val="32"/>
    </w:rPr>
  </w:style>
  <w:style w:type="paragraph" w:customStyle="1" w:styleId="HeadingProcedure">
    <w:name w:val="Heading Procedure"/>
    <w:basedOn w:val="HeadingBase"/>
    <w:next w:val="Normal"/>
    <w:rsid w:val="00E970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09E"/>
    <w:pPr>
      <w:spacing w:before="60" w:after="60"/>
    </w:pPr>
  </w:style>
  <w:style w:type="paragraph" w:styleId="ListContinue">
    <w:name w:val="List Continue"/>
    <w:basedOn w:val="List"/>
    <w:rsid w:val="00E9709E"/>
    <w:pPr>
      <w:ind w:firstLine="0"/>
    </w:pPr>
  </w:style>
  <w:style w:type="paragraph" w:customStyle="1" w:styleId="ListNote">
    <w:name w:val="List Note"/>
    <w:basedOn w:val="List"/>
    <w:rsid w:val="00E970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0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0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09E"/>
    <w:rPr>
      <w:rFonts w:ascii="Courier New" w:hAnsi="Courier New"/>
    </w:rPr>
  </w:style>
  <w:style w:type="paragraph" w:customStyle="1" w:styleId="NoteBullet">
    <w:name w:val="Note Bullet"/>
    <w:basedOn w:val="Note"/>
    <w:rsid w:val="00E970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0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0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0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0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0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0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09E"/>
    <w:rPr>
      <w:b/>
      <w:smallCaps/>
    </w:rPr>
  </w:style>
  <w:style w:type="paragraph" w:customStyle="1" w:styleId="TableListNumber">
    <w:name w:val="Table List Number"/>
    <w:basedOn w:val="ListNumber"/>
    <w:rsid w:val="00E970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0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09E"/>
    <w:pPr>
      <w:numPr>
        <w:numId w:val="8"/>
      </w:numPr>
    </w:pPr>
  </w:style>
  <w:style w:type="paragraph" w:customStyle="1" w:styleId="ListAlpha2">
    <w:name w:val="List Alpha 2"/>
    <w:basedOn w:val="List2"/>
    <w:rsid w:val="00E9709E"/>
    <w:pPr>
      <w:numPr>
        <w:numId w:val="7"/>
      </w:numPr>
    </w:pPr>
  </w:style>
  <w:style w:type="paragraph" w:styleId="List3">
    <w:name w:val="List 3"/>
    <w:basedOn w:val="BodyText"/>
    <w:rsid w:val="00E970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0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0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0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0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709E"/>
    <w:pPr>
      <w:numPr>
        <w:numId w:val="3"/>
      </w:numPr>
    </w:pPr>
  </w:style>
  <w:style w:type="paragraph" w:styleId="ListContinue2">
    <w:name w:val="List Continue 2"/>
    <w:basedOn w:val="List2"/>
    <w:rsid w:val="00E9709E"/>
    <w:pPr>
      <w:ind w:firstLine="0"/>
    </w:pPr>
  </w:style>
  <w:style w:type="paragraph" w:styleId="ListContinue3">
    <w:name w:val="List Continue 3"/>
    <w:basedOn w:val="List3"/>
    <w:rsid w:val="00E9709E"/>
    <w:pPr>
      <w:ind w:left="1021" w:firstLine="0"/>
    </w:pPr>
  </w:style>
  <w:style w:type="paragraph" w:styleId="ListContinue4">
    <w:name w:val="List Continue 4"/>
    <w:basedOn w:val="List4"/>
    <w:rsid w:val="00E9709E"/>
    <w:pPr>
      <w:ind w:firstLine="0"/>
    </w:pPr>
  </w:style>
  <w:style w:type="paragraph" w:styleId="ListContinue5">
    <w:name w:val="List Continue 5"/>
    <w:basedOn w:val="List5"/>
    <w:rsid w:val="00E9709E"/>
    <w:pPr>
      <w:ind w:firstLine="0"/>
    </w:pPr>
  </w:style>
  <w:style w:type="paragraph" w:styleId="ListNumber3">
    <w:name w:val="List Number 3"/>
    <w:basedOn w:val="List3"/>
    <w:rsid w:val="00E9709E"/>
    <w:pPr>
      <w:numPr>
        <w:numId w:val="4"/>
      </w:numPr>
    </w:pPr>
  </w:style>
  <w:style w:type="paragraph" w:styleId="ListNumber4">
    <w:name w:val="List Number 4"/>
    <w:basedOn w:val="List4"/>
    <w:rsid w:val="00E9709E"/>
    <w:pPr>
      <w:numPr>
        <w:numId w:val="5"/>
      </w:numPr>
    </w:pPr>
  </w:style>
  <w:style w:type="paragraph" w:styleId="ListNumber5">
    <w:name w:val="List Number 5"/>
    <w:basedOn w:val="List5"/>
    <w:rsid w:val="00E9709E"/>
    <w:pPr>
      <w:numPr>
        <w:numId w:val="6"/>
      </w:numPr>
    </w:pPr>
  </w:style>
  <w:style w:type="paragraph" w:styleId="BlockText">
    <w:name w:val="Block Text"/>
    <w:basedOn w:val="Normal"/>
    <w:rsid w:val="00E970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0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09E"/>
    <w:rPr>
      <w:sz w:val="16"/>
      <w:vertAlign w:val="superscript"/>
    </w:rPr>
  </w:style>
  <w:style w:type="character" w:customStyle="1" w:styleId="Symbols">
    <w:name w:val="Symbols"/>
    <w:basedOn w:val="DefaultParagraphFont"/>
    <w:rsid w:val="00E9709E"/>
    <w:rPr>
      <w:rFonts w:ascii="Symbol" w:hAnsi="Symbol"/>
    </w:rPr>
  </w:style>
  <w:style w:type="character" w:customStyle="1" w:styleId="MenuOptions">
    <w:name w:val="Menu Options"/>
    <w:basedOn w:val="DefaultParagraphFont"/>
    <w:rsid w:val="00E970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09E"/>
    <w:rPr>
      <w:b/>
    </w:rPr>
  </w:style>
  <w:style w:type="character" w:customStyle="1" w:styleId="Underlined">
    <w:name w:val="Underlined"/>
    <w:basedOn w:val="DefaultParagraphFont"/>
    <w:rsid w:val="00E9709E"/>
    <w:rPr>
      <w:u w:val="single"/>
    </w:rPr>
  </w:style>
  <w:style w:type="paragraph" w:customStyle="1" w:styleId="TableBodyTextRight">
    <w:name w:val="Table Body Text Right"/>
    <w:basedOn w:val="TableBodyText"/>
    <w:rsid w:val="00E970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09E"/>
    <w:rPr>
      <w:sz w:val="18"/>
    </w:rPr>
  </w:style>
  <w:style w:type="paragraph" w:customStyle="1" w:styleId="BodySmallRight">
    <w:name w:val="Body Small Right"/>
    <w:basedOn w:val="BodyTextRight"/>
    <w:rsid w:val="00E9709E"/>
    <w:rPr>
      <w:sz w:val="18"/>
      <w:szCs w:val="18"/>
    </w:rPr>
  </w:style>
  <w:style w:type="paragraph" w:customStyle="1" w:styleId="MarginEdition">
    <w:name w:val="Margin Edition"/>
    <w:basedOn w:val="MarginNote"/>
    <w:rsid w:val="00E970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09E"/>
    <w:rPr>
      <w:sz w:val="2"/>
      <w:szCs w:val="2"/>
    </w:rPr>
  </w:style>
  <w:style w:type="character" w:customStyle="1" w:styleId="Small">
    <w:name w:val="Small"/>
    <w:basedOn w:val="DefaultParagraphFont"/>
    <w:rsid w:val="00E9709E"/>
    <w:rPr>
      <w:sz w:val="16"/>
    </w:rPr>
  </w:style>
  <w:style w:type="paragraph" w:customStyle="1" w:styleId="WideTable">
    <w:name w:val="Wide Table"/>
    <w:basedOn w:val="Normal"/>
    <w:rsid w:val="00E970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09E"/>
  </w:style>
  <w:style w:type="paragraph" w:styleId="Quote">
    <w:name w:val="Quote"/>
    <w:basedOn w:val="Heading1"/>
    <w:link w:val="QuoteChar"/>
    <w:qFormat/>
    <w:rsid w:val="00E970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0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09E"/>
    <w:pPr>
      <w:pageBreakBefore/>
    </w:pPr>
  </w:style>
  <w:style w:type="paragraph" w:customStyle="1" w:styleId="Border">
    <w:name w:val="Border"/>
    <w:basedOn w:val="Normal"/>
    <w:qFormat/>
    <w:rsid w:val="00E970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0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0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0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0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0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0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0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0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09E"/>
    <w:rPr>
      <w:u w:val="single"/>
    </w:rPr>
  </w:style>
  <w:style w:type="character" w:customStyle="1" w:styleId="BoldandItalics">
    <w:name w:val="Bold and Italics"/>
    <w:qFormat/>
    <w:rsid w:val="00E9709E"/>
    <w:rPr>
      <w:b/>
      <w:i/>
      <w:u w:val="none"/>
    </w:rPr>
  </w:style>
  <w:style w:type="paragraph" w:styleId="BalloonText">
    <w:name w:val="Balloon Text"/>
    <w:basedOn w:val="Normal"/>
    <w:link w:val="BalloonTextChar"/>
    <w:rsid w:val="00E970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0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0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0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0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0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09E"/>
    <w:pPr>
      <w:spacing w:before="0" w:after="0"/>
    </w:pPr>
  </w:style>
  <w:style w:type="paragraph" w:customStyle="1" w:styleId="BodyTextBold">
    <w:name w:val="Body Text Bold"/>
    <w:basedOn w:val="BodyText"/>
    <w:qFormat/>
    <w:rsid w:val="00E9709E"/>
    <w:rPr>
      <w:b/>
    </w:rPr>
  </w:style>
  <w:style w:type="character" w:styleId="Hyperlink">
    <w:name w:val="Hyperlink"/>
    <w:basedOn w:val="DefaultParagraphFont"/>
    <w:uiPriority w:val="99"/>
    <w:unhideWhenUsed/>
    <w:rsid w:val="009F21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3594</Characters>
  <Application>Microsoft Office Word</Application>
  <DocSecurity>0</DocSecurity>
  <Lines>119</Lines>
  <Paragraphs>84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SHBXCCS002 Provide salon services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