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B19" w:rsidP="00A53B19">
      <w:pPr>
        <w:pStyle w:val="Title"/>
      </w:pPr>
      <w:r>
        <w:fldChar w:fldCharType="begin"/>
      </w:r>
      <w:r>
        <w:instrText xml:space="preserve"> TITLE   \* MERGEFORMAT </w:instrText>
      </w:r>
      <w:r>
        <w:fldChar w:fldCharType="separate"/>
      </w:r>
      <w:r>
        <w:t>SHBHTLS004 Provide creative leadership to the hairdressing industry</w:t>
      </w:r>
      <w:r>
        <w:fldChar w:fldCharType="end"/>
      </w:r>
    </w:p>
    <w:p w:rsidR="00A53B19" w:rsidP="00A53B19">
      <w:pPr>
        <w:pStyle w:val="Version"/>
        <w:sectPr w:rsidSect="00B86E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EBC" w:rsidP="00B86EBC">
      <w:pPr>
        <w:pStyle w:val="SuperHeading"/>
      </w:pPr>
      <w:r w:rsidRPr="00B86EBC">
        <w:t>SHBHTLS004 Provide creative leadership to the hairdressing industry</w:t>
      </w:r>
    </w:p>
    <w:p w:rsidR="00000000" w:rsidRPr="00B86EBC" w:rsidP="00B86EBC">
      <w:pPr>
        <w:pStyle w:val="Heading1"/>
      </w:pPr>
      <w:bookmarkStart w:id="1" w:name="O_843311"/>
      <w:bookmarkEnd w:id="1"/>
      <w:r w:rsidRPr="00B86EBC">
        <w:t>Modification History</w:t>
      </w:r>
    </w:p>
    <w:p w:rsidR="00000000" w:rsidRPr="00B86EBC" w:rsidP="00B86EBC">
      <w:pPr>
        <w:pStyle w:val="BodyText"/>
      </w:pPr>
      <w:r w:rsidRPr="00B86EBC">
        <w:t>Not applicable.</w:t>
      </w:r>
    </w:p>
    <w:p w:rsidR="00000000" w:rsidRPr="00B86EBC" w:rsidP="00B86EBC">
      <w:pPr>
        <w:pStyle w:val="AllowPageBreak"/>
      </w:pPr>
    </w:p>
    <w:p w:rsidR="00000000" w:rsidRPr="00B86EBC" w:rsidP="00B86EBC">
      <w:pPr>
        <w:pStyle w:val="Heading1"/>
      </w:pPr>
      <w:bookmarkStart w:id="2" w:name="O_843312"/>
      <w:bookmarkEnd w:id="2"/>
      <w:r w:rsidRPr="00B86EBC">
        <w:t>Application</w:t>
      </w:r>
    </w:p>
    <w:p w:rsidR="00000000" w:rsidRPr="00B86EBC" w:rsidP="00B86EBC">
      <w:pPr>
        <w:pStyle w:val="BodyText"/>
      </w:pPr>
      <w:r w:rsidRPr="00B86EBC">
        <w:t>This unit describes the performance outcomes, skills and knowledge required to research and develop effective leadership skills that promote and support the development of an innovative culture for the organisation and in turn, the hairdressing industry.</w:t>
      </w:r>
    </w:p>
    <w:p w:rsidR="00000000" w:rsidRPr="00B86EBC" w:rsidP="00B86EBC">
      <w:pPr>
        <w:pStyle w:val="BodyText"/>
      </w:pPr>
    </w:p>
    <w:p w:rsidR="00000000" w:rsidRPr="00B86EBC" w:rsidP="00B86EBC">
      <w:pPr>
        <w:pStyle w:val="BodyText"/>
      </w:pPr>
      <w:r w:rsidRPr="00B86EBC">
        <w:t>This unit applies to highly skilled senior hairdressers who have substantial experience across the industry and who work at a national or international level as freelance session stylists or creative or artistic directors for larger hairdressing organisati</w:t>
      </w:r>
      <w:r w:rsidRPr="00B86EBC">
        <w:t>ons and product companies. They work with significant autonomy, have highly developed specialised technical, creative, conceptual and leadership skills and knowledge and are responsible for making a range of strategic design, operational and team decisions</w:t>
      </w:r>
      <w:r w:rsidRPr="00B86EBC">
        <w:t>. They provide technical and creative leadership, training and support to colleagues and the industry at large.</w:t>
      </w:r>
    </w:p>
    <w:p w:rsidR="00000000" w:rsidRPr="00B86EBC" w:rsidP="00B86EBC">
      <w:pPr>
        <w:pStyle w:val="BodyText"/>
      </w:pPr>
    </w:p>
    <w:p w:rsidR="00000000" w:rsidRPr="00B86EBC" w:rsidP="00B86EBC">
      <w:pPr>
        <w:pStyle w:val="BodyText"/>
      </w:pPr>
      <w:r w:rsidRPr="00B86EBC">
        <w:t>No occupational licensing, certification or specific legislative requirements apply to this unit at the time of publication.</w:t>
      </w:r>
    </w:p>
    <w:p w:rsidR="00000000" w:rsidRPr="00B86EBC" w:rsidP="00B86EBC">
      <w:pPr>
        <w:pStyle w:val="AllowPageBreak"/>
      </w:pPr>
    </w:p>
    <w:p w:rsidR="00000000" w:rsidRPr="00B86EBC" w:rsidP="00B86EBC">
      <w:pPr>
        <w:pStyle w:val="Heading1"/>
      </w:pPr>
      <w:bookmarkStart w:id="3" w:name="O_843313"/>
      <w:bookmarkEnd w:id="3"/>
      <w:r w:rsidRPr="00B86EBC">
        <w:t>P</w:t>
      </w:r>
      <w:r w:rsidRPr="00B86EBC">
        <w:t>re-requisite Unit</w:t>
      </w:r>
    </w:p>
    <w:p w:rsidR="00000000" w:rsidRPr="00B86EBC" w:rsidP="00B86EBC">
      <w:pPr>
        <w:pStyle w:val="BodyText"/>
      </w:pPr>
      <w:r w:rsidRPr="00B86EBC">
        <w:t>Nil</w:t>
      </w:r>
    </w:p>
    <w:p w:rsidR="00000000" w:rsidRPr="00B86EBC" w:rsidP="00B86EBC">
      <w:pPr>
        <w:pStyle w:val="AllowPageBreak"/>
      </w:pPr>
    </w:p>
    <w:p w:rsidR="00000000" w:rsidRPr="00B86EBC" w:rsidP="00B86EBC">
      <w:pPr>
        <w:pStyle w:val="Heading1"/>
      </w:pPr>
      <w:bookmarkStart w:id="4" w:name="O_843314"/>
      <w:bookmarkEnd w:id="4"/>
      <w:r w:rsidRPr="00B86EBC">
        <w:t>Competency Field</w:t>
      </w:r>
    </w:p>
    <w:p w:rsidR="00000000" w:rsidRPr="00B86EBC" w:rsidP="00B86EBC">
      <w:pPr>
        <w:pStyle w:val="BodyText"/>
      </w:pPr>
      <w:r w:rsidRPr="00B86EBC">
        <w:t>Technical Leadership</w:t>
      </w:r>
    </w:p>
    <w:p w:rsidR="00000000" w:rsidRPr="00B86EBC" w:rsidP="00B86EBC">
      <w:pPr>
        <w:pStyle w:val="AllowPageBreak"/>
      </w:pPr>
    </w:p>
    <w:p w:rsidR="00000000" w:rsidRPr="00B86EBC" w:rsidP="00B86EBC">
      <w:pPr>
        <w:pStyle w:val="Heading1"/>
      </w:pPr>
      <w:bookmarkStart w:id="5" w:name="O_843315"/>
      <w:bookmarkEnd w:id="5"/>
      <w:r w:rsidRPr="00B86EBC">
        <w:t>Unit Sector</w:t>
      </w:r>
    </w:p>
    <w:p w:rsidR="00000000" w:rsidRPr="00B86EBC" w:rsidP="00B86EBC">
      <w:pPr>
        <w:pStyle w:val="BodyText"/>
      </w:pPr>
      <w:r w:rsidRPr="00B86EBC">
        <w:t>Hairdressing</w:t>
      </w:r>
    </w:p>
    <w:p w:rsidR="00000000" w:rsidRPr="00B86EBC" w:rsidP="00B86EBC">
      <w:pPr>
        <w:pStyle w:val="AllowPageBreak"/>
      </w:pPr>
    </w:p>
    <w:p w:rsidR="00000000" w:rsidRPr="00B86EBC" w:rsidP="00B86EBC">
      <w:pPr>
        <w:pStyle w:val="Heading1"/>
      </w:pPr>
      <w:bookmarkStart w:id="6" w:name="O_843316"/>
      <w:bookmarkEnd w:id="6"/>
      <w:r w:rsidRPr="00B86EBC">
        <w:t>Elements and Performance Criteria</w:t>
      </w:r>
    </w:p>
    <w:tbl>
      <w:tblPr>
        <w:tblW w:w="0" w:type="auto"/>
        <w:tblCellMar>
          <w:left w:w="62" w:type="dxa"/>
          <w:right w:w="62" w:type="dxa"/>
        </w:tblCellMar>
        <w:tblLook w:val="0000"/>
      </w:tblPr>
      <w:tblGrid>
        <w:gridCol w:w="4598"/>
        <w:gridCol w:w="4598"/>
      </w:tblGrid>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6EBC" w:rsidP="00B86EBC">
            <w:pPr>
              <w:pStyle w:val="BodyText"/>
            </w:pPr>
            <w:r w:rsidRPr="00B86EB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rPr>
                <w:rStyle w:val="SpecialBold"/>
              </w:rPr>
              <w:t>PERFORMANCE CRITERIA</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 xml:space="preserve">Performance criteria describe the performance needed to </w:t>
            </w:r>
            <w:r w:rsidRPr="00B86EBC">
              <w:t>demonstrate achievement of the element.</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6EBC">
            <w:pPr>
              <w:pStyle w:val="List"/>
              <w:rPr>
                <w:lang w:val="en-NZ"/>
              </w:rPr>
            </w:pPr>
            <w:r w:rsidRPr="00B86EBC">
              <w:t>1.</w:t>
            </w:r>
            <w:r w:rsidRPr="00B86EBC">
              <w:tab/>
              <w:t>Extend research capability to support professional practice</w:t>
            </w:r>
          </w:p>
        </w:tc>
        <w:tc>
          <w:tcPr>
            <w:tcW w:w="0" w:type="auto"/>
            <w:tcBorders>
              <w:top w:val="nil"/>
              <w:left w:val="nil"/>
              <w:bottom w:val="nil"/>
              <w:right w:val="nil"/>
            </w:tcBorders>
            <w:tcMar>
              <w:top w:w="0" w:type="dxa"/>
              <w:left w:w="62" w:type="dxa"/>
              <w:bottom w:w="0" w:type="dxa"/>
              <w:right w:w="62" w:type="dxa"/>
            </w:tcMar>
          </w:tcPr>
          <w:p w:rsidR="00000000" w:rsidRPr="00B86EBC" w:rsidP="00B86EBC">
            <w:pPr>
              <w:pStyle w:val="List"/>
            </w:pPr>
            <w:r w:rsidRPr="00B86EBC">
              <w:t>1.1.Develop strategies to extend individual research.</w:t>
            </w:r>
          </w:p>
          <w:p w:rsidR="00000000" w:rsidRPr="00B86EBC" w:rsidP="00B86EBC">
            <w:pPr>
              <w:pStyle w:val="List"/>
            </w:pPr>
            <w:r w:rsidRPr="00B86EBC">
              <w:t xml:space="preserve">1.2.Conduct critical analysis of research </w:t>
            </w:r>
            <w:r w:rsidRPr="00B86EBC">
              <w:t>outcomes and develop own substantiated position.</w:t>
            </w:r>
          </w:p>
          <w:p w:rsidR="00000000" w:rsidP="00B86EBC">
            <w:pPr>
              <w:pStyle w:val="List"/>
              <w:rPr>
                <w:lang w:val="en-NZ"/>
              </w:rPr>
            </w:pPr>
            <w:r w:rsidRPr="00B86EBC">
              <w:t>1.3.Communicate own position in a manner which demonstrates clarity of thought and conceptual understanding of different theories.</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6EBC">
            <w:pPr>
              <w:pStyle w:val="List"/>
              <w:rPr>
                <w:lang w:val="en-NZ"/>
              </w:rPr>
            </w:pPr>
            <w:r w:rsidRPr="00B86EBC">
              <w:t>2.</w:t>
            </w:r>
            <w:r w:rsidRPr="00B86EBC">
              <w:tab/>
              <w:t>Apply effective leadership strategies to enhance image of the organisati</w:t>
            </w:r>
            <w:r w:rsidRPr="00B86EBC">
              <w:t>on and industry.</w:t>
            </w:r>
          </w:p>
        </w:tc>
        <w:tc>
          <w:tcPr>
            <w:tcW w:w="0" w:type="auto"/>
            <w:tcBorders>
              <w:top w:val="nil"/>
              <w:left w:val="nil"/>
              <w:bottom w:val="nil"/>
              <w:right w:val="nil"/>
            </w:tcBorders>
            <w:tcMar>
              <w:top w:w="0" w:type="dxa"/>
              <w:left w:w="62" w:type="dxa"/>
              <w:bottom w:w="0" w:type="dxa"/>
              <w:right w:w="62" w:type="dxa"/>
            </w:tcMar>
          </w:tcPr>
          <w:p w:rsidR="00000000" w:rsidRPr="00B86EBC" w:rsidP="00B86EBC">
            <w:pPr>
              <w:pStyle w:val="List"/>
            </w:pPr>
            <w:r w:rsidRPr="00B86EBC">
              <w:t>2.1.Research theories of leadership and impact of leadership styles on organisational and industry development.</w:t>
            </w:r>
          </w:p>
          <w:p w:rsidR="00000000" w:rsidP="00B86EBC">
            <w:pPr>
              <w:pStyle w:val="List"/>
              <w:rPr>
                <w:lang w:val="en-NZ"/>
              </w:rPr>
            </w:pPr>
            <w:r w:rsidRPr="00B86EBC">
              <w:t>2.2.Develop strategies to maximise personal effectiveness for modelling high level performance.</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6EBC">
            <w:pPr>
              <w:pStyle w:val="List"/>
              <w:rPr>
                <w:lang w:val="en-NZ"/>
              </w:rPr>
            </w:pPr>
            <w:r w:rsidRPr="00B86EBC">
              <w:t>3.</w:t>
            </w:r>
            <w:r w:rsidRPr="00B86EBC">
              <w:tab/>
              <w:t>Apply theories of design to</w:t>
            </w:r>
            <w:r w:rsidRPr="00B86EBC">
              <w:t xml:space="preserve"> create and support a culture of innovation and creativity.</w:t>
            </w:r>
          </w:p>
        </w:tc>
        <w:tc>
          <w:tcPr>
            <w:tcW w:w="0" w:type="auto"/>
            <w:tcBorders>
              <w:top w:val="nil"/>
              <w:left w:val="nil"/>
              <w:bottom w:val="nil"/>
              <w:right w:val="nil"/>
            </w:tcBorders>
            <w:tcMar>
              <w:top w:w="0" w:type="dxa"/>
              <w:left w:w="62" w:type="dxa"/>
              <w:bottom w:w="0" w:type="dxa"/>
              <w:right w:w="62" w:type="dxa"/>
            </w:tcMar>
          </w:tcPr>
          <w:p w:rsidR="00000000" w:rsidRPr="00B86EBC" w:rsidP="00B86EBC">
            <w:pPr>
              <w:pStyle w:val="List"/>
            </w:pPr>
            <w:r w:rsidRPr="00B86EBC">
              <w:t>3.1.Use a range of research techniques to collect information on theories of creativity.</w:t>
            </w:r>
          </w:p>
          <w:p w:rsidR="00000000" w:rsidRPr="00B86EBC" w:rsidP="00B86EBC">
            <w:pPr>
              <w:pStyle w:val="List"/>
            </w:pPr>
            <w:r w:rsidRPr="00B86EBC">
              <w:t>3.2.Assess ways in which theories about creativity may be used to provide benefits to individuals, organisa</w:t>
            </w:r>
            <w:r w:rsidRPr="00B86EBC">
              <w:t>tion and industry.</w:t>
            </w:r>
          </w:p>
          <w:p w:rsidR="00000000" w:rsidRPr="00B86EBC" w:rsidP="00B86EBC">
            <w:pPr>
              <w:pStyle w:val="List"/>
            </w:pPr>
            <w:r w:rsidRPr="00B86EBC">
              <w:t>3.3.Promote innovation, creative practices, products or services ensuring that new ideas support the principles of sustainability.</w:t>
            </w:r>
          </w:p>
          <w:p w:rsidR="00000000" w:rsidRPr="00B86EBC" w:rsidP="00B86EBC">
            <w:pPr>
              <w:pStyle w:val="List"/>
            </w:pPr>
            <w:r w:rsidRPr="00B86EBC">
              <w:t>3.4.Develop strategies to foster a culture which encourages innovation and creativity.</w:t>
            </w:r>
          </w:p>
          <w:p w:rsidR="00000000" w:rsidRPr="00B86EBC" w:rsidP="00B86EBC">
            <w:pPr>
              <w:pStyle w:val="List"/>
            </w:pPr>
            <w:r w:rsidRPr="00B86EBC">
              <w:t>3.5.Review, challen</w:t>
            </w:r>
            <w:r w:rsidRPr="00B86EBC">
              <w:t>ge and refine own style for modelling and supporting innovation and creativity.</w:t>
            </w:r>
          </w:p>
        </w:tc>
      </w:tr>
    </w:tbl>
    <w:p w:rsidR="00000000" w:rsidRPr="00B86EBC" w:rsidP="00B86EBC">
      <w:pPr>
        <w:pStyle w:val="BodyText"/>
      </w:pPr>
    </w:p>
    <w:p w:rsidR="00000000" w:rsidRPr="00B86EBC" w:rsidP="00B86EBC">
      <w:pPr>
        <w:pStyle w:val="AllowPageBreak"/>
      </w:pPr>
    </w:p>
    <w:p w:rsidR="00000000" w:rsidRPr="00B86EBC" w:rsidP="00B86EBC">
      <w:pPr>
        <w:pStyle w:val="Heading1"/>
      </w:pPr>
      <w:bookmarkStart w:id="7" w:name="O_843317"/>
      <w:bookmarkEnd w:id="7"/>
      <w:r w:rsidRPr="00B86EBC">
        <w:t>Foundation Skills</w:t>
      </w:r>
    </w:p>
    <w:tbl>
      <w:tblPr>
        <w:tblW w:w="0" w:type="auto"/>
        <w:tblCellMar>
          <w:left w:w="62" w:type="dxa"/>
          <w:right w:w="62" w:type="dxa"/>
        </w:tblCellMar>
        <w:tblLook w:val="0000"/>
      </w:tblPr>
      <w:tblGrid>
        <w:gridCol w:w="4620"/>
        <w:gridCol w:w="4576"/>
      </w:tblGrid>
      <w:tr w:rsidTr="00A53B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Foundation skills essential to performance in this unit, but not explicit in the performance criteria are listed here, along with a brief context statement.</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86EBC" w:rsidP="00B86EBC">
            <w:pPr>
              <w:pStyle w:val="BodyText"/>
            </w:pPr>
            <w:r w:rsidRPr="00B86EBC">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rPr>
                <w:rStyle w:val="SpecialBold"/>
              </w:rPr>
              <w:t>Description</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Reading skills to:</w:t>
            </w:r>
          </w:p>
        </w:tc>
        <w:tc>
          <w:tcPr>
            <w:tcW w:w="0" w:type="auto"/>
            <w:tcBorders>
              <w:top w:val="nil"/>
              <w:left w:val="nil"/>
              <w:bottom w:val="nil"/>
              <w:right w:val="nil"/>
            </w:tcBorders>
            <w:tcMar>
              <w:top w:w="0" w:type="dxa"/>
              <w:left w:w="62" w:type="dxa"/>
              <w:bottom w:w="0" w:type="dxa"/>
              <w:right w:w="62" w:type="dxa"/>
            </w:tcMar>
          </w:tcPr>
          <w:p w:rsidR="00000000" w:rsidP="00B86EBC">
            <w:pPr>
              <w:pStyle w:val="List"/>
              <w:rPr>
                <w:lang w:val="en-NZ"/>
              </w:rPr>
            </w:pPr>
            <w:r w:rsidRPr="00B86EBC">
              <w:t>•</w:t>
            </w:r>
            <w:r w:rsidRPr="00B86EBC">
              <w:tab/>
              <w:t>interpret and analyse complex conceptual information abo</w:t>
            </w:r>
            <w:r w:rsidRPr="00B86EBC">
              <w:t>ut leadership, design and creativity theories.</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Oral communication skills to:</w:t>
            </w:r>
          </w:p>
        </w:tc>
        <w:tc>
          <w:tcPr>
            <w:tcW w:w="0" w:type="auto"/>
            <w:tcBorders>
              <w:top w:val="nil"/>
              <w:left w:val="nil"/>
              <w:bottom w:val="nil"/>
              <w:right w:val="nil"/>
            </w:tcBorders>
            <w:tcMar>
              <w:top w:w="0" w:type="dxa"/>
              <w:left w:w="62" w:type="dxa"/>
              <w:bottom w:w="0" w:type="dxa"/>
              <w:right w:w="62" w:type="dxa"/>
            </w:tcMar>
          </w:tcPr>
          <w:p w:rsidR="00000000" w:rsidP="00B86EBC">
            <w:pPr>
              <w:pStyle w:val="List"/>
              <w:rPr>
                <w:lang w:val="en-NZ"/>
              </w:rPr>
            </w:pPr>
            <w:r w:rsidRPr="00B86EBC">
              <w:t>•</w:t>
            </w:r>
            <w:r w:rsidRPr="00B86EBC">
              <w:tab/>
              <w:t>clearly articulate conceptual ideas to others.</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B86EBC">
            <w:pPr>
              <w:pStyle w:val="List"/>
              <w:rPr>
                <w:lang w:val="en-NZ"/>
              </w:rPr>
            </w:pPr>
            <w:r w:rsidRPr="00B86EBC">
              <w:t>•</w:t>
            </w:r>
            <w:r w:rsidRPr="00B86EBC">
              <w:tab/>
            </w:r>
            <w:r w:rsidRPr="00B86EBC">
              <w:t>proactively use opportunities to update knowledge of effective leadership strategies and creative approach to work.</w:t>
            </w:r>
          </w:p>
        </w:tc>
      </w:tr>
      <w:tr w:rsidTr="00A53B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B86EBC">
            <w:pPr>
              <w:pStyle w:val="List"/>
              <w:rPr>
                <w:lang w:val="en-NZ"/>
              </w:rPr>
            </w:pPr>
            <w:r w:rsidRPr="00B86EBC">
              <w:t>•</w:t>
            </w:r>
            <w:r w:rsidRPr="00B86EBC">
              <w:tab/>
              <w:t>establish a research process, collect and evaluate research data to inform leadership strategies and c</w:t>
            </w:r>
            <w:r w:rsidRPr="00B86EBC">
              <w:t>reative approach to work.</w:t>
            </w:r>
          </w:p>
        </w:tc>
      </w:tr>
      <w:tr w:rsidTr="00A53B19">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Self-management skills to:</w:t>
            </w:r>
          </w:p>
        </w:tc>
        <w:tc>
          <w:tcPr>
            <w:tcW w:w="0" w:type="auto"/>
            <w:tcBorders>
              <w:top w:val="nil"/>
              <w:left w:val="nil"/>
              <w:bottom w:val="nil"/>
              <w:right w:val="nil"/>
            </w:tcBorders>
            <w:tcMar>
              <w:top w:w="0" w:type="dxa"/>
              <w:left w:w="62" w:type="dxa"/>
              <w:bottom w:w="0" w:type="dxa"/>
              <w:right w:w="62" w:type="dxa"/>
            </w:tcMar>
          </w:tcPr>
          <w:p w:rsidR="00000000" w:rsidP="00B86EBC">
            <w:pPr>
              <w:pStyle w:val="List"/>
              <w:rPr>
                <w:lang w:val="en-NZ"/>
              </w:rPr>
            </w:pPr>
            <w:r w:rsidRPr="00B86EBC">
              <w:t>•</w:t>
            </w:r>
            <w:r w:rsidRPr="00B86EBC">
              <w:tab/>
              <w:t>critically analyse information and formulate positions on theories of leadership, design and creativity.</w:t>
            </w:r>
          </w:p>
        </w:tc>
      </w:tr>
      <w:tr w:rsidTr="00A53B19">
        <w:tblPrEx>
          <w:tblW w:w="0" w:type="auto"/>
          <w:tblCellMar>
            <w:left w:w="62" w:type="dxa"/>
            <w:right w:w="62" w:type="dxa"/>
          </w:tblCellMar>
          <w:tblLook w:val="0000"/>
        </w:tblPrEx>
        <w:trPr>
          <w:trHeight w:val="451"/>
        </w:trPr>
        <w:tc>
          <w:tcPr>
            <w:tcW w:w="0" w:type="auto"/>
            <w:tcBorders>
              <w:top w:val="nil"/>
              <w:left w:val="nil"/>
              <w:bottom w:val="nil"/>
              <w:right w:val="nil"/>
            </w:tcBorders>
            <w:tcMar>
              <w:top w:w="0" w:type="dxa"/>
              <w:left w:w="62" w:type="dxa"/>
              <w:bottom w:w="0" w:type="dxa"/>
              <w:right w:w="62" w:type="dxa"/>
            </w:tcMar>
          </w:tcPr>
          <w:p w:rsidR="00000000" w:rsidP="00B86EBC">
            <w:pPr>
              <w:pStyle w:val="BodyText"/>
              <w:rPr>
                <w:lang w:val="en-NZ"/>
              </w:rPr>
            </w:pPr>
            <w:r w:rsidRPr="00B86EBC">
              <w:t>Technology skills to:</w:t>
            </w:r>
          </w:p>
        </w:tc>
        <w:tc>
          <w:tcPr>
            <w:tcW w:w="0" w:type="auto"/>
            <w:tcBorders>
              <w:top w:val="nil"/>
              <w:left w:val="nil"/>
              <w:bottom w:val="nil"/>
              <w:right w:val="nil"/>
            </w:tcBorders>
            <w:tcMar>
              <w:top w:w="0" w:type="dxa"/>
              <w:left w:w="62" w:type="dxa"/>
              <w:bottom w:w="0" w:type="dxa"/>
              <w:right w:w="62" w:type="dxa"/>
            </w:tcMar>
          </w:tcPr>
          <w:p w:rsidR="00000000" w:rsidRPr="00B86EBC" w:rsidP="00B86EBC">
            <w:pPr>
              <w:pStyle w:val="List"/>
            </w:pPr>
            <w:r w:rsidRPr="00B86EBC">
              <w:t>•</w:t>
            </w:r>
            <w:r w:rsidRPr="00B86EBC">
              <w:tab/>
              <w:t>use computers and the Internet to research information.</w:t>
            </w:r>
          </w:p>
        </w:tc>
      </w:tr>
    </w:tbl>
    <w:p w:rsidR="00000000" w:rsidRPr="00B86EBC" w:rsidP="00B86EBC">
      <w:pPr>
        <w:pStyle w:val="BodyText"/>
      </w:pPr>
    </w:p>
    <w:p w:rsidR="00000000" w:rsidRPr="00B86EBC" w:rsidP="00B86EBC">
      <w:pPr>
        <w:pStyle w:val="AllowPageBreak"/>
      </w:pPr>
    </w:p>
    <w:p w:rsidR="00000000" w:rsidRPr="00B86EBC" w:rsidP="00B86EBC">
      <w:pPr>
        <w:pStyle w:val="Heading1"/>
      </w:pPr>
      <w:bookmarkStart w:id="8" w:name="O_843319"/>
      <w:bookmarkEnd w:id="8"/>
      <w:r w:rsidRPr="00B86EBC">
        <w:t>Unit Mapping Information</w:t>
      </w:r>
    </w:p>
    <w:p w:rsidR="00000000" w:rsidRPr="00B86EBC" w:rsidP="00B86EBC">
      <w:pPr>
        <w:pStyle w:val="BodyText"/>
      </w:pPr>
      <w:r w:rsidRPr="00B86EBC">
        <w:t>SIHHTLS804 Provide creative leadership to the hairdressing industry</w:t>
      </w:r>
    </w:p>
    <w:p w:rsidR="00000000" w:rsidRPr="00B86EBC" w:rsidP="00B86EBC">
      <w:pPr>
        <w:pStyle w:val="AllowPageBreak"/>
      </w:pPr>
    </w:p>
    <w:p w:rsidR="00000000" w:rsidRPr="00B86EBC" w:rsidP="00B86EBC">
      <w:pPr>
        <w:pStyle w:val="Heading1"/>
      </w:pPr>
      <w:bookmarkStart w:id="9" w:name="O_843326"/>
      <w:bookmarkEnd w:id="9"/>
      <w:r w:rsidRPr="00B86EBC">
        <w:t>Links</w:t>
      </w:r>
    </w:p>
    <w:p w:rsidR="00000000" w:rsidRPr="00B86EBC" w:rsidP="00B86EBC">
      <w:pPr>
        <w:pStyle w:val="BodyText"/>
      </w:pPr>
      <w:r w:rsidRPr="00B86EBC">
        <w:t>Companion Volume implementation guides are found in VETNet - https://vetnet.education.gov.au/Pages/TrainingDocs.aspx?q=255d312b-db07-48f2-b6d6-1b0b06c42898</w:t>
      </w:r>
    </w:p>
    <w:p w:rsidR="00000000" w:rsidRPr="00B86EBC" w:rsidP="00B86EBC"/>
    <w:sectPr w:rsidSect="00B86E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BC" w:rsidRPr="00A53B19" w:rsidP="00A53B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19" w:rsidP="00B86E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53B19" w:rsidP="00B86EB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SkillsIQ</w:t>
    </w:r>
    <w:r>
      <w:fldChar w:fldCharType="end"/>
    </w:r>
  </w:p>
  <w:p w:rsidR="00A53B19" w:rsidP="00B86E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EBC" w:rsidRPr="00A53B19" w:rsidP="00A53B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E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B19" w:rsidRPr="002D2AF8" w:rsidP="00B86EBC">
    <w:pPr>
      <w:pStyle w:val="Header"/>
      <w:framePr w:wrap="around"/>
    </w:pPr>
    <w:r>
      <w:fldChar w:fldCharType="begin"/>
    </w:r>
    <w:r>
      <w:instrText xml:space="preserve"> TITLE   \* MERGEFORMAT </w:instrText>
    </w:r>
    <w:r>
      <w:fldChar w:fldCharType="separate"/>
    </w:r>
    <w:r>
      <w:t>SHBHTLS004 Provide creative leadership to the hairdressing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2018</w:t>
    </w:r>
    <w:r>
      <w:fldChar w:fldCharType="end"/>
    </w:r>
  </w:p>
  <w:p w:rsidR="00A53B19" w:rsidP="00B86E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E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EBC"/>
    <w:pPr>
      <w:spacing w:before="360" w:after="60"/>
      <w:outlineLvl w:val="0"/>
    </w:pPr>
    <w:rPr>
      <w:sz w:val="32"/>
    </w:rPr>
  </w:style>
  <w:style w:type="paragraph" w:styleId="Heading2">
    <w:name w:val="heading 2"/>
    <w:basedOn w:val="HeadingBase"/>
    <w:next w:val="BodyText"/>
    <w:link w:val="Heading2Char"/>
    <w:qFormat/>
    <w:rsid w:val="00B86EBC"/>
    <w:pPr>
      <w:keepLines/>
      <w:spacing w:before="240" w:after="120"/>
      <w:outlineLvl w:val="1"/>
    </w:pPr>
    <w:rPr>
      <w:sz w:val="28"/>
      <w:szCs w:val="40"/>
    </w:rPr>
  </w:style>
  <w:style w:type="paragraph" w:styleId="Heading3">
    <w:name w:val="heading 3"/>
    <w:basedOn w:val="HeadingBase"/>
    <w:next w:val="BodyText"/>
    <w:link w:val="Heading3Char"/>
    <w:qFormat/>
    <w:rsid w:val="00B86EBC"/>
    <w:pPr>
      <w:spacing w:before="180" w:after="120"/>
      <w:outlineLvl w:val="2"/>
    </w:pPr>
    <w:rPr>
      <w:spacing w:val="-10"/>
      <w:kern w:val="32"/>
    </w:rPr>
  </w:style>
  <w:style w:type="paragraph" w:styleId="Heading4">
    <w:name w:val="heading 4"/>
    <w:basedOn w:val="HeadingBase"/>
    <w:next w:val="BodyText"/>
    <w:link w:val="Heading4Char"/>
    <w:qFormat/>
    <w:rsid w:val="00B86EBC"/>
    <w:pPr>
      <w:spacing w:before="160" w:after="120"/>
      <w:outlineLvl w:val="3"/>
    </w:pPr>
    <w:rPr>
      <w:sz w:val="22"/>
    </w:rPr>
  </w:style>
  <w:style w:type="paragraph" w:styleId="Heading5">
    <w:name w:val="heading 5"/>
    <w:basedOn w:val="HeadingBase"/>
    <w:next w:val="Normal"/>
    <w:link w:val="Heading5Char"/>
    <w:qFormat/>
    <w:rsid w:val="00B86EBC"/>
    <w:pPr>
      <w:spacing w:before="80"/>
      <w:outlineLvl w:val="4"/>
    </w:pPr>
    <w:rPr>
      <w:color w:val="918585"/>
      <w:sz w:val="20"/>
    </w:rPr>
  </w:style>
  <w:style w:type="paragraph" w:styleId="Heading6">
    <w:name w:val="heading 6"/>
    <w:basedOn w:val="HeadingBase"/>
    <w:next w:val="Normal"/>
    <w:link w:val="Heading6Char"/>
    <w:qFormat/>
    <w:rsid w:val="00B86EBC"/>
    <w:pPr>
      <w:spacing w:before="60"/>
      <w:outlineLvl w:val="5"/>
    </w:pPr>
    <w:rPr>
      <w:color w:val="918585"/>
      <w:sz w:val="20"/>
    </w:rPr>
  </w:style>
  <w:style w:type="paragraph" w:styleId="Heading7">
    <w:name w:val="heading 7"/>
    <w:basedOn w:val="Normal"/>
    <w:next w:val="Normal"/>
    <w:link w:val="Heading7Char"/>
    <w:qFormat/>
    <w:rsid w:val="00B86EBC"/>
    <w:pPr>
      <w:ind w:left="720"/>
      <w:outlineLvl w:val="6"/>
    </w:pPr>
    <w:rPr>
      <w:i/>
    </w:rPr>
  </w:style>
  <w:style w:type="paragraph" w:styleId="Heading8">
    <w:name w:val="heading 8"/>
    <w:basedOn w:val="Normal"/>
    <w:next w:val="Normal"/>
    <w:link w:val="Heading8Char"/>
    <w:qFormat/>
    <w:rsid w:val="00B86EBC"/>
    <w:pPr>
      <w:ind w:left="720"/>
      <w:outlineLvl w:val="7"/>
    </w:pPr>
    <w:rPr>
      <w:i/>
    </w:rPr>
  </w:style>
  <w:style w:type="paragraph" w:styleId="Heading9">
    <w:name w:val="heading 9"/>
    <w:basedOn w:val="Normal"/>
    <w:next w:val="Normal"/>
    <w:link w:val="Heading9Char"/>
    <w:qFormat/>
    <w:rsid w:val="00B86EBC"/>
    <w:pPr>
      <w:ind w:left="720"/>
      <w:outlineLvl w:val="8"/>
    </w:pPr>
    <w:rPr>
      <w:i/>
    </w:rPr>
  </w:style>
  <w:style w:type="character" w:default="1" w:styleId="DefaultParagraphFont">
    <w:name w:val="Default Paragraph Font"/>
    <w:uiPriority w:val="1"/>
    <w:unhideWhenUsed/>
    <w:rsid w:val="00B86E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EBC"/>
  </w:style>
  <w:style w:type="character" w:customStyle="1" w:styleId="Heading1Char">
    <w:name w:val="Heading 1 Char"/>
    <w:basedOn w:val="DefaultParagraphFont"/>
    <w:link w:val="Heading1"/>
    <w:rsid w:val="00B86EBC"/>
    <w:rPr>
      <w:rFonts w:ascii="Times New Roman" w:eastAsia="Times New Roman" w:hAnsi="Times New Roman" w:cs="Times New Roman"/>
      <w:b/>
      <w:sz w:val="32"/>
      <w:szCs w:val="20"/>
      <w:lang w:eastAsia="en-US"/>
    </w:rPr>
  </w:style>
  <w:style w:type="paragraph" w:styleId="BodyText">
    <w:name w:val="Body Text"/>
    <w:basedOn w:val="Normal"/>
    <w:link w:val="BodyTextChar"/>
    <w:rsid w:val="00B86E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EBC"/>
    <w:rPr>
      <w:rFonts w:ascii="Times New Roman" w:eastAsia="Times New Roman" w:hAnsi="Times New Roman" w:cs="Times New Roman"/>
      <w:sz w:val="24"/>
      <w:lang w:eastAsia="en-US"/>
    </w:rPr>
  </w:style>
  <w:style w:type="paragraph" w:styleId="List">
    <w:name w:val="List"/>
    <w:basedOn w:val="BodyText"/>
    <w:next w:val="BodyText"/>
    <w:rsid w:val="00B86EBC"/>
    <w:pPr>
      <w:tabs>
        <w:tab w:val="left" w:pos="340"/>
      </w:tabs>
      <w:spacing w:before="60" w:after="60"/>
      <w:ind w:left="340" w:hanging="340"/>
    </w:pPr>
  </w:style>
  <w:style w:type="character" w:customStyle="1" w:styleId="SpecialBold">
    <w:name w:val="Special Bold"/>
    <w:basedOn w:val="DefaultParagraphFont"/>
    <w:rsid w:val="00B86EBC"/>
    <w:rPr>
      <w:b/>
      <w:spacing w:val="0"/>
    </w:rPr>
  </w:style>
  <w:style w:type="paragraph" w:customStyle="1" w:styleId="SuperHeading">
    <w:name w:val="SuperHeading"/>
    <w:basedOn w:val="Normal"/>
    <w:rsid w:val="00B86EBC"/>
    <w:pPr>
      <w:spacing w:before="240" w:after="120"/>
      <w:outlineLvl w:val="0"/>
    </w:pPr>
    <w:rPr>
      <w:rFonts w:ascii="Times New Roman" w:hAnsi="Times New Roman"/>
      <w:b/>
      <w:sz w:val="32"/>
    </w:rPr>
  </w:style>
  <w:style w:type="paragraph" w:customStyle="1" w:styleId="AllowPageBreak">
    <w:name w:val="AllowPageBreak"/>
    <w:rsid w:val="00B86E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6E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E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E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E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E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E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E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EBC"/>
    <w:rPr>
      <w:rFonts w:ascii="Courier New" w:eastAsia="Times New Roman" w:hAnsi="Courier New" w:cs="Times New Roman"/>
      <w:i/>
      <w:szCs w:val="20"/>
      <w:lang w:eastAsia="en-US"/>
    </w:rPr>
  </w:style>
  <w:style w:type="paragraph" w:customStyle="1" w:styleId="HeadingBase">
    <w:name w:val="Heading Base"/>
    <w:rsid w:val="00B86E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EBC"/>
    <w:pPr>
      <w:tabs>
        <w:tab w:val="right" w:leader="dot" w:pos="9072"/>
      </w:tabs>
      <w:ind w:left="567"/>
    </w:pPr>
    <w:rPr>
      <w:szCs w:val="22"/>
    </w:rPr>
  </w:style>
  <w:style w:type="paragraph" w:customStyle="1" w:styleId="TOCBase">
    <w:name w:val="TOC Base"/>
    <w:rsid w:val="00B86E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EBC"/>
    <w:pPr>
      <w:tabs>
        <w:tab w:val="right" w:leader="dot" w:pos="9072"/>
      </w:tabs>
      <w:spacing w:before="40" w:after="40"/>
      <w:ind w:left="284"/>
    </w:pPr>
    <w:rPr>
      <w:rFonts w:ascii="Times New Roman" w:hAnsi="Times New Roman"/>
    </w:rPr>
  </w:style>
  <w:style w:type="paragraph" w:styleId="TOC1">
    <w:name w:val="toc 1"/>
    <w:basedOn w:val="TOCBase"/>
    <w:next w:val="Normal"/>
    <w:rsid w:val="00B86E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E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EBC"/>
    <w:rPr>
      <w:rFonts w:ascii="Times New Roman" w:eastAsia="Times New Roman" w:hAnsi="Times New Roman" w:cs="Times New Roman"/>
      <w:sz w:val="16"/>
      <w:lang w:eastAsia="en-US"/>
    </w:rPr>
  </w:style>
  <w:style w:type="paragraph" w:styleId="Title">
    <w:name w:val="Title"/>
    <w:basedOn w:val="HeadingBase"/>
    <w:link w:val="TitleChar"/>
    <w:qFormat/>
    <w:rsid w:val="00B86EBC"/>
    <w:pPr>
      <w:spacing w:before="5040"/>
      <w:jc w:val="center"/>
    </w:pPr>
    <w:rPr>
      <w:sz w:val="48"/>
      <w:szCs w:val="72"/>
      <w:lang w:val="en-US"/>
    </w:rPr>
  </w:style>
  <w:style w:type="character" w:customStyle="1" w:styleId="TitleChar">
    <w:name w:val="Title Char"/>
    <w:basedOn w:val="DefaultParagraphFont"/>
    <w:link w:val="Title"/>
    <w:rsid w:val="00B86E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EBC"/>
    <w:pPr>
      <w:tabs>
        <w:tab w:val="left" w:pos="3600"/>
        <w:tab w:val="left" w:pos="3958"/>
      </w:tabs>
    </w:pPr>
  </w:style>
  <w:style w:type="paragraph" w:styleId="ListBullet">
    <w:name w:val="List Bullet"/>
    <w:basedOn w:val="List"/>
    <w:rsid w:val="00B86EBC"/>
    <w:pPr>
      <w:numPr>
        <w:numId w:val="11"/>
      </w:numPr>
      <w:tabs>
        <w:tab w:val="clear" w:pos="340"/>
      </w:tabs>
      <w:spacing w:before="40" w:after="40"/>
    </w:pPr>
  </w:style>
  <w:style w:type="paragraph" w:customStyle="1" w:styleId="Note">
    <w:name w:val="Note"/>
    <w:basedOn w:val="BodyText"/>
    <w:rsid w:val="00B86EB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EBC"/>
    <w:pPr>
      <w:framePr w:wrap="auto" w:hAnchor="text" w:y="6049"/>
    </w:pPr>
    <w:rPr>
      <w:color w:val="000000"/>
      <w:sz w:val="40"/>
    </w:rPr>
  </w:style>
  <w:style w:type="paragraph" w:customStyle="1" w:styleId="TOCTitle">
    <w:name w:val="TOCTitle"/>
    <w:basedOn w:val="Heading1"/>
    <w:rsid w:val="00B86EBC"/>
    <w:pPr>
      <w:spacing w:after="240"/>
      <w:jc w:val="center"/>
      <w:outlineLvl w:val="9"/>
    </w:pPr>
    <w:rPr>
      <w:caps/>
    </w:rPr>
  </w:style>
  <w:style w:type="paragraph" w:customStyle="1" w:styleId="Version">
    <w:name w:val="Version"/>
    <w:rsid w:val="00B86E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EBC"/>
    <w:pPr>
      <w:numPr>
        <w:numId w:val="12"/>
      </w:numPr>
      <w:tabs>
        <w:tab w:val="clear" w:pos="680"/>
      </w:tabs>
    </w:pPr>
  </w:style>
  <w:style w:type="paragraph" w:styleId="Index1">
    <w:name w:val="index 1"/>
    <w:basedOn w:val="Normal"/>
    <w:next w:val="Normal"/>
    <w:semiHidden/>
    <w:rsid w:val="00B86EBC"/>
    <w:pPr>
      <w:keepNext w:val="0"/>
      <w:tabs>
        <w:tab w:val="right" w:pos="4176"/>
      </w:tabs>
      <w:ind w:left="198" w:hanging="198"/>
    </w:pPr>
    <w:rPr>
      <w:rFonts w:ascii="Garamond" w:hAnsi="Garamond"/>
    </w:rPr>
  </w:style>
  <w:style w:type="paragraph" w:styleId="IndexHeading">
    <w:name w:val="index heading"/>
    <w:basedOn w:val="Normal"/>
    <w:next w:val="Index1"/>
    <w:semiHidden/>
    <w:rsid w:val="00B86EBC"/>
    <w:pPr>
      <w:spacing w:before="120" w:after="120"/>
    </w:pPr>
    <w:rPr>
      <w:rFonts w:ascii="Arial" w:hAnsi="Arial"/>
      <w:b/>
      <w:color w:val="918585"/>
      <w:sz w:val="24"/>
    </w:rPr>
  </w:style>
  <w:style w:type="paragraph" w:styleId="Header">
    <w:name w:val="header"/>
    <w:basedOn w:val="Normal"/>
    <w:link w:val="HeaderChar"/>
    <w:rsid w:val="00B86E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EBC"/>
    <w:rPr>
      <w:rFonts w:ascii="Times New Roman" w:eastAsia="Times New Roman" w:hAnsi="Times New Roman" w:cs="Times New Roman"/>
      <w:sz w:val="16"/>
      <w:szCs w:val="20"/>
      <w:lang w:val="en-GB" w:eastAsia="en-US"/>
    </w:rPr>
  </w:style>
  <w:style w:type="paragraph" w:customStyle="1" w:styleId="Chapter">
    <w:name w:val="Chapter"/>
    <w:basedOn w:val="Normal"/>
    <w:rsid w:val="00B86EBC"/>
    <w:pPr>
      <w:spacing w:before="240"/>
    </w:pPr>
    <w:rPr>
      <w:rFonts w:ascii="Times New Roman" w:hAnsi="Times New Roman"/>
      <w:smallCaps/>
      <w:spacing w:val="80"/>
      <w:sz w:val="28"/>
    </w:rPr>
  </w:style>
  <w:style w:type="paragraph" w:customStyle="1" w:styleId="InChapter">
    <w:name w:val="InChapter"/>
    <w:basedOn w:val="Heading3"/>
    <w:rsid w:val="00B86EBC"/>
    <w:pPr>
      <w:spacing w:after="240"/>
      <w:outlineLvl w:val="9"/>
    </w:pPr>
    <w:rPr>
      <w:noProof/>
    </w:rPr>
  </w:style>
  <w:style w:type="paragraph" w:styleId="Index2">
    <w:name w:val="index 2"/>
    <w:basedOn w:val="Normal"/>
    <w:next w:val="Normal"/>
    <w:semiHidden/>
    <w:rsid w:val="00B86EBC"/>
    <w:pPr>
      <w:tabs>
        <w:tab w:val="right" w:pos="4176"/>
      </w:tabs>
      <w:ind w:left="568" w:hanging="284"/>
    </w:pPr>
    <w:rPr>
      <w:rFonts w:ascii="Garamond" w:hAnsi="Garamond"/>
    </w:rPr>
  </w:style>
  <w:style w:type="paragraph" w:customStyle="1" w:styleId="Byline">
    <w:name w:val="Byline"/>
    <w:rsid w:val="00B86E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EBC"/>
    <w:pPr>
      <w:tabs>
        <w:tab w:val="clear" w:pos="3600"/>
        <w:tab w:val="clear" w:pos="3958"/>
      </w:tabs>
      <w:jc w:val="right"/>
    </w:pPr>
  </w:style>
  <w:style w:type="character" w:styleId="Emphasis">
    <w:name w:val="Emphasis"/>
    <w:basedOn w:val="DefaultParagraphFont"/>
    <w:qFormat/>
    <w:rsid w:val="00B86EBC"/>
    <w:rPr>
      <w:i/>
    </w:rPr>
  </w:style>
  <w:style w:type="paragraph" w:styleId="Caption">
    <w:name w:val="caption"/>
    <w:basedOn w:val="BodyText"/>
    <w:next w:val="Normal"/>
    <w:qFormat/>
    <w:rsid w:val="00B86EBC"/>
    <w:pPr>
      <w:framePr w:w="2268" w:hSpace="181" w:vSpace="181" w:wrap="around" w:vAnchor="text" w:hAnchor="page" w:x="1135" w:y="285" w:anchorLock="1"/>
    </w:pPr>
    <w:rPr>
      <w:i/>
    </w:rPr>
  </w:style>
  <w:style w:type="paragraph" w:customStyle="1" w:styleId="MiniTOCTitle">
    <w:name w:val="MiniTOCTitle"/>
    <w:basedOn w:val="Heading4"/>
    <w:rsid w:val="00B86EBC"/>
    <w:pPr>
      <w:spacing w:before="240"/>
      <w:outlineLvl w:val="9"/>
    </w:pPr>
    <w:rPr>
      <w:noProof/>
      <w:sz w:val="24"/>
    </w:rPr>
  </w:style>
  <w:style w:type="paragraph" w:customStyle="1" w:styleId="MiniTOCItem">
    <w:name w:val="MiniTOCItem"/>
    <w:basedOn w:val="ListBullet"/>
    <w:rsid w:val="00B86EBC"/>
    <w:pPr>
      <w:numPr>
        <w:numId w:val="0"/>
      </w:numPr>
      <w:tabs>
        <w:tab w:val="right" w:leader="dot" w:pos="6521"/>
      </w:tabs>
      <w:spacing w:before="0" w:after="0"/>
    </w:pPr>
  </w:style>
  <w:style w:type="paragraph" w:customStyle="1" w:styleId="TOFTitle">
    <w:name w:val="TOFTitle"/>
    <w:basedOn w:val="TOCTitle"/>
    <w:rsid w:val="00B86EBC"/>
  </w:style>
  <w:style w:type="paragraph" w:styleId="TableofFigures">
    <w:name w:val="table of figures"/>
    <w:basedOn w:val="Normal"/>
    <w:next w:val="Normal"/>
    <w:semiHidden/>
    <w:rsid w:val="00B86EBC"/>
    <w:pPr>
      <w:tabs>
        <w:tab w:val="right" w:leader="dot" w:pos="9072"/>
      </w:tabs>
      <w:ind w:left="970" w:hanging="403"/>
    </w:pPr>
    <w:rPr>
      <w:rFonts w:ascii="Times New Roman" w:hAnsi="Times New Roman"/>
      <w:b/>
    </w:rPr>
  </w:style>
  <w:style w:type="paragraph" w:styleId="ListNumber">
    <w:name w:val="List Number"/>
    <w:basedOn w:val="List"/>
    <w:rsid w:val="00B86EBC"/>
    <w:pPr>
      <w:numPr>
        <w:numId w:val="9"/>
      </w:numPr>
    </w:pPr>
  </w:style>
  <w:style w:type="character" w:customStyle="1" w:styleId="WingdingSymbols">
    <w:name w:val="Wingding Symbols"/>
    <w:rsid w:val="00B86EBC"/>
    <w:rPr>
      <w:rFonts w:ascii="Wingdings" w:hAnsi="Wingdings"/>
    </w:rPr>
  </w:style>
  <w:style w:type="paragraph" w:customStyle="1" w:styleId="TableHeading">
    <w:name w:val="Table Heading"/>
    <w:basedOn w:val="HeadingBase"/>
    <w:rsid w:val="00B86EBC"/>
    <w:pPr>
      <w:keepLines/>
      <w:pBdr>
        <w:bottom w:val="single" w:sz="6" w:space="1" w:color="918585"/>
      </w:pBdr>
      <w:spacing w:before="240"/>
    </w:pPr>
  </w:style>
  <w:style w:type="character" w:customStyle="1" w:styleId="HotSpot">
    <w:name w:val="HotSpot"/>
    <w:rsid w:val="00B86EBC"/>
    <w:rPr>
      <w:color w:val="0033CC"/>
      <w:u w:val="none"/>
    </w:rPr>
  </w:style>
  <w:style w:type="paragraph" w:customStyle="1" w:styleId="BodyTextRight">
    <w:name w:val="Body Text Right"/>
    <w:basedOn w:val="BodyText"/>
    <w:rsid w:val="00B86EBC"/>
    <w:pPr>
      <w:spacing w:before="0" w:after="0"/>
      <w:jc w:val="right"/>
    </w:pPr>
  </w:style>
  <w:style w:type="paragraph" w:styleId="Index3">
    <w:name w:val="index 3"/>
    <w:basedOn w:val="ListNumber2"/>
    <w:next w:val="Normal"/>
    <w:semiHidden/>
    <w:rsid w:val="00B86EBC"/>
    <w:pPr>
      <w:numPr>
        <w:numId w:val="0"/>
      </w:numPr>
      <w:tabs>
        <w:tab w:val="right" w:leader="dot" w:pos="4176"/>
      </w:tabs>
    </w:pPr>
  </w:style>
  <w:style w:type="paragraph" w:styleId="ListNumber2">
    <w:name w:val="List Number 2"/>
    <w:basedOn w:val="List2"/>
    <w:rsid w:val="00B86EBC"/>
    <w:pPr>
      <w:numPr>
        <w:numId w:val="8"/>
      </w:numPr>
      <w:tabs>
        <w:tab w:val="clear" w:pos="1060"/>
      </w:tabs>
    </w:pPr>
  </w:style>
  <w:style w:type="paragraph" w:customStyle="1" w:styleId="MarginNote">
    <w:name w:val="Margin Note"/>
    <w:basedOn w:val="BodyText"/>
    <w:rsid w:val="00B86E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E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E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EBC"/>
    <w:rPr>
      <w:sz w:val="32"/>
    </w:rPr>
  </w:style>
  <w:style w:type="paragraph" w:customStyle="1" w:styleId="HeadingProcedure">
    <w:name w:val="Heading Procedure"/>
    <w:basedOn w:val="HeadingBase"/>
    <w:next w:val="Normal"/>
    <w:rsid w:val="00B86EBC"/>
    <w:pPr>
      <w:tabs>
        <w:tab w:val="left" w:pos="0"/>
      </w:tabs>
      <w:spacing w:before="120" w:after="60"/>
    </w:pPr>
    <w:rPr>
      <w:i/>
      <w:color w:val="918585"/>
      <w:sz w:val="22"/>
    </w:rPr>
  </w:style>
  <w:style w:type="paragraph" w:customStyle="1" w:styleId="TableBodyText">
    <w:name w:val="Table Body Text"/>
    <w:basedOn w:val="BodyText"/>
    <w:rsid w:val="00B86EBC"/>
    <w:pPr>
      <w:spacing w:before="60" w:after="60"/>
    </w:pPr>
  </w:style>
  <w:style w:type="paragraph" w:styleId="ListContinue">
    <w:name w:val="List Continue"/>
    <w:basedOn w:val="List"/>
    <w:rsid w:val="00B86EBC"/>
    <w:pPr>
      <w:ind w:firstLine="0"/>
    </w:pPr>
  </w:style>
  <w:style w:type="paragraph" w:customStyle="1" w:styleId="ListNote">
    <w:name w:val="List Note"/>
    <w:basedOn w:val="List"/>
    <w:rsid w:val="00B86EBC"/>
    <w:pPr>
      <w:pBdr>
        <w:top w:val="single" w:sz="6" w:space="2" w:color="918585"/>
        <w:bottom w:val="single" w:sz="6" w:space="2" w:color="918585"/>
      </w:pBdr>
      <w:tabs>
        <w:tab w:val="left" w:pos="1021"/>
      </w:tabs>
      <w:ind w:firstLine="0"/>
    </w:pPr>
  </w:style>
  <w:style w:type="paragraph" w:customStyle="1" w:styleId="Warning">
    <w:name w:val="Warning"/>
    <w:basedOn w:val="BodyText"/>
    <w:rsid w:val="00B86EBC"/>
    <w:pPr>
      <w:shd w:val="clear" w:color="auto" w:fill="D9D9D9"/>
      <w:tabs>
        <w:tab w:val="left" w:pos="992"/>
      </w:tabs>
      <w:ind w:left="119" w:right="119"/>
    </w:pPr>
    <w:rPr>
      <w:sz w:val="20"/>
    </w:rPr>
  </w:style>
  <w:style w:type="paragraph" w:customStyle="1" w:styleId="MarginIcons">
    <w:name w:val="Margin Icons"/>
    <w:basedOn w:val="BodyText"/>
    <w:rsid w:val="00B86E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EBC"/>
    <w:rPr>
      <w:rFonts w:ascii="Courier New" w:hAnsi="Courier New"/>
    </w:rPr>
  </w:style>
  <w:style w:type="paragraph" w:customStyle="1" w:styleId="NoteBullet">
    <w:name w:val="Note Bullet"/>
    <w:basedOn w:val="Note"/>
    <w:rsid w:val="00B86EBC"/>
    <w:pPr>
      <w:tabs>
        <w:tab w:val="clear" w:pos="680"/>
      </w:tabs>
      <w:spacing w:before="60" w:after="60"/>
    </w:pPr>
  </w:style>
  <w:style w:type="paragraph" w:customStyle="1" w:styleId="SubHeading2">
    <w:name w:val="SubHeading2"/>
    <w:basedOn w:val="HeadingBase"/>
    <w:rsid w:val="00B86EBC"/>
    <w:pPr>
      <w:spacing w:before="240" w:after="60"/>
    </w:pPr>
    <w:rPr>
      <w:sz w:val="20"/>
    </w:rPr>
  </w:style>
  <w:style w:type="paragraph" w:customStyle="1" w:styleId="SubHeading1">
    <w:name w:val="SubHeading1"/>
    <w:basedOn w:val="HeadingBase"/>
    <w:rsid w:val="00B86EBC"/>
    <w:pPr>
      <w:spacing w:before="240" w:after="60"/>
    </w:pPr>
    <w:rPr>
      <w:color w:val="918585"/>
      <w:sz w:val="22"/>
    </w:rPr>
  </w:style>
  <w:style w:type="paragraph" w:customStyle="1" w:styleId="SideHeading">
    <w:name w:val="Side Heading"/>
    <w:basedOn w:val="HeadingBase"/>
    <w:rsid w:val="00B86E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EBC"/>
    <w:pPr>
      <w:numPr>
        <w:numId w:val="10"/>
      </w:numPr>
    </w:pPr>
  </w:style>
  <w:style w:type="paragraph" w:styleId="PlainText">
    <w:name w:val="Plain Text"/>
    <w:basedOn w:val="Normal"/>
    <w:link w:val="PlainTextChar"/>
    <w:rsid w:val="00B86EBC"/>
    <w:rPr>
      <w:sz w:val="20"/>
    </w:rPr>
  </w:style>
  <w:style w:type="character" w:customStyle="1" w:styleId="PlainTextChar">
    <w:name w:val="Plain Text Char"/>
    <w:basedOn w:val="DefaultParagraphFont"/>
    <w:link w:val="PlainText"/>
    <w:rsid w:val="00B86EBC"/>
    <w:rPr>
      <w:rFonts w:ascii="Courier New" w:eastAsia="Times New Roman" w:hAnsi="Courier New" w:cs="Times New Roman"/>
      <w:sz w:val="20"/>
      <w:szCs w:val="20"/>
      <w:lang w:eastAsia="en-US"/>
    </w:rPr>
  </w:style>
  <w:style w:type="character" w:customStyle="1" w:styleId="MenuOption">
    <w:name w:val="Menu Option"/>
    <w:basedOn w:val="DefaultParagraphFont"/>
    <w:rsid w:val="00B86EBC"/>
    <w:rPr>
      <w:b/>
      <w:smallCaps/>
    </w:rPr>
  </w:style>
  <w:style w:type="paragraph" w:customStyle="1" w:styleId="TableListNumber">
    <w:name w:val="Table List Number"/>
    <w:basedOn w:val="ListNumber"/>
    <w:rsid w:val="00B86EBC"/>
    <w:pPr>
      <w:numPr>
        <w:numId w:val="0"/>
      </w:numPr>
    </w:pPr>
  </w:style>
  <w:style w:type="paragraph" w:styleId="TOC4">
    <w:name w:val="toc 4"/>
    <w:basedOn w:val="TOCBase"/>
    <w:next w:val="Normal"/>
    <w:semiHidden/>
    <w:rsid w:val="00B86EBC"/>
    <w:pPr>
      <w:tabs>
        <w:tab w:val="right" w:leader="dot" w:pos="9071"/>
      </w:tabs>
      <w:ind w:left="1701"/>
    </w:pPr>
  </w:style>
  <w:style w:type="paragraph" w:customStyle="1" w:styleId="ListAlpha">
    <w:name w:val="List Alpha"/>
    <w:basedOn w:val="List"/>
    <w:rsid w:val="00B86EBC"/>
    <w:pPr>
      <w:numPr>
        <w:numId w:val="7"/>
      </w:numPr>
    </w:pPr>
  </w:style>
  <w:style w:type="paragraph" w:customStyle="1" w:styleId="ListAlpha2">
    <w:name w:val="List Alpha 2"/>
    <w:basedOn w:val="List2"/>
    <w:rsid w:val="00B86EBC"/>
    <w:pPr>
      <w:numPr>
        <w:numId w:val="6"/>
      </w:numPr>
    </w:pPr>
  </w:style>
  <w:style w:type="paragraph" w:styleId="List2">
    <w:name w:val="List 2"/>
    <w:basedOn w:val="BodyText"/>
    <w:rsid w:val="00B86EBC"/>
    <w:pPr>
      <w:tabs>
        <w:tab w:val="left" w:pos="680"/>
      </w:tabs>
      <w:spacing w:before="60" w:after="60"/>
      <w:ind w:left="680" w:hanging="340"/>
    </w:pPr>
  </w:style>
  <w:style w:type="paragraph" w:styleId="List3">
    <w:name w:val="List 3"/>
    <w:basedOn w:val="BodyText"/>
    <w:rsid w:val="00B86EBC"/>
    <w:pPr>
      <w:tabs>
        <w:tab w:val="left" w:pos="1021"/>
      </w:tabs>
      <w:spacing w:before="60" w:after="60"/>
      <w:ind w:left="1020" w:hanging="340"/>
    </w:pPr>
  </w:style>
  <w:style w:type="paragraph" w:styleId="List4">
    <w:name w:val="List 4"/>
    <w:basedOn w:val="BodyText"/>
    <w:rsid w:val="00B86EBC"/>
    <w:pPr>
      <w:tabs>
        <w:tab w:val="left" w:pos="1361"/>
      </w:tabs>
      <w:spacing w:before="60" w:after="60"/>
      <w:ind w:left="1361" w:hanging="340"/>
    </w:pPr>
  </w:style>
  <w:style w:type="paragraph" w:styleId="List5">
    <w:name w:val="List 5"/>
    <w:basedOn w:val="BodyText"/>
    <w:rsid w:val="00B86EBC"/>
    <w:pPr>
      <w:tabs>
        <w:tab w:val="left" w:pos="1701"/>
      </w:tabs>
      <w:spacing w:before="60" w:after="60"/>
      <w:ind w:left="1701" w:hanging="340"/>
    </w:pPr>
  </w:style>
  <w:style w:type="paragraph" w:styleId="ListBullet3">
    <w:name w:val="List Bullet 3"/>
    <w:basedOn w:val="List3"/>
    <w:rsid w:val="00B86EBC"/>
    <w:pPr>
      <w:numPr>
        <w:numId w:val="13"/>
      </w:numPr>
      <w:tabs>
        <w:tab w:val="clear" w:pos="1021"/>
      </w:tabs>
      <w:ind w:left="1037" w:hanging="357"/>
    </w:pPr>
  </w:style>
  <w:style w:type="paragraph" w:styleId="ListBullet4">
    <w:name w:val="List Bullet 4"/>
    <w:basedOn w:val="List4"/>
    <w:rsid w:val="00B86EBC"/>
    <w:pPr>
      <w:numPr>
        <w:numId w:val="1"/>
      </w:numPr>
      <w:tabs>
        <w:tab w:val="clear" w:pos="1361"/>
      </w:tabs>
    </w:pPr>
  </w:style>
  <w:style w:type="paragraph" w:styleId="ListBullet5">
    <w:name w:val="List Bullet 5"/>
    <w:basedOn w:val="List5"/>
    <w:rsid w:val="00B86EBC"/>
    <w:pPr>
      <w:numPr>
        <w:numId w:val="2"/>
      </w:numPr>
    </w:pPr>
  </w:style>
  <w:style w:type="paragraph" w:styleId="ListContinue2">
    <w:name w:val="List Continue 2"/>
    <w:basedOn w:val="List2"/>
    <w:rsid w:val="00B86EBC"/>
    <w:pPr>
      <w:ind w:firstLine="0"/>
    </w:pPr>
  </w:style>
  <w:style w:type="paragraph" w:styleId="ListContinue3">
    <w:name w:val="List Continue 3"/>
    <w:basedOn w:val="List3"/>
    <w:rsid w:val="00B86EBC"/>
    <w:pPr>
      <w:ind w:left="1021" w:firstLine="0"/>
    </w:pPr>
  </w:style>
  <w:style w:type="paragraph" w:styleId="ListContinue4">
    <w:name w:val="List Continue 4"/>
    <w:basedOn w:val="List4"/>
    <w:rsid w:val="00B86EBC"/>
    <w:pPr>
      <w:ind w:firstLine="0"/>
    </w:pPr>
  </w:style>
  <w:style w:type="paragraph" w:styleId="ListContinue5">
    <w:name w:val="List Continue 5"/>
    <w:basedOn w:val="List5"/>
    <w:rsid w:val="00B86EBC"/>
    <w:pPr>
      <w:ind w:firstLine="0"/>
    </w:pPr>
  </w:style>
  <w:style w:type="paragraph" w:styleId="ListNumber3">
    <w:name w:val="List Number 3"/>
    <w:basedOn w:val="List3"/>
    <w:rsid w:val="00B86EBC"/>
    <w:pPr>
      <w:numPr>
        <w:numId w:val="3"/>
      </w:numPr>
    </w:pPr>
  </w:style>
  <w:style w:type="paragraph" w:styleId="ListNumber4">
    <w:name w:val="List Number 4"/>
    <w:basedOn w:val="List4"/>
    <w:rsid w:val="00B86EBC"/>
    <w:pPr>
      <w:numPr>
        <w:numId w:val="4"/>
      </w:numPr>
    </w:pPr>
  </w:style>
  <w:style w:type="paragraph" w:styleId="ListNumber5">
    <w:name w:val="List Number 5"/>
    <w:basedOn w:val="List5"/>
    <w:rsid w:val="00B86EBC"/>
    <w:pPr>
      <w:numPr>
        <w:numId w:val="5"/>
      </w:numPr>
    </w:pPr>
  </w:style>
  <w:style w:type="paragraph" w:styleId="BlockText">
    <w:name w:val="Block Text"/>
    <w:basedOn w:val="Normal"/>
    <w:rsid w:val="00B86EBC"/>
    <w:pPr>
      <w:spacing w:after="120"/>
      <w:ind w:left="1440" w:right="1440"/>
    </w:pPr>
  </w:style>
  <w:style w:type="character" w:customStyle="1" w:styleId="Subscript">
    <w:name w:val="Subscript"/>
    <w:basedOn w:val="DefaultParagraphFont"/>
    <w:rsid w:val="00B86EBC"/>
    <w:rPr>
      <w:sz w:val="16"/>
      <w:vertAlign w:val="subscript"/>
    </w:rPr>
  </w:style>
  <w:style w:type="character" w:customStyle="1" w:styleId="Superscript">
    <w:name w:val="Superscript"/>
    <w:basedOn w:val="DefaultParagraphFont"/>
    <w:rsid w:val="00B86EBC"/>
    <w:rPr>
      <w:sz w:val="16"/>
      <w:vertAlign w:val="superscript"/>
    </w:rPr>
  </w:style>
  <w:style w:type="character" w:customStyle="1" w:styleId="Symbols">
    <w:name w:val="Symbols"/>
    <w:basedOn w:val="DefaultParagraphFont"/>
    <w:rsid w:val="00B86EBC"/>
    <w:rPr>
      <w:rFonts w:ascii="Symbol" w:hAnsi="Symbol"/>
    </w:rPr>
  </w:style>
  <w:style w:type="character" w:customStyle="1" w:styleId="MenuOptions">
    <w:name w:val="Menu Options"/>
    <w:basedOn w:val="DefaultParagraphFont"/>
    <w:rsid w:val="00B86EBC"/>
    <w:rPr>
      <w:rFonts w:ascii="Arial Narrow" w:hAnsi="Arial Narrow"/>
      <w:smallCaps/>
    </w:rPr>
  </w:style>
  <w:style w:type="character" w:customStyle="1" w:styleId="Buttons">
    <w:name w:val="Buttons"/>
    <w:basedOn w:val="DefaultParagraphFont"/>
    <w:rsid w:val="00B86EBC"/>
    <w:rPr>
      <w:b/>
    </w:rPr>
  </w:style>
  <w:style w:type="character" w:customStyle="1" w:styleId="Underlined">
    <w:name w:val="Underlined"/>
    <w:basedOn w:val="DefaultParagraphFont"/>
    <w:rsid w:val="00B86EBC"/>
    <w:rPr>
      <w:u w:val="single"/>
    </w:rPr>
  </w:style>
  <w:style w:type="paragraph" w:customStyle="1" w:styleId="TableBodyTextRight">
    <w:name w:val="Table Body Text Right"/>
    <w:basedOn w:val="TableBodyText"/>
    <w:rsid w:val="00B86EBC"/>
    <w:pPr>
      <w:widowControl w:val="0"/>
      <w:autoSpaceDE w:val="0"/>
      <w:autoSpaceDN w:val="0"/>
      <w:adjustRightInd w:val="0"/>
      <w:jc w:val="right"/>
    </w:pPr>
    <w:rPr>
      <w:rFonts w:cs="Arial"/>
      <w:szCs w:val="18"/>
    </w:rPr>
  </w:style>
  <w:style w:type="paragraph" w:customStyle="1" w:styleId="CopyrightText">
    <w:name w:val="Copyright Text"/>
    <w:basedOn w:val="BodyText"/>
    <w:rsid w:val="00B86EBC"/>
    <w:rPr>
      <w:sz w:val="18"/>
    </w:rPr>
  </w:style>
  <w:style w:type="paragraph" w:customStyle="1" w:styleId="BodySmallRight">
    <w:name w:val="Body Small Right"/>
    <w:basedOn w:val="BodyTextRight"/>
    <w:rsid w:val="00B86EBC"/>
    <w:rPr>
      <w:sz w:val="18"/>
      <w:szCs w:val="18"/>
    </w:rPr>
  </w:style>
  <w:style w:type="paragraph" w:customStyle="1" w:styleId="MarginEdition">
    <w:name w:val="Margin Edition"/>
    <w:basedOn w:val="MarginNote"/>
    <w:rsid w:val="00B86EBC"/>
    <w:pPr>
      <w:spacing w:before="0" w:after="0"/>
    </w:pPr>
    <w:rPr>
      <w:rFonts w:ascii="Times New Roman" w:hAnsi="Times New Roman"/>
      <w:color w:val="999999"/>
    </w:rPr>
  </w:style>
  <w:style w:type="paragraph" w:customStyle="1" w:styleId="Spacer">
    <w:name w:val="Spacer"/>
    <w:basedOn w:val="Normal"/>
    <w:rsid w:val="00B86EBC"/>
    <w:rPr>
      <w:sz w:val="2"/>
      <w:szCs w:val="2"/>
    </w:rPr>
  </w:style>
  <w:style w:type="character" w:customStyle="1" w:styleId="Small">
    <w:name w:val="Small"/>
    <w:basedOn w:val="DefaultParagraphFont"/>
    <w:rsid w:val="00B86EBC"/>
    <w:rPr>
      <w:sz w:val="16"/>
    </w:rPr>
  </w:style>
  <w:style w:type="paragraph" w:customStyle="1" w:styleId="WideTable">
    <w:name w:val="Wide Table"/>
    <w:basedOn w:val="Normal"/>
    <w:rsid w:val="00B86EBC"/>
    <w:pPr>
      <w:ind w:left="-1418"/>
    </w:pPr>
    <w:rPr>
      <w:sz w:val="2"/>
      <w:szCs w:val="2"/>
    </w:rPr>
  </w:style>
  <w:style w:type="character" w:styleId="PageNumber">
    <w:name w:val="page number"/>
    <w:basedOn w:val="DefaultParagraphFont"/>
    <w:rsid w:val="00B86EBC"/>
  </w:style>
  <w:style w:type="paragraph" w:styleId="Quote">
    <w:name w:val="Quote"/>
    <w:basedOn w:val="Heading1"/>
    <w:link w:val="QuoteChar"/>
    <w:qFormat/>
    <w:rsid w:val="00B86EBC"/>
    <w:rPr>
      <w:b w:val="0"/>
      <w:sz w:val="72"/>
      <w:szCs w:val="72"/>
      <w:lang w:val="en-NZ"/>
    </w:rPr>
  </w:style>
  <w:style w:type="character" w:customStyle="1" w:styleId="QuoteChar">
    <w:name w:val="Quote Char"/>
    <w:basedOn w:val="DefaultParagraphFont"/>
    <w:link w:val="Quote"/>
    <w:rsid w:val="00B86E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EBC"/>
    <w:pPr>
      <w:pageBreakBefore/>
    </w:pPr>
  </w:style>
  <w:style w:type="paragraph" w:customStyle="1" w:styleId="Border">
    <w:name w:val="Border"/>
    <w:basedOn w:val="Normal"/>
    <w:qFormat/>
    <w:rsid w:val="00B86E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EBC"/>
    <w:rPr>
      <w:b/>
      <w:bCs/>
      <w:i/>
      <w:iCs/>
      <w:color w:val="auto"/>
    </w:rPr>
  </w:style>
  <w:style w:type="paragraph" w:styleId="IntenseQuote">
    <w:name w:val="Intense Quote"/>
    <w:basedOn w:val="Normal"/>
    <w:next w:val="Normal"/>
    <w:link w:val="IntenseQuoteChar"/>
    <w:uiPriority w:val="30"/>
    <w:qFormat/>
    <w:rsid w:val="00B86E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E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EBC"/>
    <w:rPr>
      <w:smallCaps/>
      <w:color w:val="auto"/>
      <w:u w:val="single"/>
    </w:rPr>
  </w:style>
  <w:style w:type="character" w:styleId="IntenseReference">
    <w:name w:val="Intense Reference"/>
    <w:basedOn w:val="DefaultParagraphFont"/>
    <w:uiPriority w:val="32"/>
    <w:qFormat/>
    <w:rsid w:val="00B86EBC"/>
    <w:rPr>
      <w:b/>
      <w:bCs/>
      <w:smallCaps/>
      <w:color w:val="auto"/>
      <w:spacing w:val="5"/>
      <w:u w:val="single"/>
    </w:rPr>
  </w:style>
  <w:style w:type="paragraph" w:customStyle="1" w:styleId="2ColumnHeading">
    <w:name w:val="2Column Heading"/>
    <w:basedOn w:val="BodyText"/>
    <w:qFormat/>
    <w:rsid w:val="00B86EBC"/>
    <w:pPr>
      <w:spacing w:after="60"/>
      <w:ind w:left="-2268"/>
    </w:pPr>
    <w:rPr>
      <w:b/>
    </w:rPr>
  </w:style>
  <w:style w:type="paragraph" w:customStyle="1" w:styleId="Heading1TOC">
    <w:name w:val="Heading1 TOC"/>
    <w:basedOn w:val="Normal"/>
    <w:qFormat/>
    <w:rsid w:val="00B86EBC"/>
    <w:pPr>
      <w:spacing w:before="240" w:after="120"/>
    </w:pPr>
    <w:rPr>
      <w:rFonts w:ascii="Times New Roman" w:hAnsi="Times New Roman"/>
      <w:b/>
      <w:sz w:val="32"/>
    </w:rPr>
  </w:style>
  <w:style w:type="paragraph" w:customStyle="1" w:styleId="Heading2TOC">
    <w:name w:val="Heading2 TOC"/>
    <w:basedOn w:val="Normal"/>
    <w:qFormat/>
    <w:rsid w:val="00B86EBC"/>
    <w:pPr>
      <w:spacing w:before="240" w:after="60"/>
    </w:pPr>
    <w:rPr>
      <w:rFonts w:ascii="Times New Roman" w:hAnsi="Times New Roman"/>
      <w:b/>
      <w:sz w:val="28"/>
    </w:rPr>
  </w:style>
  <w:style w:type="character" w:customStyle="1" w:styleId="Underline">
    <w:name w:val="Underline"/>
    <w:basedOn w:val="DefaultParagraphFont"/>
    <w:qFormat/>
    <w:rsid w:val="00B86EBC"/>
    <w:rPr>
      <w:u w:val="single"/>
    </w:rPr>
  </w:style>
  <w:style w:type="character" w:customStyle="1" w:styleId="BoldandItalics">
    <w:name w:val="Bold and Italics"/>
    <w:qFormat/>
    <w:rsid w:val="00B86EBC"/>
    <w:rPr>
      <w:b/>
      <w:i/>
      <w:u w:val="none"/>
    </w:rPr>
  </w:style>
  <w:style w:type="paragraph" w:styleId="BalloonText">
    <w:name w:val="Balloon Text"/>
    <w:basedOn w:val="Normal"/>
    <w:link w:val="BalloonTextChar"/>
    <w:rsid w:val="00B86EBC"/>
    <w:rPr>
      <w:rFonts w:ascii="Tahoma" w:hAnsi="Tahoma" w:cs="Tahoma"/>
      <w:sz w:val="16"/>
      <w:szCs w:val="16"/>
    </w:rPr>
  </w:style>
  <w:style w:type="character" w:customStyle="1" w:styleId="BalloonTextChar">
    <w:name w:val="Balloon Text Char"/>
    <w:basedOn w:val="DefaultParagraphFont"/>
    <w:link w:val="BalloonText"/>
    <w:rsid w:val="00B86E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E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E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EBC"/>
    <w:rPr>
      <w:b/>
      <w:color w:val="660033"/>
      <w:spacing w:val="0"/>
    </w:rPr>
  </w:style>
  <w:style w:type="paragraph" w:customStyle="1" w:styleId="Nameditemlist">
    <w:name w:val="Named item list"/>
    <w:basedOn w:val="BodyText"/>
    <w:qFormat/>
    <w:rsid w:val="00B86EBC"/>
    <w:pPr>
      <w:tabs>
        <w:tab w:val="left" w:pos="2835"/>
      </w:tabs>
      <w:ind w:left="2835" w:hanging="2835"/>
    </w:pPr>
  </w:style>
  <w:style w:type="paragraph" w:customStyle="1" w:styleId="BodyTextnopadding">
    <w:name w:val="Body Text no padding"/>
    <w:basedOn w:val="BodyText"/>
    <w:qFormat/>
    <w:rsid w:val="00B86EBC"/>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3420</Characters>
  <Application>Microsoft Office Word</Application>
  <DocSecurity>0</DocSecurity>
  <Lines>100</Lines>
  <Paragraphs>53</Paragraphs>
  <ScaleCrop>false</ScaleCrop>
  <Company>Author-it Software Corporation Ltd.</Company>
  <LinksUpToDate>false</LinksUpToDate>
  <CharactersWithSpaces>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SHBHTLS004 Provide creative leadership to the hairdressing industry</dc:title>
  <dc:subject>Approved</dc:subject>
  <dc:creator>SkillsIQ</dc:creator>
  <cp:keywords>Release: 1</cp:keywords>
  <dc:description>Review Date: 12 April 2008</dc:description>
  <cp:lastModifiedBy>HSD_TPCMSd.prod</cp:lastModifiedBy>
  <cp:revision>3</cp:revision>
  <dcterms:created xsi:type="dcterms:W3CDTF">2018-09-11T05:02:00Z</dcterms:created>
  <dcterms:modified xsi:type="dcterms:W3CDTF">2018-09-11T05:02:00Z</dcterms:modified>
</cp:coreProperties>
</file>