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B2C" w:rsidP="00014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SHBHTLS004 Provide creative leadership to the hairdressing industry</w:t>
      </w:r>
      <w:r>
        <w:fldChar w:fldCharType="end"/>
      </w:r>
    </w:p>
    <w:p w:rsidR="00014B2C" w:rsidP="00014B2C">
      <w:pPr>
        <w:pStyle w:val="Version"/>
        <w:sectPr w:rsidSect="00F128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862" w:rsidP="00F12862">
      <w:pPr>
        <w:pStyle w:val="SuperHeading"/>
      </w:pPr>
      <w:r w:rsidRPr="00F12862">
        <w:t>Assessment Requirements for SHBHTLS004 Provide creative leadership to the hairdressing industry</w:t>
      </w:r>
    </w:p>
    <w:p w:rsidR="00000000" w:rsidRPr="00F12862" w:rsidP="00F12862">
      <w:pPr>
        <w:pStyle w:val="Heading1"/>
      </w:pPr>
      <w:bookmarkStart w:id="1" w:name="O_843321"/>
      <w:bookmarkEnd w:id="1"/>
      <w:r w:rsidRPr="00F12862">
        <w:t>Modification History</w:t>
      </w:r>
    </w:p>
    <w:p w:rsidR="00000000" w:rsidRPr="00F12862" w:rsidP="00F12862">
      <w:pPr>
        <w:pStyle w:val="BodyText"/>
      </w:pPr>
      <w:r w:rsidRPr="00F12862">
        <w:t>Not applicable.</w:t>
      </w:r>
    </w:p>
    <w:p w:rsidR="00000000" w:rsidRPr="00F12862" w:rsidP="00F12862">
      <w:pPr>
        <w:pStyle w:val="AllowPageBreak"/>
      </w:pPr>
    </w:p>
    <w:p w:rsidR="00000000" w:rsidRPr="00F12862" w:rsidP="00F12862">
      <w:pPr>
        <w:pStyle w:val="Heading1"/>
      </w:pPr>
      <w:bookmarkStart w:id="2" w:name="O_843322"/>
      <w:bookmarkEnd w:id="2"/>
      <w:r w:rsidRPr="00F12862">
        <w:t>Performance Evidence</w:t>
      </w:r>
    </w:p>
    <w:p w:rsidR="00000000" w:rsidRPr="00F12862" w:rsidP="00F12862">
      <w:pPr>
        <w:pStyle w:val="BodyText"/>
      </w:pPr>
      <w:r w:rsidRPr="00F12862">
        <w:t>Evidence of the ability to complete tasks outlined in elements and performance criteria of this unit in the context of the job role, and:</w:t>
      </w:r>
    </w:p>
    <w:p w:rsidR="00000000" w:rsidRPr="00F12862" w:rsidP="00F12862">
      <w:pPr>
        <w:pStyle w:val="ListBullet"/>
      </w:pPr>
      <w:r w:rsidRPr="00F12862">
        <w:t>complete a research project using information from at least three different sources to:</w:t>
      </w:r>
    </w:p>
    <w:p w:rsidR="00000000" w:rsidRPr="00F12862" w:rsidP="00F12862">
      <w:pPr>
        <w:pStyle w:val="ListBullet2"/>
      </w:pPr>
      <w:r w:rsidRPr="00F12862">
        <w:t>identify and explore:</w:t>
      </w:r>
    </w:p>
    <w:p w:rsidR="00000000" w:rsidRPr="00F12862" w:rsidP="00F12862">
      <w:pPr>
        <w:pStyle w:val="ListBullet3"/>
      </w:pPr>
      <w:r w:rsidRPr="00F12862">
        <w:t>theor</w:t>
      </w:r>
      <w:r w:rsidRPr="00F12862">
        <w:t>ies of leadership</w:t>
      </w:r>
    </w:p>
    <w:p w:rsidR="00000000" w:rsidRPr="00F12862" w:rsidP="00F12862">
      <w:pPr>
        <w:pStyle w:val="ListBullet3"/>
      </w:pPr>
      <w:r w:rsidRPr="00F12862">
        <w:t>theories of creativity</w:t>
      </w:r>
    </w:p>
    <w:p w:rsidR="00000000" w:rsidRPr="00F12862" w:rsidP="00F12862">
      <w:pPr>
        <w:pStyle w:val="ListBullet3"/>
      </w:pPr>
      <w:r w:rsidRPr="00F12862">
        <w:t>how hairdressers, designers and artists apply creativity to the design process</w:t>
      </w:r>
    </w:p>
    <w:p w:rsidR="00000000" w:rsidRPr="00F12862" w:rsidP="00F12862">
      <w:pPr>
        <w:pStyle w:val="ListBullet3"/>
      </w:pPr>
      <w:r w:rsidRPr="00F12862">
        <w:t>methods used by organisations to encourage innovation and creativity in the workplace</w:t>
      </w:r>
    </w:p>
    <w:p w:rsidR="00000000" w:rsidRPr="00F12862" w:rsidP="00F12862">
      <w:pPr>
        <w:pStyle w:val="ListBullet2"/>
      </w:pPr>
      <w:r w:rsidRPr="00F12862">
        <w:t>develop a report which covers:</w:t>
      </w:r>
    </w:p>
    <w:p w:rsidR="00000000" w:rsidRPr="00F12862" w:rsidP="00F12862">
      <w:pPr>
        <w:pStyle w:val="ListBullet3"/>
      </w:pPr>
      <w:r w:rsidRPr="00F12862">
        <w:t>analysis of theories of leadership and creativity</w:t>
      </w:r>
    </w:p>
    <w:p w:rsidR="00000000" w:rsidRPr="00F12862" w:rsidP="00F12862">
      <w:pPr>
        <w:pStyle w:val="ListBullet3"/>
      </w:pPr>
      <w:r w:rsidRPr="00F12862">
        <w:t>analysis of own current leadership style and plans for integrating new practices</w:t>
      </w:r>
    </w:p>
    <w:p w:rsidR="00000000" w:rsidRPr="00F12862" w:rsidP="00F12862">
      <w:pPr>
        <w:pStyle w:val="ListBullet3"/>
      </w:pPr>
      <w:r w:rsidRPr="00F12862">
        <w:t>analysis of own current design style and plans for integrating creativity to own professional design practice</w:t>
      </w:r>
    </w:p>
    <w:p w:rsidR="00000000" w:rsidRPr="00F12862" w:rsidP="00F12862">
      <w:pPr>
        <w:pStyle w:val="ListBullet3"/>
      </w:pPr>
      <w:r w:rsidRPr="00F12862">
        <w:t>evaluation of m</w:t>
      </w:r>
      <w:r w:rsidRPr="00F12862">
        <w:t>ethods used by organisations to encourage innovation and creativity in the workplace, own chosen options and rationale for choice</w:t>
      </w:r>
    </w:p>
    <w:p w:rsidR="00000000" w:rsidRPr="00F12862" w:rsidP="00F12862">
      <w:pPr>
        <w:pStyle w:val="ListBullet3"/>
      </w:pPr>
      <w:r w:rsidRPr="00F12862">
        <w:t>plans for implementing an organisational culture which encourages innovation and creativity.</w:t>
      </w:r>
    </w:p>
    <w:p w:rsidR="00000000" w:rsidRPr="00F12862" w:rsidP="00F12862">
      <w:pPr>
        <w:pStyle w:val="AllowPageBreak"/>
      </w:pPr>
    </w:p>
    <w:p w:rsidR="00000000" w:rsidRPr="00F12862" w:rsidP="00F12862">
      <w:pPr>
        <w:pStyle w:val="Heading1"/>
      </w:pPr>
      <w:bookmarkStart w:id="3" w:name="O_843323"/>
      <w:bookmarkEnd w:id="3"/>
      <w:r w:rsidRPr="00F12862">
        <w:t>Knowledge Eviden</w:t>
      </w:r>
      <w:r w:rsidRPr="00F12862">
        <w:t>ce</w:t>
      </w:r>
    </w:p>
    <w:p w:rsidR="00000000" w:rsidRPr="00F12862" w:rsidP="00F12862">
      <w:pPr>
        <w:pStyle w:val="BodyText"/>
      </w:pPr>
      <w:r w:rsidRPr="00F12862">
        <w:t>Demonstrated knowledge required to complete the tasks outlined in elements and performance criteria of this unit:</w:t>
      </w:r>
    </w:p>
    <w:p w:rsidR="00000000" w:rsidRPr="00F12862" w:rsidP="00F12862">
      <w:pPr>
        <w:pStyle w:val="ListBullet"/>
      </w:pPr>
      <w:r w:rsidRPr="00F12862">
        <w:t xml:space="preserve">different types of research strategies and techniques and the utility of each in collecting </w:t>
      </w:r>
      <w:r w:rsidRPr="00F12862">
        <w:t>and evaluating information relevant to particular projects</w:t>
      </w:r>
    </w:p>
    <w:p w:rsidR="00000000" w:rsidRPr="00F12862" w:rsidP="00F12862">
      <w:pPr>
        <w:pStyle w:val="ListBullet"/>
      </w:pPr>
      <w:r w:rsidRPr="00F12862">
        <w:t>sources of reliable information on theories of leadership and creativity:</w:t>
      </w:r>
    </w:p>
    <w:p w:rsidR="00000000" w:rsidRPr="00F12862" w:rsidP="00F12862">
      <w:pPr>
        <w:pStyle w:val="ListBullet2"/>
      </w:pPr>
      <w:r w:rsidRPr="00F12862">
        <w:t>innovative business organisations</w:t>
      </w:r>
    </w:p>
    <w:p w:rsidR="00000000" w:rsidRPr="00F12862" w:rsidP="00F12862">
      <w:pPr>
        <w:pStyle w:val="ListBullet2"/>
      </w:pPr>
      <w:r w:rsidRPr="00F12862">
        <w:t>trade magazines</w:t>
      </w:r>
    </w:p>
    <w:p w:rsidR="00000000" w:rsidRPr="00F12862" w:rsidP="00F12862">
      <w:pPr>
        <w:pStyle w:val="ListBullet2"/>
      </w:pPr>
      <w:r w:rsidRPr="00F12862">
        <w:t>published articles and conference papers</w:t>
      </w:r>
    </w:p>
    <w:p w:rsidR="00000000" w:rsidRPr="00F12862" w:rsidP="00F12862">
      <w:pPr>
        <w:pStyle w:val="ListBullet2"/>
      </w:pPr>
      <w:r w:rsidRPr="00F12862">
        <w:t>text books</w:t>
      </w:r>
    </w:p>
    <w:p w:rsidR="00000000" w:rsidRPr="00F12862" w:rsidP="00F12862">
      <w:pPr>
        <w:pStyle w:val="ListBullet2"/>
      </w:pPr>
      <w:r w:rsidRPr="00F12862">
        <w:t>university publicati</w:t>
      </w:r>
      <w:r w:rsidRPr="00F12862">
        <w:t>ons</w:t>
      </w:r>
    </w:p>
    <w:p w:rsidR="00000000" w:rsidRPr="00F12862" w:rsidP="00F12862">
      <w:pPr>
        <w:pStyle w:val="ListBullet"/>
      </w:pPr>
      <w:r w:rsidRPr="00F12862">
        <w:t>definitions of:</w:t>
      </w:r>
    </w:p>
    <w:p w:rsidR="00000000" w:rsidRPr="00F12862" w:rsidP="00F12862">
      <w:pPr>
        <w:pStyle w:val="ListBullet2"/>
      </w:pPr>
      <w:r w:rsidRPr="00F12862">
        <w:t>leadership</w:t>
      </w:r>
    </w:p>
    <w:p w:rsidR="00000000" w:rsidRPr="00F12862" w:rsidP="00F12862">
      <w:pPr>
        <w:pStyle w:val="ListBullet2"/>
      </w:pPr>
      <w:r w:rsidRPr="00F12862">
        <w:t>creativity</w:t>
      </w:r>
    </w:p>
    <w:p w:rsidR="00000000" w:rsidRPr="00F12862" w:rsidP="00F12862">
      <w:pPr>
        <w:pStyle w:val="ListBullet2"/>
      </w:pPr>
      <w:r w:rsidRPr="00F12862">
        <w:t>innovation</w:t>
      </w:r>
    </w:p>
    <w:p w:rsidR="00000000" w:rsidRPr="00F12862" w:rsidP="00F12862">
      <w:pPr>
        <w:pStyle w:val="ListBullet"/>
      </w:pPr>
      <w:r w:rsidRPr="00F12862">
        <w:t>similarities and differences between the concepts of innovation and creativity</w:t>
      </w:r>
    </w:p>
    <w:p w:rsidR="00000000" w:rsidRPr="00F12862" w:rsidP="00F12862">
      <w:pPr>
        <w:pStyle w:val="ListBullet"/>
      </w:pPr>
      <w:r w:rsidRPr="00F12862">
        <w:t>different theories of leadership and creativity:</w:t>
      </w:r>
    </w:p>
    <w:p w:rsidR="00000000" w:rsidRPr="00F12862" w:rsidP="00F12862">
      <w:pPr>
        <w:pStyle w:val="ListBullet2"/>
      </w:pPr>
      <w:r w:rsidRPr="00F12862">
        <w:t>historical perspectives</w:t>
      </w:r>
    </w:p>
    <w:p w:rsidR="00000000" w:rsidRPr="00F12862" w:rsidP="00F12862">
      <w:pPr>
        <w:pStyle w:val="ListBullet2"/>
      </w:pPr>
      <w:r w:rsidRPr="00F12862">
        <w:t>current and emerging thinking</w:t>
      </w:r>
    </w:p>
    <w:p w:rsidR="00000000" w:rsidRPr="00F12862" w:rsidP="00F12862">
      <w:pPr>
        <w:pStyle w:val="ListBullet"/>
      </w:pPr>
      <w:r w:rsidRPr="00F12862">
        <w:t>relationship between theories of leadership and creativity and practical application to hairdressing work</w:t>
      </w:r>
    </w:p>
    <w:p w:rsidR="00000000" w:rsidRPr="00F12862" w:rsidP="00F12862">
      <w:pPr>
        <w:pStyle w:val="ListBullet"/>
      </w:pPr>
      <w:r w:rsidRPr="00F12862">
        <w:t>a range of methods used by organisations to encourage innovation and creativity in the workplace</w:t>
      </w:r>
    </w:p>
    <w:p w:rsidR="00000000" w:rsidRPr="00F12862" w:rsidP="00F12862">
      <w:pPr>
        <w:pStyle w:val="ListBullet"/>
      </w:pPr>
      <w:r w:rsidRPr="00F12862">
        <w:t>types of sustainability and principles which apply to</w:t>
      </w:r>
      <w:r w:rsidRPr="00F12862">
        <w:t xml:space="preserve"> each for the hairdressing industry:</w:t>
      </w:r>
    </w:p>
    <w:p w:rsidR="00000000" w:rsidRPr="00F12862" w:rsidP="00F12862">
      <w:pPr>
        <w:pStyle w:val="ListBullet2"/>
      </w:pPr>
      <w:r w:rsidRPr="00F12862">
        <w:t>economic</w:t>
      </w:r>
    </w:p>
    <w:p w:rsidR="00000000" w:rsidRPr="00F12862" w:rsidP="00F12862">
      <w:pPr>
        <w:pStyle w:val="ListBullet2"/>
      </w:pPr>
      <w:r w:rsidRPr="00F12862">
        <w:t>social</w:t>
      </w:r>
    </w:p>
    <w:p w:rsidR="00000000" w:rsidRPr="00F12862" w:rsidP="00F12862">
      <w:pPr>
        <w:pStyle w:val="ListBullet2"/>
      </w:pPr>
      <w:r w:rsidRPr="00F12862">
        <w:t>environmental</w:t>
      </w:r>
    </w:p>
    <w:p w:rsidR="00000000" w:rsidRPr="00F12862" w:rsidP="00F12862">
      <w:pPr>
        <w:pStyle w:val="ListBullet"/>
      </w:pPr>
      <w:r w:rsidRPr="00F12862">
        <w:t>methods for engaging in professional discussion and debate.</w:t>
      </w:r>
    </w:p>
    <w:p w:rsidR="00000000" w:rsidRPr="00F12862" w:rsidP="00F12862">
      <w:pPr>
        <w:pStyle w:val="AllowPageBreak"/>
      </w:pPr>
    </w:p>
    <w:p w:rsidR="00000000" w:rsidRPr="00F12862" w:rsidP="00F12862">
      <w:pPr>
        <w:pStyle w:val="Heading1"/>
      </w:pPr>
      <w:bookmarkStart w:id="4" w:name="O_843324"/>
      <w:bookmarkEnd w:id="4"/>
      <w:r w:rsidRPr="00F12862">
        <w:t>Assessment Conditions</w:t>
      </w:r>
    </w:p>
    <w:p w:rsidR="00000000" w:rsidRPr="00F12862" w:rsidP="00F12862">
      <w:pPr>
        <w:pStyle w:val="BodyText"/>
      </w:pPr>
      <w:r w:rsidRPr="00F12862">
        <w:t>Assessment must ensure use of:</w:t>
      </w:r>
    </w:p>
    <w:p w:rsidR="00000000" w:rsidRPr="00F12862" w:rsidP="00F12862">
      <w:pPr>
        <w:pStyle w:val="ListBullet"/>
      </w:pPr>
      <w:r w:rsidRPr="00F12862">
        <w:t>computers and the Internet to research information</w:t>
      </w:r>
    </w:p>
    <w:p w:rsidR="00000000" w:rsidRPr="00F12862" w:rsidP="00F12862">
      <w:pPr>
        <w:pStyle w:val="ListBullet"/>
      </w:pPr>
      <w:r w:rsidRPr="00F12862">
        <w:t>publi</w:t>
      </w:r>
      <w:r w:rsidRPr="00F12862">
        <w:t>cations and texts on leadership and creativity.</w:t>
      </w:r>
    </w:p>
    <w:p w:rsidR="00000000" w:rsidRPr="00F12862" w:rsidP="00F12862">
      <w:pPr>
        <w:pStyle w:val="BodyText"/>
      </w:pPr>
    </w:p>
    <w:p w:rsidR="00000000" w:rsidRPr="00F12862" w:rsidP="00F12862">
      <w:pPr>
        <w:pStyle w:val="BodyText"/>
      </w:pPr>
      <w:r w:rsidRPr="00F12862">
        <w:t>Assessors must satisfy the Standards for Registered Training Organisation’s requirements for assessors; and:</w:t>
      </w:r>
    </w:p>
    <w:p w:rsidR="00000000" w:rsidRPr="00F12862" w:rsidP="00F12862">
      <w:pPr>
        <w:pStyle w:val="ListBullet"/>
      </w:pPr>
      <w:r w:rsidRPr="00F12862">
        <w:t xml:space="preserve">hold the Graduate Certificate in Hairdressing Creative Leadership, or be able to demonstrate </w:t>
      </w:r>
      <w:r w:rsidRPr="00F12862">
        <w:t>equivalence of competencies; and</w:t>
      </w:r>
    </w:p>
    <w:p w:rsidR="00000000" w:rsidRPr="00F12862" w:rsidP="00F12862">
      <w:pPr>
        <w:pStyle w:val="ListBullet"/>
      </w:pPr>
      <w:r w:rsidRPr="00F12862">
        <w:t>have at least five years full time employment experience in the hairdressing industry where they have applied the skills and knowledge covered in this unit of competency.</w:t>
      </w:r>
    </w:p>
    <w:p w:rsidR="00000000" w:rsidRPr="00F12862" w:rsidP="00F12862">
      <w:pPr>
        <w:pStyle w:val="AllowPageBreak"/>
      </w:pPr>
    </w:p>
    <w:p w:rsidR="00000000" w:rsidRPr="00F12862" w:rsidP="00F12862">
      <w:pPr>
        <w:pStyle w:val="Heading1"/>
      </w:pPr>
      <w:bookmarkStart w:id="5" w:name="O_843327"/>
      <w:bookmarkEnd w:id="5"/>
      <w:r w:rsidRPr="00F12862">
        <w:t>Links</w:t>
      </w:r>
    </w:p>
    <w:p w:rsidR="00000000" w:rsidRPr="00F12862" w:rsidP="00F12862">
      <w:pPr>
        <w:pStyle w:val="BodyText"/>
      </w:pPr>
      <w:r w:rsidRPr="00F12862">
        <w:t>Companion Volume implementati</w:t>
      </w:r>
      <w:r w:rsidRPr="00F12862">
        <w:t>on guides are found in VETNet - https://vetnet.education.gov.au/Pages/TrainingDocs.aspx?q=255d312b-db07-48f2-b6d6-1b0b06c42898</w:t>
      </w:r>
    </w:p>
    <w:p w:rsidR="00000000" w:rsidRPr="00F12862" w:rsidP="00F12862"/>
    <w:sectPr w:rsidSect="00F128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62" w:rsidRPr="00014B2C" w:rsidP="00014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B2C" w:rsidP="00F12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4B2C" w:rsidP="00F12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4B2C" w:rsidP="00F128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862" w:rsidRPr="00014B2C" w:rsidP="00014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B2C" w:rsidRPr="002D2AF8" w:rsidP="00F12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SHBHTLS004 Provide creative leadership to the hairdressing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2018</w:t>
    </w:r>
    <w:r>
      <w:fldChar w:fldCharType="end"/>
    </w:r>
  </w:p>
  <w:p w:rsidR="00014B2C" w:rsidP="00F128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7498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426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B0B3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8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8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8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8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8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8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8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8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8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8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8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862"/>
  </w:style>
  <w:style w:type="character" w:customStyle="1" w:styleId="Heading1Char">
    <w:name w:val="Heading 1 Char"/>
    <w:basedOn w:val="DefaultParagraphFont"/>
    <w:link w:val="Heading1"/>
    <w:rsid w:val="00F128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8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8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862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2862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28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8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1286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128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8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8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8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8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8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8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8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8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8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8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8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8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8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8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8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2862"/>
    <w:rPr>
      <w:b/>
      <w:spacing w:val="0"/>
    </w:rPr>
  </w:style>
  <w:style w:type="paragraph" w:customStyle="1" w:styleId="SuperTitle">
    <w:name w:val="SuperTitle"/>
    <w:basedOn w:val="Title"/>
    <w:rsid w:val="00F128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8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8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28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8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8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8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8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8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8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8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8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862"/>
    <w:rPr>
      <w:i/>
    </w:rPr>
  </w:style>
  <w:style w:type="paragraph" w:styleId="Caption">
    <w:name w:val="caption"/>
    <w:basedOn w:val="BodyText"/>
    <w:next w:val="Normal"/>
    <w:qFormat/>
    <w:rsid w:val="00F128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8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8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862"/>
  </w:style>
  <w:style w:type="paragraph" w:styleId="TableofFigures">
    <w:name w:val="table of figures"/>
    <w:basedOn w:val="Normal"/>
    <w:next w:val="Normal"/>
    <w:semiHidden/>
    <w:rsid w:val="00F128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862"/>
    <w:pPr>
      <w:numPr>
        <w:numId w:val="12"/>
      </w:numPr>
    </w:pPr>
  </w:style>
  <w:style w:type="character" w:customStyle="1" w:styleId="WingdingSymbols">
    <w:name w:val="Wingding Symbols"/>
    <w:rsid w:val="00F12862"/>
    <w:rPr>
      <w:rFonts w:ascii="Wingdings" w:hAnsi="Wingdings"/>
    </w:rPr>
  </w:style>
  <w:style w:type="paragraph" w:customStyle="1" w:styleId="TableHeading">
    <w:name w:val="Table Heading"/>
    <w:basedOn w:val="HeadingBase"/>
    <w:rsid w:val="00F128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862"/>
    <w:rPr>
      <w:color w:val="0033CC"/>
      <w:u w:val="none"/>
    </w:rPr>
  </w:style>
  <w:style w:type="paragraph" w:customStyle="1" w:styleId="BodyTextRight">
    <w:name w:val="Body Text Right"/>
    <w:basedOn w:val="BodyText"/>
    <w:rsid w:val="00F128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8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86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8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8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8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862"/>
    <w:rPr>
      <w:sz w:val="32"/>
    </w:rPr>
  </w:style>
  <w:style w:type="paragraph" w:customStyle="1" w:styleId="HeadingProcedure">
    <w:name w:val="Heading Procedure"/>
    <w:basedOn w:val="HeadingBase"/>
    <w:next w:val="Normal"/>
    <w:rsid w:val="00F128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862"/>
    <w:pPr>
      <w:spacing w:before="60" w:after="60"/>
    </w:pPr>
  </w:style>
  <w:style w:type="paragraph" w:styleId="ListContinue">
    <w:name w:val="List Continue"/>
    <w:basedOn w:val="List"/>
    <w:rsid w:val="00F12862"/>
    <w:pPr>
      <w:ind w:firstLine="0"/>
    </w:pPr>
  </w:style>
  <w:style w:type="paragraph" w:customStyle="1" w:styleId="ListNote">
    <w:name w:val="List Note"/>
    <w:basedOn w:val="List"/>
    <w:rsid w:val="00F128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8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8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862"/>
    <w:rPr>
      <w:rFonts w:ascii="Courier New" w:hAnsi="Courier New"/>
    </w:rPr>
  </w:style>
  <w:style w:type="paragraph" w:customStyle="1" w:styleId="NoteBullet">
    <w:name w:val="Note Bullet"/>
    <w:basedOn w:val="Note"/>
    <w:rsid w:val="00F128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8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8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8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86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F128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8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862"/>
    <w:rPr>
      <w:b/>
      <w:smallCaps/>
    </w:rPr>
  </w:style>
  <w:style w:type="paragraph" w:customStyle="1" w:styleId="TableListNumber">
    <w:name w:val="Table List Number"/>
    <w:basedOn w:val="ListNumber"/>
    <w:rsid w:val="00F128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8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862"/>
    <w:pPr>
      <w:numPr>
        <w:numId w:val="10"/>
      </w:numPr>
    </w:pPr>
  </w:style>
  <w:style w:type="paragraph" w:customStyle="1" w:styleId="ListAlpha2">
    <w:name w:val="List Alpha 2"/>
    <w:basedOn w:val="List2"/>
    <w:rsid w:val="00F12862"/>
    <w:pPr>
      <w:numPr>
        <w:numId w:val="9"/>
      </w:numPr>
    </w:pPr>
  </w:style>
  <w:style w:type="paragraph" w:styleId="List2">
    <w:name w:val="List 2"/>
    <w:basedOn w:val="BodyText"/>
    <w:rsid w:val="00F128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8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8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86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1286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12862"/>
    <w:pPr>
      <w:numPr>
        <w:numId w:val="5"/>
      </w:numPr>
    </w:pPr>
  </w:style>
  <w:style w:type="paragraph" w:styleId="ListContinue2">
    <w:name w:val="List Continue 2"/>
    <w:basedOn w:val="List2"/>
    <w:rsid w:val="00F12862"/>
    <w:pPr>
      <w:ind w:firstLine="0"/>
    </w:pPr>
  </w:style>
  <w:style w:type="paragraph" w:styleId="ListContinue3">
    <w:name w:val="List Continue 3"/>
    <w:basedOn w:val="List3"/>
    <w:rsid w:val="00F12862"/>
    <w:pPr>
      <w:ind w:left="1021" w:firstLine="0"/>
    </w:pPr>
  </w:style>
  <w:style w:type="paragraph" w:styleId="ListContinue4">
    <w:name w:val="List Continue 4"/>
    <w:basedOn w:val="List4"/>
    <w:rsid w:val="00F12862"/>
    <w:pPr>
      <w:ind w:firstLine="0"/>
    </w:pPr>
  </w:style>
  <w:style w:type="paragraph" w:styleId="ListContinue5">
    <w:name w:val="List Continue 5"/>
    <w:basedOn w:val="List5"/>
    <w:rsid w:val="00F12862"/>
    <w:pPr>
      <w:ind w:firstLine="0"/>
    </w:pPr>
  </w:style>
  <w:style w:type="paragraph" w:styleId="ListNumber3">
    <w:name w:val="List Number 3"/>
    <w:basedOn w:val="List3"/>
    <w:rsid w:val="00F12862"/>
    <w:pPr>
      <w:numPr>
        <w:numId w:val="6"/>
      </w:numPr>
    </w:pPr>
  </w:style>
  <w:style w:type="paragraph" w:styleId="ListNumber4">
    <w:name w:val="List Number 4"/>
    <w:basedOn w:val="List4"/>
    <w:rsid w:val="00F12862"/>
    <w:pPr>
      <w:numPr>
        <w:numId w:val="7"/>
      </w:numPr>
    </w:pPr>
  </w:style>
  <w:style w:type="paragraph" w:styleId="ListNumber5">
    <w:name w:val="List Number 5"/>
    <w:basedOn w:val="List5"/>
    <w:rsid w:val="00F12862"/>
    <w:pPr>
      <w:numPr>
        <w:numId w:val="8"/>
      </w:numPr>
    </w:pPr>
  </w:style>
  <w:style w:type="paragraph" w:styleId="BlockText">
    <w:name w:val="Block Text"/>
    <w:basedOn w:val="Normal"/>
    <w:rsid w:val="00F128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8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862"/>
    <w:rPr>
      <w:sz w:val="16"/>
      <w:vertAlign w:val="superscript"/>
    </w:rPr>
  </w:style>
  <w:style w:type="character" w:customStyle="1" w:styleId="Symbols">
    <w:name w:val="Symbols"/>
    <w:basedOn w:val="DefaultParagraphFont"/>
    <w:rsid w:val="00F12862"/>
    <w:rPr>
      <w:rFonts w:ascii="Symbol" w:hAnsi="Symbol"/>
    </w:rPr>
  </w:style>
  <w:style w:type="character" w:customStyle="1" w:styleId="MenuOptions">
    <w:name w:val="Menu Options"/>
    <w:basedOn w:val="DefaultParagraphFont"/>
    <w:rsid w:val="00F128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862"/>
    <w:rPr>
      <w:b/>
    </w:rPr>
  </w:style>
  <w:style w:type="character" w:customStyle="1" w:styleId="Underlined">
    <w:name w:val="Underlined"/>
    <w:basedOn w:val="DefaultParagraphFont"/>
    <w:rsid w:val="00F12862"/>
    <w:rPr>
      <w:u w:val="single"/>
    </w:rPr>
  </w:style>
  <w:style w:type="paragraph" w:customStyle="1" w:styleId="TableBodyTextRight">
    <w:name w:val="Table Body Text Right"/>
    <w:basedOn w:val="TableBodyText"/>
    <w:rsid w:val="00F128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862"/>
    <w:rPr>
      <w:sz w:val="18"/>
    </w:rPr>
  </w:style>
  <w:style w:type="paragraph" w:customStyle="1" w:styleId="BodySmallRight">
    <w:name w:val="Body Small Right"/>
    <w:basedOn w:val="BodyTextRight"/>
    <w:rsid w:val="00F12862"/>
    <w:rPr>
      <w:sz w:val="18"/>
      <w:szCs w:val="18"/>
    </w:rPr>
  </w:style>
  <w:style w:type="paragraph" w:customStyle="1" w:styleId="MarginEdition">
    <w:name w:val="Margin Edition"/>
    <w:basedOn w:val="MarginNote"/>
    <w:rsid w:val="00F128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862"/>
    <w:rPr>
      <w:sz w:val="2"/>
      <w:szCs w:val="2"/>
    </w:rPr>
  </w:style>
  <w:style w:type="character" w:customStyle="1" w:styleId="Small">
    <w:name w:val="Small"/>
    <w:basedOn w:val="DefaultParagraphFont"/>
    <w:rsid w:val="00F12862"/>
    <w:rPr>
      <w:sz w:val="16"/>
    </w:rPr>
  </w:style>
  <w:style w:type="paragraph" w:customStyle="1" w:styleId="WideTable">
    <w:name w:val="Wide Table"/>
    <w:basedOn w:val="Normal"/>
    <w:rsid w:val="00F128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862"/>
  </w:style>
  <w:style w:type="paragraph" w:styleId="Quote">
    <w:name w:val="Quote"/>
    <w:basedOn w:val="Heading1"/>
    <w:link w:val="QuoteChar"/>
    <w:qFormat/>
    <w:rsid w:val="00F128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8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862"/>
    <w:pPr>
      <w:pageBreakBefore/>
    </w:pPr>
  </w:style>
  <w:style w:type="paragraph" w:customStyle="1" w:styleId="Border">
    <w:name w:val="Border"/>
    <w:basedOn w:val="Normal"/>
    <w:qFormat/>
    <w:rsid w:val="00F128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8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8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8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8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8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8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8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8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862"/>
    <w:rPr>
      <w:u w:val="single"/>
    </w:rPr>
  </w:style>
  <w:style w:type="character" w:customStyle="1" w:styleId="BoldandItalics">
    <w:name w:val="Bold and Italics"/>
    <w:qFormat/>
    <w:rsid w:val="00F12862"/>
    <w:rPr>
      <w:b/>
      <w:i/>
      <w:u w:val="none"/>
    </w:rPr>
  </w:style>
  <w:style w:type="paragraph" w:styleId="BalloonText">
    <w:name w:val="Balloon Text"/>
    <w:basedOn w:val="Normal"/>
    <w:link w:val="BalloonTextChar"/>
    <w:rsid w:val="00F128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8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8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8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8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8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86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2689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SHBHTLS004 Provide creative leadership to the hairdressing industry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2018-09-11T05:00:00Z</dcterms:created>
  <dcterms:modified xsi:type="dcterms:W3CDTF">2018-09-11T05:00:00Z</dcterms:modified>
</cp:coreProperties>
</file>