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3E4" w:rsidP="00CA73E4">
      <w:pPr>
        <w:pStyle w:val="Title"/>
      </w:pPr>
      <w:r>
        <w:fldChar w:fldCharType="begin"/>
      </w:r>
      <w:r>
        <w:instrText xml:space="preserve"> TITLE   \* MERGEFORMAT </w:instrText>
      </w:r>
      <w:r>
        <w:fldChar w:fldCharType="separate"/>
      </w:r>
      <w:r>
        <w:t>SHBHDES005 Select and apply hair extensions</w:t>
      </w:r>
      <w:r>
        <w:fldChar w:fldCharType="end"/>
      </w:r>
    </w:p>
    <w:p w:rsidR="00CA73E4" w:rsidP="00CA73E4">
      <w:pPr>
        <w:pStyle w:val="Version"/>
        <w:sectPr w:rsidSect="002B48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8FC" w:rsidP="002B48FC">
      <w:pPr>
        <w:pStyle w:val="SuperHeading"/>
      </w:pPr>
      <w:r w:rsidRPr="002B48FC">
        <w:t>SHBHDES005 Select and apply hair extensions</w:t>
      </w:r>
    </w:p>
    <w:p w:rsidR="00000000" w:rsidRPr="002B48FC" w:rsidP="002B48FC">
      <w:pPr>
        <w:pStyle w:val="Heading1"/>
      </w:pPr>
      <w:bookmarkStart w:id="1" w:name="O_843025"/>
      <w:bookmarkEnd w:id="1"/>
      <w:r w:rsidRPr="002B48FC">
        <w:t>Modification History</w:t>
      </w:r>
    </w:p>
    <w:p w:rsidR="00000000" w:rsidRPr="002B48FC" w:rsidP="00CA73E4">
      <w:pPr>
        <w:pStyle w:val="BodyText"/>
      </w:pPr>
      <w:r w:rsidRPr="002B48FC">
        <w:t>Not applicable.</w:t>
      </w:r>
    </w:p>
    <w:p w:rsidR="00000000" w:rsidRPr="002B48FC" w:rsidP="002B48FC">
      <w:pPr>
        <w:pStyle w:val="Heading1"/>
      </w:pPr>
      <w:bookmarkStart w:id="2" w:name="O_843026"/>
      <w:bookmarkEnd w:id="2"/>
      <w:r w:rsidRPr="002B48FC">
        <w:t>Application</w:t>
      </w:r>
    </w:p>
    <w:p w:rsidR="00000000" w:rsidRPr="002B48FC" w:rsidP="00CA73E4">
      <w:pPr>
        <w:pStyle w:val="BodyText"/>
      </w:pPr>
      <w:r w:rsidRPr="002B48FC">
        <w:t>This unit describes the performance outcomes, skills and knowledge required to consult with clients and analyse hair and facial characteristics to design, recommend and complete a range of c</w:t>
      </w:r>
      <w:r w:rsidRPr="002B48FC">
        <w:t>omplementary hairstyles using hair extensions. It involves selecting and applying full or partial hair extensions to increase the length and volume of hair or to introduce additional colours. Extensions may be human, animal or synthetic hair.</w:t>
      </w:r>
    </w:p>
    <w:p w:rsidR="00000000" w:rsidRPr="002B48FC" w:rsidP="00CA73E4">
      <w:pPr>
        <w:pStyle w:val="BodyText"/>
      </w:pPr>
      <w:r w:rsidRPr="002B48FC">
        <w:t>This unit ap</w:t>
      </w:r>
      <w:r w:rsidRPr="002B48FC">
        <w:t>plies to hairdressers with well-developed skills who work in hairdressing salons or as session stylists. They use discretion and judgement to manage the client service and take responsibility for the outcomes of their own work.</w:t>
      </w:r>
    </w:p>
    <w:p w:rsidR="00000000" w:rsidRPr="002B48FC" w:rsidP="00CA73E4">
      <w:pPr>
        <w:pStyle w:val="BodyText"/>
      </w:pPr>
      <w:r w:rsidRPr="002B48FC">
        <w:t xml:space="preserve">No occupational licensing, </w:t>
      </w:r>
      <w:r w:rsidRPr="002B48FC">
        <w:t>certification or specific legislative requirements apply to this unit at the time of publication.</w:t>
      </w:r>
    </w:p>
    <w:p w:rsidR="00000000" w:rsidRPr="002B48FC" w:rsidP="002B48FC">
      <w:pPr>
        <w:pStyle w:val="Heading1"/>
      </w:pPr>
      <w:bookmarkStart w:id="3" w:name="O_843027"/>
      <w:bookmarkEnd w:id="3"/>
      <w:r w:rsidRPr="002B48FC">
        <w:t>Pre-requisite Unit</w:t>
      </w:r>
    </w:p>
    <w:p w:rsidR="00000000" w:rsidRPr="002B48FC" w:rsidP="00CA73E4">
      <w:pPr>
        <w:pStyle w:val="BodyText"/>
      </w:pPr>
      <w:r w:rsidRPr="002B48FC">
        <w:t>Nil</w:t>
      </w:r>
    </w:p>
    <w:p w:rsidR="00000000" w:rsidRPr="002B48FC" w:rsidP="002B48FC">
      <w:pPr>
        <w:pStyle w:val="Heading1"/>
      </w:pPr>
      <w:bookmarkStart w:id="4" w:name="O_843028"/>
      <w:bookmarkEnd w:id="4"/>
      <w:r w:rsidRPr="002B48FC">
        <w:t>Competency Field</w:t>
      </w:r>
    </w:p>
    <w:p w:rsidR="00000000" w:rsidRPr="002B48FC" w:rsidP="00CA73E4">
      <w:pPr>
        <w:pStyle w:val="BodyText"/>
      </w:pPr>
      <w:r w:rsidRPr="002B48FC">
        <w:t>Hair Design</w:t>
      </w:r>
    </w:p>
    <w:p w:rsidR="00000000" w:rsidRPr="002B48FC" w:rsidP="002B48FC">
      <w:pPr>
        <w:pStyle w:val="Heading1"/>
      </w:pPr>
      <w:bookmarkStart w:id="5" w:name="O_843029"/>
      <w:bookmarkEnd w:id="5"/>
      <w:r w:rsidRPr="002B48FC">
        <w:t>Unit Sector</w:t>
      </w:r>
    </w:p>
    <w:p w:rsidR="00000000" w:rsidRPr="002B48FC" w:rsidP="00CA73E4">
      <w:pPr>
        <w:pStyle w:val="BodyText"/>
      </w:pPr>
      <w:r w:rsidRPr="002B48FC">
        <w:t>Hairdressing</w:t>
      </w:r>
    </w:p>
    <w:p w:rsidR="00000000" w:rsidRPr="002B48FC" w:rsidP="002B48FC">
      <w:pPr>
        <w:pStyle w:val="Heading1"/>
      </w:pPr>
      <w:bookmarkStart w:id="6" w:name="O_843030"/>
      <w:bookmarkEnd w:id="6"/>
      <w:r w:rsidRPr="002B48FC">
        <w:t xml:space="preserve">Elements and </w:t>
      </w:r>
      <w:r w:rsidRPr="002B48FC">
        <w:t>Performance Criteria</w:t>
      </w:r>
    </w:p>
    <w:tbl>
      <w:tblPr>
        <w:tblW w:w="0" w:type="auto"/>
        <w:tblCellMar>
          <w:left w:w="62" w:type="dxa"/>
          <w:right w:w="62" w:type="dxa"/>
        </w:tblCellMar>
        <w:tblLook w:val="0000"/>
      </w:tblPr>
      <w:tblGrid>
        <w:gridCol w:w="4598"/>
        <w:gridCol w:w="4598"/>
      </w:tblGrid>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48FC" w:rsidP="002B48FC">
            <w:pPr>
              <w:pStyle w:val="BodyText"/>
            </w:pPr>
            <w:r w:rsidRPr="002B48F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rPr>
                <w:rStyle w:val="SpecialBold"/>
              </w:rPr>
              <w:t>PERFORMANCE CRITERIA</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t>Performance criteria describe the performance needed to demonstrate achievement of the element.</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List"/>
              <w:rPr>
                <w:lang w:val="en-NZ"/>
              </w:rPr>
            </w:pPr>
            <w:r w:rsidRPr="002B48FC">
              <w:t>1.</w:t>
            </w:r>
            <w:r w:rsidRPr="002B48FC">
              <w:tab/>
              <w:t>Consult with client and assess hair.</w:t>
            </w:r>
          </w:p>
        </w:tc>
        <w:tc>
          <w:tcPr>
            <w:tcW w:w="0" w:type="auto"/>
            <w:tcBorders>
              <w:top w:val="nil"/>
              <w:left w:val="nil"/>
              <w:bottom w:val="nil"/>
              <w:right w:val="nil"/>
            </w:tcBorders>
            <w:tcMar>
              <w:top w:w="0" w:type="dxa"/>
              <w:left w:w="62" w:type="dxa"/>
              <w:bottom w:w="0" w:type="dxa"/>
              <w:right w:w="62" w:type="dxa"/>
            </w:tcMar>
          </w:tcPr>
          <w:p w:rsidR="00000000" w:rsidRPr="002B48FC" w:rsidP="002B48FC">
            <w:pPr>
              <w:pStyle w:val="List"/>
            </w:pPr>
            <w:r w:rsidRPr="002B48FC">
              <w:t>1.1.Discuss client preferences, and expectations of desired finished result using visual aids to assist.</w:t>
            </w:r>
          </w:p>
          <w:p w:rsidR="00000000" w:rsidRPr="002B48FC" w:rsidP="002B48FC">
            <w:pPr>
              <w:pStyle w:val="List"/>
            </w:pPr>
            <w:r w:rsidRPr="002B48FC">
              <w:t>1.2.Visually and physically examine and analyse client natural hair characteristics.</w:t>
            </w:r>
          </w:p>
          <w:p w:rsidR="00000000" w:rsidRPr="002B48FC" w:rsidP="002B48FC">
            <w:pPr>
              <w:pStyle w:val="List"/>
            </w:pPr>
            <w:r w:rsidRPr="002B48FC">
              <w:t>1.3.Evaluate client facial features and bone structure for suitabl</w:t>
            </w:r>
            <w:r w:rsidRPr="002B48FC">
              <w:t>e complementary hair extension designs.</w:t>
            </w:r>
          </w:p>
          <w:p w:rsidR="00000000" w:rsidRPr="002B48FC" w:rsidP="002B48FC">
            <w:pPr>
              <w:pStyle w:val="List"/>
            </w:pPr>
            <w:r w:rsidRPr="002B48FC">
              <w:t>1.4.Consider the interplay of the elements and principles of hair design to visualise, communicate and recommend hair extension designs appropriate for the client.</w:t>
            </w:r>
          </w:p>
          <w:p w:rsidR="00000000" w:rsidRPr="002B48FC" w:rsidP="002B48FC">
            <w:pPr>
              <w:pStyle w:val="List"/>
            </w:pPr>
            <w:r w:rsidRPr="002B48FC">
              <w:t>1.5.Explain cost, application technique, maintenance</w:t>
            </w:r>
            <w:r w:rsidRPr="002B48FC">
              <w:t xml:space="preserve"> requirements, features and benefits to client.</w:t>
            </w:r>
          </w:p>
          <w:p w:rsidR="00000000" w:rsidP="002B48FC">
            <w:pPr>
              <w:pStyle w:val="List"/>
              <w:rPr>
                <w:lang w:val="en-NZ"/>
              </w:rPr>
            </w:pPr>
            <w:r w:rsidRPr="002B48FC">
              <w:t>1.6.Determine the best hair extension design and obtain client agreement to proceed with recommendations.</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List"/>
              <w:rPr>
                <w:lang w:val="en-NZ"/>
              </w:rPr>
            </w:pPr>
            <w:r w:rsidRPr="002B48FC">
              <w:t>2.</w:t>
            </w:r>
            <w:r w:rsidRPr="002B48FC">
              <w:tab/>
              <w:t>Select hair extension type and colour.</w:t>
            </w:r>
          </w:p>
        </w:tc>
        <w:tc>
          <w:tcPr>
            <w:tcW w:w="0" w:type="auto"/>
            <w:tcBorders>
              <w:top w:val="nil"/>
              <w:left w:val="nil"/>
              <w:bottom w:val="nil"/>
              <w:right w:val="nil"/>
            </w:tcBorders>
            <w:tcMar>
              <w:top w:w="0" w:type="dxa"/>
              <w:left w:w="62" w:type="dxa"/>
              <w:bottom w:w="0" w:type="dxa"/>
              <w:right w:w="62" w:type="dxa"/>
            </w:tcMar>
          </w:tcPr>
          <w:p w:rsidR="00000000" w:rsidRPr="002B48FC" w:rsidP="002B48FC">
            <w:pPr>
              <w:pStyle w:val="List"/>
            </w:pPr>
            <w:r w:rsidRPr="002B48FC">
              <w:t>2.1.Select colour, texture and type of hair extension, acco</w:t>
            </w:r>
            <w:r w:rsidRPr="002B48FC">
              <w:t>rding to planned design and to best blend with client’s natural hair.</w:t>
            </w:r>
          </w:p>
          <w:p w:rsidR="00000000" w:rsidP="002B48FC">
            <w:pPr>
              <w:pStyle w:val="List"/>
              <w:rPr>
                <w:lang w:val="en-NZ"/>
              </w:rPr>
            </w:pPr>
            <w:r w:rsidRPr="002B48FC">
              <w:t>2.2.Select number of strands in hair extension and mix fibres, according to product instructions, to achieve desired colour and texture.</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List"/>
              <w:rPr>
                <w:lang w:val="en-NZ"/>
              </w:rPr>
            </w:pPr>
            <w:r w:rsidRPr="002B48FC">
              <w:t>3.</w:t>
            </w:r>
            <w:r w:rsidRPr="002B48FC">
              <w:tab/>
              <w:t>Prepare client’s natural hair.</w:t>
            </w:r>
          </w:p>
        </w:tc>
        <w:tc>
          <w:tcPr>
            <w:tcW w:w="0" w:type="auto"/>
            <w:tcBorders>
              <w:top w:val="nil"/>
              <w:left w:val="nil"/>
              <w:bottom w:val="nil"/>
              <w:right w:val="nil"/>
            </w:tcBorders>
            <w:tcMar>
              <w:top w:w="0" w:type="dxa"/>
              <w:left w:w="62" w:type="dxa"/>
              <w:bottom w:w="0" w:type="dxa"/>
              <w:right w:w="62" w:type="dxa"/>
            </w:tcMar>
          </w:tcPr>
          <w:p w:rsidR="00000000" w:rsidRPr="002B48FC" w:rsidP="002B48FC">
            <w:pPr>
              <w:pStyle w:val="List"/>
            </w:pPr>
            <w:r w:rsidRPr="002B48FC">
              <w:t>3.1.Maintain c</w:t>
            </w:r>
            <w:r w:rsidRPr="002B48FC">
              <w:t>lient and operator comfort and safety throughout service according to organisational procedures.</w:t>
            </w:r>
          </w:p>
          <w:p w:rsidR="00000000" w:rsidRPr="002B48FC" w:rsidP="002B48FC">
            <w:pPr>
              <w:pStyle w:val="List"/>
            </w:pPr>
            <w:r w:rsidRPr="002B48FC">
              <w:t>3.2.Prepare client’s natural hair so that it is clean, dry and free of styling aids.</w:t>
            </w:r>
          </w:p>
          <w:p w:rsidR="00000000" w:rsidRPr="002B48FC" w:rsidP="002B48FC">
            <w:pPr>
              <w:pStyle w:val="List"/>
            </w:pPr>
            <w:r w:rsidRPr="002B48FC">
              <w:t>3.3.Remove existing hair extensions as required, according to product inst</w:t>
            </w:r>
            <w:r w:rsidRPr="002B48FC">
              <w:t>ructions.</w:t>
            </w:r>
          </w:p>
          <w:p w:rsidR="00000000" w:rsidP="002B48FC">
            <w:pPr>
              <w:pStyle w:val="List"/>
              <w:rPr>
                <w:lang w:val="en-NZ"/>
              </w:rPr>
            </w:pPr>
            <w:r w:rsidRPr="002B48FC">
              <w:t>3.4.Section client’s natural hair according to planned design.</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List"/>
              <w:rPr>
                <w:lang w:val="en-NZ"/>
              </w:rPr>
            </w:pPr>
            <w:r w:rsidRPr="002B48FC">
              <w:t>4.</w:t>
            </w:r>
            <w:r w:rsidRPr="002B48FC">
              <w:tab/>
              <w:t>Apply hair extensions.</w:t>
            </w:r>
          </w:p>
        </w:tc>
        <w:tc>
          <w:tcPr>
            <w:tcW w:w="0" w:type="auto"/>
            <w:tcBorders>
              <w:top w:val="nil"/>
              <w:left w:val="nil"/>
              <w:bottom w:val="nil"/>
              <w:right w:val="nil"/>
            </w:tcBorders>
            <w:tcMar>
              <w:top w:w="0" w:type="dxa"/>
              <w:left w:w="62" w:type="dxa"/>
              <w:bottom w:w="0" w:type="dxa"/>
              <w:right w:w="62" w:type="dxa"/>
            </w:tcMar>
          </w:tcPr>
          <w:p w:rsidR="00000000" w:rsidRPr="002B48FC" w:rsidP="002B48FC">
            <w:pPr>
              <w:pStyle w:val="List"/>
            </w:pPr>
            <w:r w:rsidRPr="002B48FC">
              <w:t>4.1.Select strand sizes to match planned design.</w:t>
            </w:r>
          </w:p>
          <w:p w:rsidR="00000000" w:rsidRPr="002B48FC" w:rsidP="002B48FC">
            <w:pPr>
              <w:pStyle w:val="List"/>
            </w:pPr>
            <w:r w:rsidRPr="002B48FC">
              <w:t>4.2.Select section sizes appropriate for strand size chosen.</w:t>
            </w:r>
          </w:p>
          <w:p w:rsidR="00000000" w:rsidRPr="002B48FC" w:rsidP="002B48FC">
            <w:pPr>
              <w:pStyle w:val="List"/>
            </w:pPr>
            <w:r w:rsidRPr="002B48FC">
              <w:t>4.3.Apply strands and securely seal using bonding equipment, according to product instructions and planned design.</w:t>
            </w:r>
          </w:p>
          <w:p w:rsidR="00000000" w:rsidRPr="002B48FC" w:rsidP="002B48FC">
            <w:pPr>
              <w:pStyle w:val="List"/>
            </w:pPr>
            <w:r w:rsidRPr="002B48FC">
              <w:t>4.4.Use safe degree of tension to avoid traction damage to hair and traction alopecia.</w:t>
            </w:r>
          </w:p>
          <w:p w:rsidR="00000000" w:rsidP="002B48FC">
            <w:pPr>
              <w:pStyle w:val="List"/>
              <w:rPr>
                <w:lang w:val="en-NZ"/>
              </w:rPr>
            </w:pPr>
            <w:r w:rsidRPr="002B48FC">
              <w:t xml:space="preserve">4.5.Dispose of hair extension waste safely, according </w:t>
            </w:r>
            <w:r w:rsidRPr="002B48FC">
              <w:t>to organisational procedures.</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List"/>
              <w:rPr>
                <w:lang w:val="en-NZ"/>
              </w:rPr>
            </w:pPr>
            <w:r w:rsidRPr="002B48FC">
              <w:t>5.</w:t>
            </w:r>
            <w:r w:rsidRPr="002B48FC">
              <w:tab/>
              <w:t>Complete hair design and review service.</w:t>
            </w:r>
          </w:p>
        </w:tc>
        <w:tc>
          <w:tcPr>
            <w:tcW w:w="0" w:type="auto"/>
            <w:tcBorders>
              <w:top w:val="nil"/>
              <w:left w:val="nil"/>
              <w:bottom w:val="nil"/>
              <w:right w:val="nil"/>
            </w:tcBorders>
            <w:tcMar>
              <w:top w:w="0" w:type="dxa"/>
              <w:left w:w="62" w:type="dxa"/>
              <w:bottom w:w="0" w:type="dxa"/>
              <w:right w:w="62" w:type="dxa"/>
            </w:tcMar>
          </w:tcPr>
          <w:p w:rsidR="00000000" w:rsidRPr="002B48FC" w:rsidP="002B48FC">
            <w:pPr>
              <w:pStyle w:val="List"/>
            </w:pPr>
            <w:r w:rsidRPr="002B48FC">
              <w:t>5.1.Cut and finish hair, as required, to blend extensions and natural hair, and to achieve planned finished design.</w:t>
            </w:r>
          </w:p>
          <w:p w:rsidR="00000000" w:rsidRPr="002B48FC" w:rsidP="002B48FC">
            <w:pPr>
              <w:pStyle w:val="List"/>
            </w:pPr>
            <w:r w:rsidRPr="002B48FC">
              <w:t>5.2.Review service outcomes against client design expectations an</w:t>
            </w:r>
            <w:r w:rsidRPr="002B48FC">
              <w:t>d confirm client satisfaction with result.</w:t>
            </w:r>
          </w:p>
          <w:p w:rsidR="00000000" w:rsidRPr="002B48FC" w:rsidP="002B48FC">
            <w:pPr>
              <w:pStyle w:val="List"/>
            </w:pPr>
            <w:r w:rsidRPr="002B48FC">
              <w:t>5.3.Adjust finished design in response to any client concerns and own post service analysis of appearance.</w:t>
            </w:r>
          </w:p>
          <w:p w:rsidR="00000000" w:rsidRPr="002B48FC" w:rsidP="002B48FC">
            <w:pPr>
              <w:pStyle w:val="List"/>
            </w:pPr>
            <w:r w:rsidRPr="002B48FC">
              <w:t>5.4.Advise on hair extension maintenance and recommend home care products.</w:t>
            </w:r>
          </w:p>
        </w:tc>
      </w:tr>
    </w:tbl>
    <w:p w:rsidR="00000000" w:rsidRPr="002B48FC" w:rsidP="002B48FC">
      <w:pPr>
        <w:pStyle w:val="BodyText"/>
      </w:pPr>
    </w:p>
    <w:p w:rsidR="00000000" w:rsidRPr="002B48FC" w:rsidP="002B48FC">
      <w:pPr>
        <w:pStyle w:val="AllowPageBreak"/>
      </w:pPr>
    </w:p>
    <w:p w:rsidR="00000000" w:rsidRPr="002B48FC" w:rsidP="002B48FC">
      <w:pPr>
        <w:pStyle w:val="Heading1"/>
      </w:pPr>
      <w:bookmarkStart w:id="7" w:name="O_843031"/>
      <w:bookmarkEnd w:id="7"/>
      <w:r w:rsidRPr="002B48FC">
        <w:t>Foundation S</w:t>
      </w:r>
      <w:r w:rsidRPr="002B48FC">
        <w:t>kills</w:t>
      </w:r>
    </w:p>
    <w:tbl>
      <w:tblPr>
        <w:tblW w:w="0" w:type="auto"/>
        <w:tblCellMar>
          <w:left w:w="62" w:type="dxa"/>
          <w:right w:w="62" w:type="dxa"/>
        </w:tblCellMar>
        <w:tblLook w:val="0000"/>
      </w:tblPr>
      <w:tblGrid>
        <w:gridCol w:w="4598"/>
        <w:gridCol w:w="4598"/>
      </w:tblGrid>
      <w:tr w:rsidTr="00CA73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t>Foundation skills essential to performance in this unit, but not explicit in the performance criteria are listed here, along with a brief context statement.</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48FC" w:rsidP="002B48FC">
            <w:pPr>
              <w:pStyle w:val="BodyText"/>
            </w:pPr>
            <w:r w:rsidRPr="002B48F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rPr>
                <w:rStyle w:val="SpecialBold"/>
              </w:rPr>
              <w:t>Description</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t>Reading skills to:</w:t>
            </w:r>
          </w:p>
        </w:tc>
        <w:tc>
          <w:tcPr>
            <w:tcW w:w="0" w:type="auto"/>
            <w:tcBorders>
              <w:top w:val="nil"/>
              <w:left w:val="nil"/>
              <w:bottom w:val="nil"/>
              <w:right w:val="nil"/>
            </w:tcBorders>
            <w:tcMar>
              <w:top w:w="0" w:type="dxa"/>
              <w:left w:w="62" w:type="dxa"/>
              <w:bottom w:w="0" w:type="dxa"/>
              <w:right w:w="62" w:type="dxa"/>
            </w:tcMar>
          </w:tcPr>
          <w:p w:rsidR="00000000" w:rsidP="002B48FC">
            <w:pPr>
              <w:pStyle w:val="ListBullet"/>
              <w:rPr>
                <w:lang w:val="en-NZ"/>
              </w:rPr>
            </w:pPr>
            <w:r w:rsidRPr="002B48FC">
              <w:t>interpret sometimes unfamiliar and detai</w:t>
            </w:r>
            <w:r w:rsidRPr="002B48FC">
              <w:t>led documents including organisational procedures and product instructions.</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2B48FC" w:rsidP="002B48FC">
            <w:pPr>
              <w:pStyle w:val="ListBullet"/>
            </w:pPr>
            <w:r w:rsidRPr="002B48FC">
              <w:t>ask open and closed probe questions and actively listen to effectively interact with client and meet their needs</w:t>
            </w:r>
          </w:p>
          <w:p w:rsidR="00000000" w:rsidP="002B48FC">
            <w:pPr>
              <w:pStyle w:val="ListBullet"/>
              <w:rPr>
                <w:lang w:val="en-NZ"/>
              </w:rPr>
            </w:pPr>
            <w:r w:rsidRPr="002B48FC">
              <w:t>clearly represent hair designs to c</w:t>
            </w:r>
            <w:r w:rsidRPr="002B48FC">
              <w:t>lients.</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t>Numeracy skills to:</w:t>
            </w:r>
          </w:p>
        </w:tc>
        <w:tc>
          <w:tcPr>
            <w:tcW w:w="0" w:type="auto"/>
            <w:tcBorders>
              <w:top w:val="nil"/>
              <w:left w:val="nil"/>
              <w:bottom w:val="nil"/>
              <w:right w:val="nil"/>
            </w:tcBorders>
            <w:tcMar>
              <w:top w:w="0" w:type="dxa"/>
              <w:left w:w="62" w:type="dxa"/>
              <w:bottom w:w="0" w:type="dxa"/>
              <w:right w:w="62" w:type="dxa"/>
            </w:tcMar>
          </w:tcPr>
          <w:p w:rsidR="00000000" w:rsidP="002B48FC">
            <w:pPr>
              <w:pStyle w:val="ListBullet"/>
              <w:rPr>
                <w:lang w:val="en-NZ"/>
              </w:rPr>
            </w:pPr>
            <w:r w:rsidRPr="002B48FC">
              <w:t>calculate numbers of hair extensions and visually match strand sizes suited to individual client requirements.</w:t>
            </w:r>
          </w:p>
        </w:tc>
      </w:tr>
      <w:tr w:rsidTr="00CA7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48FC">
            <w:pPr>
              <w:pStyle w:val="BodyText"/>
              <w:rPr>
                <w:lang w:val="en-NZ"/>
              </w:rPr>
            </w:pPr>
            <w:r w:rsidRPr="002B48F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2B48FC" w:rsidP="002B48FC">
            <w:pPr>
              <w:pStyle w:val="ListBullet"/>
            </w:pPr>
            <w:r w:rsidRPr="002B48FC">
              <w:t>manage own timing and productivity to complete hair designs within organisational service times.</w:t>
            </w:r>
          </w:p>
        </w:tc>
      </w:tr>
    </w:tbl>
    <w:p w:rsidR="00000000" w:rsidRPr="002B48FC" w:rsidP="002B48FC">
      <w:pPr>
        <w:pStyle w:val="BodyText"/>
      </w:pPr>
    </w:p>
    <w:p w:rsidR="00000000" w:rsidRPr="002B48FC" w:rsidP="002B48FC">
      <w:pPr>
        <w:pStyle w:val="AllowPageBreak"/>
      </w:pPr>
    </w:p>
    <w:p w:rsidR="00000000" w:rsidRPr="002B48FC" w:rsidP="002B48FC">
      <w:pPr>
        <w:pStyle w:val="Heading1"/>
      </w:pPr>
      <w:bookmarkStart w:id="8" w:name="O_843033"/>
      <w:bookmarkEnd w:id="8"/>
      <w:r w:rsidRPr="002B48FC">
        <w:t>Unit Mapping Information</w:t>
      </w:r>
    </w:p>
    <w:p w:rsidR="00000000" w:rsidRPr="002B48FC" w:rsidP="00CA73E4">
      <w:pPr>
        <w:pStyle w:val="BodyText"/>
      </w:pPr>
      <w:r w:rsidRPr="002B48FC">
        <w:t>No equivalent unit.</w:t>
      </w:r>
    </w:p>
    <w:p w:rsidR="00000000" w:rsidRPr="002B48FC" w:rsidP="002B48FC">
      <w:pPr>
        <w:pStyle w:val="Heading1"/>
      </w:pPr>
      <w:bookmarkStart w:id="9" w:name="O_843041"/>
      <w:bookmarkEnd w:id="9"/>
      <w:r w:rsidRPr="002B48FC">
        <w:t>Links</w:t>
      </w:r>
    </w:p>
    <w:p w:rsidR="00000000" w:rsidRPr="002B48FC" w:rsidP="00CA73E4">
      <w:pPr>
        <w:pStyle w:val="BodyText"/>
      </w:pPr>
      <w:r w:rsidRPr="002B48F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EA1BBD">
        <w:rPr>
          <w:rStyle w:val="Hyperlink"/>
        </w:rPr>
        <w:t>https://vetnet.gov.au/Pages/TrainingDocs.aspx?q=255d312b-db07-48f2-b6d6-1b0b06c42898</w:t>
      </w:r>
      <w:r>
        <w:fldChar w:fldCharType="end"/>
      </w:r>
    </w:p>
    <w:p w:rsidR="00000000" w:rsidRPr="002B48FC" w:rsidP="002B48FC"/>
    <w:sectPr w:rsidSect="002B48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FC" w:rsidRPr="00CA73E4" w:rsidP="00CA7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4" w:rsidP="002B4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3E4" w:rsidP="002B48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A73E4" w:rsidP="002B48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8FC" w:rsidRPr="00CA73E4" w:rsidP="00CA7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4" w:rsidRPr="002D2AF8" w:rsidP="002B48FC">
    <w:pPr>
      <w:pStyle w:val="Header"/>
      <w:framePr w:wrap="around"/>
    </w:pPr>
    <w:r>
      <w:fldChar w:fldCharType="begin"/>
    </w:r>
    <w:r>
      <w:instrText xml:space="preserve"> TITLE   \* MERGEFORMAT </w:instrText>
    </w:r>
    <w:r>
      <w:fldChar w:fldCharType="separate"/>
    </w:r>
    <w:r>
      <w:t>SHBHDES005 Select and apply hair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A73E4" w:rsidP="002B4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C672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BCD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8FC"/>
    <w:pPr>
      <w:spacing w:before="360" w:after="60"/>
      <w:outlineLvl w:val="0"/>
    </w:pPr>
    <w:rPr>
      <w:sz w:val="32"/>
    </w:rPr>
  </w:style>
  <w:style w:type="paragraph" w:styleId="Heading2">
    <w:name w:val="heading 2"/>
    <w:basedOn w:val="HeadingBase"/>
    <w:next w:val="BodyText"/>
    <w:link w:val="Heading2Char"/>
    <w:qFormat/>
    <w:rsid w:val="002B48FC"/>
    <w:pPr>
      <w:keepLines/>
      <w:spacing w:before="240" w:after="120"/>
      <w:outlineLvl w:val="1"/>
    </w:pPr>
    <w:rPr>
      <w:sz w:val="28"/>
      <w:szCs w:val="40"/>
    </w:rPr>
  </w:style>
  <w:style w:type="paragraph" w:styleId="Heading3">
    <w:name w:val="heading 3"/>
    <w:basedOn w:val="HeadingBase"/>
    <w:next w:val="BodyText"/>
    <w:link w:val="Heading3Char"/>
    <w:qFormat/>
    <w:rsid w:val="002B48FC"/>
    <w:pPr>
      <w:spacing w:before="180" w:after="120"/>
      <w:outlineLvl w:val="2"/>
    </w:pPr>
    <w:rPr>
      <w:spacing w:val="-10"/>
      <w:kern w:val="32"/>
    </w:rPr>
  </w:style>
  <w:style w:type="paragraph" w:styleId="Heading4">
    <w:name w:val="heading 4"/>
    <w:basedOn w:val="HeadingBase"/>
    <w:next w:val="BodyText"/>
    <w:link w:val="Heading4Char"/>
    <w:qFormat/>
    <w:rsid w:val="002B48FC"/>
    <w:pPr>
      <w:spacing w:before="160" w:after="120"/>
      <w:outlineLvl w:val="3"/>
    </w:pPr>
    <w:rPr>
      <w:sz w:val="22"/>
    </w:rPr>
  </w:style>
  <w:style w:type="paragraph" w:styleId="Heading5">
    <w:name w:val="heading 5"/>
    <w:basedOn w:val="HeadingBase"/>
    <w:next w:val="Normal"/>
    <w:link w:val="Heading5Char"/>
    <w:qFormat/>
    <w:rsid w:val="002B48FC"/>
    <w:pPr>
      <w:spacing w:before="80"/>
      <w:outlineLvl w:val="4"/>
    </w:pPr>
    <w:rPr>
      <w:color w:val="918585"/>
      <w:sz w:val="20"/>
    </w:rPr>
  </w:style>
  <w:style w:type="paragraph" w:styleId="Heading6">
    <w:name w:val="heading 6"/>
    <w:basedOn w:val="HeadingBase"/>
    <w:next w:val="Normal"/>
    <w:link w:val="Heading6Char"/>
    <w:qFormat/>
    <w:rsid w:val="002B48FC"/>
    <w:pPr>
      <w:spacing w:before="60"/>
      <w:outlineLvl w:val="5"/>
    </w:pPr>
    <w:rPr>
      <w:color w:val="918585"/>
      <w:sz w:val="20"/>
    </w:rPr>
  </w:style>
  <w:style w:type="paragraph" w:styleId="Heading7">
    <w:name w:val="heading 7"/>
    <w:basedOn w:val="Normal"/>
    <w:next w:val="Normal"/>
    <w:link w:val="Heading7Char"/>
    <w:qFormat/>
    <w:rsid w:val="002B48FC"/>
    <w:pPr>
      <w:ind w:left="720"/>
      <w:outlineLvl w:val="6"/>
    </w:pPr>
    <w:rPr>
      <w:i/>
    </w:rPr>
  </w:style>
  <w:style w:type="paragraph" w:styleId="Heading8">
    <w:name w:val="heading 8"/>
    <w:basedOn w:val="Normal"/>
    <w:next w:val="Normal"/>
    <w:link w:val="Heading8Char"/>
    <w:qFormat/>
    <w:rsid w:val="002B48FC"/>
    <w:pPr>
      <w:ind w:left="720"/>
      <w:outlineLvl w:val="7"/>
    </w:pPr>
    <w:rPr>
      <w:i/>
    </w:rPr>
  </w:style>
  <w:style w:type="paragraph" w:styleId="Heading9">
    <w:name w:val="heading 9"/>
    <w:basedOn w:val="Normal"/>
    <w:next w:val="Normal"/>
    <w:link w:val="Heading9Char"/>
    <w:qFormat/>
    <w:rsid w:val="002B48FC"/>
    <w:pPr>
      <w:ind w:left="720"/>
      <w:outlineLvl w:val="8"/>
    </w:pPr>
    <w:rPr>
      <w:i/>
    </w:rPr>
  </w:style>
  <w:style w:type="character" w:default="1" w:styleId="DefaultParagraphFont">
    <w:name w:val="Default Paragraph Font"/>
    <w:uiPriority w:val="1"/>
    <w:unhideWhenUsed/>
    <w:rsid w:val="002B4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8FC"/>
  </w:style>
  <w:style w:type="character" w:customStyle="1" w:styleId="Heading1Char">
    <w:name w:val="Heading 1 Char"/>
    <w:basedOn w:val="DefaultParagraphFont"/>
    <w:link w:val="Heading1"/>
    <w:rsid w:val="002B48FC"/>
    <w:rPr>
      <w:rFonts w:ascii="Times New Roman" w:eastAsia="Times New Roman" w:hAnsi="Times New Roman" w:cs="Times New Roman"/>
      <w:b/>
      <w:sz w:val="32"/>
      <w:szCs w:val="20"/>
      <w:lang w:eastAsia="en-US"/>
    </w:rPr>
  </w:style>
  <w:style w:type="paragraph" w:styleId="BodyText">
    <w:name w:val="Body Text"/>
    <w:basedOn w:val="Normal"/>
    <w:link w:val="BodyTextChar"/>
    <w:rsid w:val="002B48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8FC"/>
    <w:rPr>
      <w:rFonts w:ascii="Times New Roman" w:eastAsia="Times New Roman" w:hAnsi="Times New Roman" w:cs="Times New Roman"/>
      <w:sz w:val="24"/>
      <w:lang w:eastAsia="en-US"/>
    </w:rPr>
  </w:style>
  <w:style w:type="paragraph" w:styleId="List">
    <w:name w:val="List"/>
    <w:basedOn w:val="BodyText"/>
    <w:next w:val="BodyText"/>
    <w:rsid w:val="002B48FC"/>
    <w:pPr>
      <w:tabs>
        <w:tab w:val="left" w:pos="340"/>
      </w:tabs>
      <w:spacing w:before="60" w:after="60"/>
      <w:ind w:left="340" w:hanging="340"/>
    </w:pPr>
  </w:style>
  <w:style w:type="paragraph" w:styleId="ListBullet">
    <w:name w:val="List Bullet"/>
    <w:basedOn w:val="List"/>
    <w:rsid w:val="002B48FC"/>
    <w:pPr>
      <w:numPr>
        <w:numId w:val="11"/>
      </w:numPr>
      <w:tabs>
        <w:tab w:val="clear" w:pos="340"/>
      </w:tabs>
      <w:spacing w:before="40" w:after="40"/>
    </w:pPr>
  </w:style>
  <w:style w:type="character" w:customStyle="1" w:styleId="SpecialBold">
    <w:name w:val="Special Bold"/>
    <w:basedOn w:val="DefaultParagraphFont"/>
    <w:rsid w:val="002B48FC"/>
    <w:rPr>
      <w:b/>
      <w:spacing w:val="0"/>
    </w:rPr>
  </w:style>
  <w:style w:type="paragraph" w:customStyle="1" w:styleId="SuperHeading">
    <w:name w:val="SuperHeading"/>
    <w:basedOn w:val="Normal"/>
    <w:rsid w:val="002B48FC"/>
    <w:pPr>
      <w:spacing w:before="240" w:after="120"/>
      <w:outlineLvl w:val="0"/>
    </w:pPr>
    <w:rPr>
      <w:rFonts w:ascii="Times New Roman" w:hAnsi="Times New Roman"/>
      <w:b/>
      <w:sz w:val="32"/>
    </w:rPr>
  </w:style>
  <w:style w:type="paragraph" w:customStyle="1" w:styleId="AllowPageBreak">
    <w:name w:val="AllowPageBreak"/>
    <w:rsid w:val="002B48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8FC"/>
    <w:rPr>
      <w:rFonts w:ascii="Courier New" w:eastAsia="Times New Roman" w:hAnsi="Courier New" w:cs="Times New Roman"/>
      <w:i/>
      <w:szCs w:val="20"/>
      <w:lang w:eastAsia="en-US"/>
    </w:rPr>
  </w:style>
  <w:style w:type="paragraph" w:customStyle="1" w:styleId="HeadingBase">
    <w:name w:val="Heading Base"/>
    <w:rsid w:val="002B4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8FC"/>
    <w:pPr>
      <w:tabs>
        <w:tab w:val="right" w:leader="dot" w:pos="9072"/>
      </w:tabs>
      <w:ind w:left="567"/>
    </w:pPr>
    <w:rPr>
      <w:szCs w:val="22"/>
    </w:rPr>
  </w:style>
  <w:style w:type="paragraph" w:customStyle="1" w:styleId="TOCBase">
    <w:name w:val="TOC Base"/>
    <w:rsid w:val="002B4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8FC"/>
    <w:pPr>
      <w:tabs>
        <w:tab w:val="right" w:leader="dot" w:pos="9072"/>
      </w:tabs>
      <w:spacing w:before="40" w:after="40"/>
      <w:ind w:left="284"/>
    </w:pPr>
    <w:rPr>
      <w:rFonts w:ascii="Times New Roman" w:hAnsi="Times New Roman"/>
    </w:rPr>
  </w:style>
  <w:style w:type="paragraph" w:styleId="TOC1">
    <w:name w:val="toc 1"/>
    <w:basedOn w:val="TOCBase"/>
    <w:next w:val="Normal"/>
    <w:rsid w:val="002B48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8FC"/>
    <w:rPr>
      <w:rFonts w:ascii="Times New Roman" w:eastAsia="Times New Roman" w:hAnsi="Times New Roman" w:cs="Times New Roman"/>
      <w:sz w:val="16"/>
      <w:lang w:eastAsia="en-US"/>
    </w:rPr>
  </w:style>
  <w:style w:type="paragraph" w:styleId="Title">
    <w:name w:val="Title"/>
    <w:basedOn w:val="HeadingBase"/>
    <w:link w:val="TitleChar"/>
    <w:qFormat/>
    <w:rsid w:val="002B48FC"/>
    <w:pPr>
      <w:spacing w:before="5040"/>
      <w:jc w:val="center"/>
    </w:pPr>
    <w:rPr>
      <w:sz w:val="48"/>
      <w:szCs w:val="72"/>
      <w:lang w:val="en-US"/>
    </w:rPr>
  </w:style>
  <w:style w:type="character" w:customStyle="1" w:styleId="TitleChar">
    <w:name w:val="Title Char"/>
    <w:basedOn w:val="DefaultParagraphFont"/>
    <w:link w:val="Title"/>
    <w:rsid w:val="002B4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8FC"/>
    <w:pPr>
      <w:tabs>
        <w:tab w:val="left" w:pos="3600"/>
        <w:tab w:val="left" w:pos="3958"/>
      </w:tabs>
    </w:pPr>
  </w:style>
  <w:style w:type="paragraph" w:customStyle="1" w:styleId="Note">
    <w:name w:val="Note"/>
    <w:basedOn w:val="BodyText"/>
    <w:rsid w:val="002B4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8FC"/>
    <w:pPr>
      <w:framePr w:wrap="auto" w:hAnchor="text" w:y="6049"/>
    </w:pPr>
    <w:rPr>
      <w:color w:val="000000"/>
      <w:sz w:val="40"/>
    </w:rPr>
  </w:style>
  <w:style w:type="paragraph" w:customStyle="1" w:styleId="TOCTitle">
    <w:name w:val="TOCTitle"/>
    <w:basedOn w:val="Heading1"/>
    <w:rsid w:val="002B48FC"/>
    <w:pPr>
      <w:spacing w:after="240"/>
      <w:jc w:val="center"/>
      <w:outlineLvl w:val="9"/>
    </w:pPr>
    <w:rPr>
      <w:caps/>
    </w:rPr>
  </w:style>
  <w:style w:type="paragraph" w:customStyle="1" w:styleId="Version">
    <w:name w:val="Version"/>
    <w:rsid w:val="002B48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8FC"/>
    <w:pPr>
      <w:numPr>
        <w:numId w:val="12"/>
      </w:numPr>
      <w:tabs>
        <w:tab w:val="clear" w:pos="680"/>
      </w:tabs>
    </w:pPr>
  </w:style>
  <w:style w:type="paragraph" w:styleId="Index1">
    <w:name w:val="index 1"/>
    <w:basedOn w:val="Normal"/>
    <w:next w:val="Normal"/>
    <w:semiHidden/>
    <w:rsid w:val="002B48FC"/>
    <w:pPr>
      <w:keepNext w:val="0"/>
      <w:tabs>
        <w:tab w:val="right" w:pos="4176"/>
      </w:tabs>
      <w:ind w:left="198" w:hanging="198"/>
    </w:pPr>
    <w:rPr>
      <w:rFonts w:ascii="Garamond" w:hAnsi="Garamond"/>
    </w:rPr>
  </w:style>
  <w:style w:type="paragraph" w:styleId="IndexHeading">
    <w:name w:val="index heading"/>
    <w:basedOn w:val="Normal"/>
    <w:next w:val="Index1"/>
    <w:semiHidden/>
    <w:rsid w:val="002B48FC"/>
    <w:pPr>
      <w:spacing w:before="120" w:after="120"/>
    </w:pPr>
    <w:rPr>
      <w:rFonts w:ascii="Arial" w:hAnsi="Arial"/>
      <w:b/>
      <w:color w:val="918585"/>
      <w:sz w:val="24"/>
    </w:rPr>
  </w:style>
  <w:style w:type="paragraph" w:styleId="Header">
    <w:name w:val="header"/>
    <w:basedOn w:val="Normal"/>
    <w:link w:val="HeaderChar"/>
    <w:rsid w:val="002B4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8FC"/>
    <w:rPr>
      <w:rFonts w:ascii="Times New Roman" w:eastAsia="Times New Roman" w:hAnsi="Times New Roman" w:cs="Times New Roman"/>
      <w:sz w:val="16"/>
      <w:szCs w:val="20"/>
      <w:lang w:val="en-GB" w:eastAsia="en-US"/>
    </w:rPr>
  </w:style>
  <w:style w:type="paragraph" w:customStyle="1" w:styleId="Chapter">
    <w:name w:val="Chapter"/>
    <w:basedOn w:val="Normal"/>
    <w:rsid w:val="002B48FC"/>
    <w:pPr>
      <w:spacing w:before="240"/>
    </w:pPr>
    <w:rPr>
      <w:rFonts w:ascii="Times New Roman" w:hAnsi="Times New Roman"/>
      <w:smallCaps/>
      <w:spacing w:val="80"/>
      <w:sz w:val="28"/>
    </w:rPr>
  </w:style>
  <w:style w:type="paragraph" w:customStyle="1" w:styleId="InChapter">
    <w:name w:val="InChapter"/>
    <w:basedOn w:val="Heading3"/>
    <w:rsid w:val="002B48FC"/>
    <w:pPr>
      <w:spacing w:after="240"/>
      <w:outlineLvl w:val="9"/>
    </w:pPr>
    <w:rPr>
      <w:noProof/>
    </w:rPr>
  </w:style>
  <w:style w:type="paragraph" w:styleId="Index2">
    <w:name w:val="index 2"/>
    <w:basedOn w:val="Normal"/>
    <w:next w:val="Normal"/>
    <w:semiHidden/>
    <w:rsid w:val="002B48FC"/>
    <w:pPr>
      <w:tabs>
        <w:tab w:val="right" w:pos="4176"/>
      </w:tabs>
      <w:ind w:left="568" w:hanging="284"/>
    </w:pPr>
    <w:rPr>
      <w:rFonts w:ascii="Garamond" w:hAnsi="Garamond"/>
    </w:rPr>
  </w:style>
  <w:style w:type="paragraph" w:customStyle="1" w:styleId="Byline">
    <w:name w:val="Byline"/>
    <w:rsid w:val="002B4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8FC"/>
    <w:pPr>
      <w:tabs>
        <w:tab w:val="clear" w:pos="3600"/>
        <w:tab w:val="clear" w:pos="3958"/>
      </w:tabs>
      <w:jc w:val="right"/>
    </w:pPr>
  </w:style>
  <w:style w:type="character" w:styleId="Emphasis">
    <w:name w:val="Emphasis"/>
    <w:basedOn w:val="DefaultParagraphFont"/>
    <w:qFormat/>
    <w:rsid w:val="002B48FC"/>
    <w:rPr>
      <w:i/>
    </w:rPr>
  </w:style>
  <w:style w:type="paragraph" w:styleId="Caption">
    <w:name w:val="caption"/>
    <w:basedOn w:val="BodyText"/>
    <w:next w:val="Normal"/>
    <w:qFormat/>
    <w:rsid w:val="002B48FC"/>
    <w:pPr>
      <w:framePr w:w="2268" w:hSpace="181" w:vSpace="181" w:wrap="around" w:vAnchor="text" w:hAnchor="page" w:x="1135" w:y="285" w:anchorLock="1"/>
    </w:pPr>
    <w:rPr>
      <w:i/>
    </w:rPr>
  </w:style>
  <w:style w:type="paragraph" w:customStyle="1" w:styleId="MiniTOCTitle">
    <w:name w:val="MiniTOCTitle"/>
    <w:basedOn w:val="Heading4"/>
    <w:rsid w:val="002B48FC"/>
    <w:pPr>
      <w:spacing w:before="240"/>
      <w:outlineLvl w:val="9"/>
    </w:pPr>
    <w:rPr>
      <w:noProof/>
      <w:sz w:val="24"/>
    </w:rPr>
  </w:style>
  <w:style w:type="paragraph" w:customStyle="1" w:styleId="MiniTOCItem">
    <w:name w:val="MiniTOCItem"/>
    <w:basedOn w:val="ListBullet"/>
    <w:rsid w:val="002B48FC"/>
    <w:pPr>
      <w:numPr>
        <w:numId w:val="0"/>
      </w:numPr>
      <w:tabs>
        <w:tab w:val="right" w:leader="dot" w:pos="6521"/>
      </w:tabs>
      <w:spacing w:before="0" w:after="0"/>
    </w:pPr>
  </w:style>
  <w:style w:type="paragraph" w:customStyle="1" w:styleId="TOFTitle">
    <w:name w:val="TOFTitle"/>
    <w:basedOn w:val="TOCTitle"/>
    <w:rsid w:val="002B48FC"/>
  </w:style>
  <w:style w:type="paragraph" w:styleId="TableofFigures">
    <w:name w:val="table of figures"/>
    <w:basedOn w:val="Normal"/>
    <w:next w:val="Normal"/>
    <w:semiHidden/>
    <w:rsid w:val="002B48FC"/>
    <w:pPr>
      <w:tabs>
        <w:tab w:val="right" w:leader="dot" w:pos="9072"/>
      </w:tabs>
      <w:ind w:left="970" w:hanging="403"/>
    </w:pPr>
    <w:rPr>
      <w:rFonts w:ascii="Times New Roman" w:hAnsi="Times New Roman"/>
      <w:b/>
    </w:rPr>
  </w:style>
  <w:style w:type="paragraph" w:styleId="ListNumber">
    <w:name w:val="List Number"/>
    <w:basedOn w:val="List"/>
    <w:rsid w:val="002B48FC"/>
    <w:pPr>
      <w:numPr>
        <w:numId w:val="14"/>
      </w:numPr>
      <w:tabs>
        <w:tab w:val="clear" w:pos="340"/>
      </w:tabs>
    </w:pPr>
  </w:style>
  <w:style w:type="character" w:customStyle="1" w:styleId="WingdingSymbols">
    <w:name w:val="Wingding Symbols"/>
    <w:rsid w:val="002B48FC"/>
    <w:rPr>
      <w:rFonts w:ascii="Wingdings" w:hAnsi="Wingdings"/>
    </w:rPr>
  </w:style>
  <w:style w:type="paragraph" w:customStyle="1" w:styleId="TableHeading">
    <w:name w:val="Table Heading"/>
    <w:basedOn w:val="HeadingBase"/>
    <w:rsid w:val="002B48FC"/>
    <w:pPr>
      <w:keepLines/>
      <w:pBdr>
        <w:bottom w:val="single" w:sz="6" w:space="1" w:color="918585"/>
      </w:pBdr>
      <w:spacing w:before="240"/>
    </w:pPr>
  </w:style>
  <w:style w:type="character" w:customStyle="1" w:styleId="HotSpot">
    <w:name w:val="HotSpot"/>
    <w:rsid w:val="002B48FC"/>
    <w:rPr>
      <w:color w:val="0033CC"/>
      <w:u w:val="none"/>
    </w:rPr>
  </w:style>
  <w:style w:type="paragraph" w:customStyle="1" w:styleId="BodyTextRight">
    <w:name w:val="Body Text Right"/>
    <w:basedOn w:val="BodyText"/>
    <w:rsid w:val="002B48FC"/>
    <w:pPr>
      <w:spacing w:before="0" w:after="0"/>
      <w:jc w:val="right"/>
    </w:pPr>
  </w:style>
  <w:style w:type="paragraph" w:styleId="Index3">
    <w:name w:val="index 3"/>
    <w:basedOn w:val="ListNumber2"/>
    <w:next w:val="Normal"/>
    <w:semiHidden/>
    <w:rsid w:val="002B48FC"/>
    <w:pPr>
      <w:numPr>
        <w:numId w:val="0"/>
      </w:numPr>
      <w:tabs>
        <w:tab w:val="right" w:leader="dot" w:pos="4176"/>
      </w:tabs>
    </w:pPr>
  </w:style>
  <w:style w:type="paragraph" w:styleId="ListNumber2">
    <w:name w:val="List Number 2"/>
    <w:basedOn w:val="List2"/>
    <w:rsid w:val="002B48FC"/>
    <w:pPr>
      <w:numPr>
        <w:numId w:val="9"/>
      </w:numPr>
      <w:tabs>
        <w:tab w:val="clear" w:pos="1060"/>
      </w:tabs>
    </w:pPr>
  </w:style>
  <w:style w:type="paragraph" w:customStyle="1" w:styleId="MarginNote">
    <w:name w:val="Margin Note"/>
    <w:basedOn w:val="BodyText"/>
    <w:rsid w:val="002B4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8FC"/>
    <w:rPr>
      <w:sz w:val="32"/>
    </w:rPr>
  </w:style>
  <w:style w:type="paragraph" w:customStyle="1" w:styleId="HeadingProcedure">
    <w:name w:val="Heading Procedure"/>
    <w:basedOn w:val="HeadingBase"/>
    <w:next w:val="Normal"/>
    <w:rsid w:val="002B48FC"/>
    <w:pPr>
      <w:tabs>
        <w:tab w:val="left" w:pos="0"/>
      </w:tabs>
      <w:spacing w:before="120" w:after="60"/>
    </w:pPr>
    <w:rPr>
      <w:i/>
      <w:color w:val="918585"/>
      <w:sz w:val="22"/>
    </w:rPr>
  </w:style>
  <w:style w:type="paragraph" w:customStyle="1" w:styleId="TableBodyText">
    <w:name w:val="Table Body Text"/>
    <w:basedOn w:val="BodyText"/>
    <w:rsid w:val="002B48FC"/>
    <w:pPr>
      <w:spacing w:before="60" w:after="60"/>
    </w:pPr>
  </w:style>
  <w:style w:type="paragraph" w:styleId="ListContinue">
    <w:name w:val="List Continue"/>
    <w:basedOn w:val="List"/>
    <w:rsid w:val="002B48FC"/>
    <w:pPr>
      <w:ind w:firstLine="0"/>
    </w:pPr>
  </w:style>
  <w:style w:type="paragraph" w:customStyle="1" w:styleId="ListNote">
    <w:name w:val="List Note"/>
    <w:basedOn w:val="List"/>
    <w:rsid w:val="002B48FC"/>
    <w:pPr>
      <w:pBdr>
        <w:top w:val="single" w:sz="6" w:space="2" w:color="918585"/>
        <w:bottom w:val="single" w:sz="6" w:space="2" w:color="918585"/>
      </w:pBdr>
      <w:tabs>
        <w:tab w:val="left" w:pos="1021"/>
      </w:tabs>
      <w:ind w:firstLine="0"/>
    </w:pPr>
  </w:style>
  <w:style w:type="paragraph" w:customStyle="1" w:styleId="Warning">
    <w:name w:val="Warning"/>
    <w:basedOn w:val="BodyText"/>
    <w:rsid w:val="002B48FC"/>
    <w:pPr>
      <w:shd w:val="clear" w:color="auto" w:fill="D9D9D9"/>
      <w:tabs>
        <w:tab w:val="left" w:pos="992"/>
      </w:tabs>
      <w:ind w:left="119" w:right="119"/>
    </w:pPr>
    <w:rPr>
      <w:sz w:val="20"/>
    </w:rPr>
  </w:style>
  <w:style w:type="paragraph" w:customStyle="1" w:styleId="MarginIcons">
    <w:name w:val="Margin Icons"/>
    <w:basedOn w:val="BodyText"/>
    <w:rsid w:val="002B4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8FC"/>
    <w:rPr>
      <w:rFonts w:ascii="Courier New" w:hAnsi="Courier New"/>
    </w:rPr>
  </w:style>
  <w:style w:type="paragraph" w:customStyle="1" w:styleId="NoteBullet">
    <w:name w:val="Note Bullet"/>
    <w:basedOn w:val="Note"/>
    <w:rsid w:val="002B48FC"/>
    <w:pPr>
      <w:tabs>
        <w:tab w:val="clear" w:pos="680"/>
      </w:tabs>
      <w:spacing w:before="60" w:after="60"/>
    </w:pPr>
  </w:style>
  <w:style w:type="paragraph" w:customStyle="1" w:styleId="SubHeading2">
    <w:name w:val="SubHeading2"/>
    <w:basedOn w:val="HeadingBase"/>
    <w:rsid w:val="002B48FC"/>
    <w:pPr>
      <w:spacing w:before="240" w:after="60"/>
    </w:pPr>
    <w:rPr>
      <w:sz w:val="20"/>
    </w:rPr>
  </w:style>
  <w:style w:type="paragraph" w:customStyle="1" w:styleId="SubHeading1">
    <w:name w:val="SubHeading1"/>
    <w:basedOn w:val="HeadingBase"/>
    <w:rsid w:val="002B48FC"/>
    <w:pPr>
      <w:spacing w:before="240" w:after="60"/>
    </w:pPr>
    <w:rPr>
      <w:color w:val="918585"/>
      <w:sz w:val="22"/>
    </w:rPr>
  </w:style>
  <w:style w:type="paragraph" w:customStyle="1" w:styleId="SideHeading">
    <w:name w:val="Side Heading"/>
    <w:basedOn w:val="HeadingBase"/>
    <w:rsid w:val="002B4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8FC"/>
    <w:pPr>
      <w:numPr>
        <w:numId w:val="10"/>
      </w:numPr>
    </w:pPr>
  </w:style>
  <w:style w:type="paragraph" w:styleId="PlainText">
    <w:name w:val="Plain Text"/>
    <w:basedOn w:val="Normal"/>
    <w:link w:val="PlainTextChar"/>
    <w:rsid w:val="002B48FC"/>
    <w:rPr>
      <w:sz w:val="20"/>
    </w:rPr>
  </w:style>
  <w:style w:type="character" w:customStyle="1" w:styleId="PlainTextChar">
    <w:name w:val="Plain Text Char"/>
    <w:basedOn w:val="DefaultParagraphFont"/>
    <w:link w:val="PlainText"/>
    <w:rsid w:val="002B48FC"/>
    <w:rPr>
      <w:rFonts w:ascii="Courier New" w:eastAsia="Times New Roman" w:hAnsi="Courier New" w:cs="Times New Roman"/>
      <w:sz w:val="20"/>
      <w:szCs w:val="20"/>
      <w:lang w:eastAsia="en-US"/>
    </w:rPr>
  </w:style>
  <w:style w:type="character" w:customStyle="1" w:styleId="MenuOption">
    <w:name w:val="Menu Option"/>
    <w:basedOn w:val="DefaultParagraphFont"/>
    <w:rsid w:val="002B48FC"/>
    <w:rPr>
      <w:b/>
      <w:smallCaps/>
    </w:rPr>
  </w:style>
  <w:style w:type="paragraph" w:customStyle="1" w:styleId="TableListNumber">
    <w:name w:val="Table List Number"/>
    <w:basedOn w:val="ListNumber"/>
    <w:rsid w:val="002B48FC"/>
    <w:pPr>
      <w:numPr>
        <w:numId w:val="0"/>
      </w:numPr>
    </w:pPr>
  </w:style>
  <w:style w:type="paragraph" w:styleId="TOC4">
    <w:name w:val="toc 4"/>
    <w:basedOn w:val="TOCBase"/>
    <w:next w:val="Normal"/>
    <w:semiHidden/>
    <w:rsid w:val="002B48FC"/>
    <w:pPr>
      <w:tabs>
        <w:tab w:val="right" w:leader="dot" w:pos="9071"/>
      </w:tabs>
      <w:ind w:left="1701"/>
    </w:pPr>
  </w:style>
  <w:style w:type="paragraph" w:customStyle="1" w:styleId="ListAlpha">
    <w:name w:val="List Alpha"/>
    <w:basedOn w:val="List"/>
    <w:rsid w:val="002B48FC"/>
    <w:pPr>
      <w:numPr>
        <w:numId w:val="8"/>
      </w:numPr>
    </w:pPr>
  </w:style>
  <w:style w:type="paragraph" w:customStyle="1" w:styleId="ListAlpha2">
    <w:name w:val="List Alpha 2"/>
    <w:basedOn w:val="List2"/>
    <w:rsid w:val="002B48FC"/>
    <w:pPr>
      <w:numPr>
        <w:numId w:val="7"/>
      </w:numPr>
    </w:pPr>
  </w:style>
  <w:style w:type="paragraph" w:styleId="List2">
    <w:name w:val="List 2"/>
    <w:basedOn w:val="BodyText"/>
    <w:rsid w:val="002B48FC"/>
    <w:pPr>
      <w:tabs>
        <w:tab w:val="left" w:pos="680"/>
      </w:tabs>
      <w:spacing w:before="60" w:after="60"/>
      <w:ind w:left="680" w:hanging="340"/>
    </w:pPr>
  </w:style>
  <w:style w:type="paragraph" w:styleId="List3">
    <w:name w:val="List 3"/>
    <w:basedOn w:val="BodyText"/>
    <w:rsid w:val="002B48FC"/>
    <w:pPr>
      <w:tabs>
        <w:tab w:val="left" w:pos="1021"/>
      </w:tabs>
      <w:spacing w:before="60" w:after="60"/>
      <w:ind w:left="1020" w:hanging="340"/>
    </w:pPr>
  </w:style>
  <w:style w:type="paragraph" w:styleId="List4">
    <w:name w:val="List 4"/>
    <w:basedOn w:val="BodyText"/>
    <w:rsid w:val="002B48FC"/>
    <w:pPr>
      <w:tabs>
        <w:tab w:val="left" w:pos="1361"/>
      </w:tabs>
      <w:spacing w:before="60" w:after="60"/>
      <w:ind w:left="1361" w:hanging="340"/>
    </w:pPr>
  </w:style>
  <w:style w:type="paragraph" w:styleId="List5">
    <w:name w:val="List 5"/>
    <w:basedOn w:val="BodyText"/>
    <w:rsid w:val="002B48FC"/>
    <w:pPr>
      <w:tabs>
        <w:tab w:val="left" w:pos="1701"/>
      </w:tabs>
      <w:spacing w:before="60" w:after="60"/>
      <w:ind w:left="1701" w:hanging="340"/>
    </w:pPr>
  </w:style>
  <w:style w:type="paragraph" w:styleId="ListBullet3">
    <w:name w:val="List Bullet 3"/>
    <w:basedOn w:val="List3"/>
    <w:rsid w:val="002B48FC"/>
    <w:pPr>
      <w:numPr>
        <w:numId w:val="13"/>
      </w:numPr>
      <w:tabs>
        <w:tab w:val="clear" w:pos="1021"/>
      </w:tabs>
      <w:ind w:left="1037" w:hanging="357"/>
    </w:pPr>
  </w:style>
  <w:style w:type="paragraph" w:styleId="ListBullet4">
    <w:name w:val="List Bullet 4"/>
    <w:basedOn w:val="List4"/>
    <w:rsid w:val="002B48FC"/>
    <w:pPr>
      <w:numPr>
        <w:numId w:val="2"/>
      </w:numPr>
      <w:tabs>
        <w:tab w:val="clear" w:pos="1361"/>
      </w:tabs>
    </w:pPr>
  </w:style>
  <w:style w:type="paragraph" w:styleId="ListBullet5">
    <w:name w:val="List Bullet 5"/>
    <w:basedOn w:val="List5"/>
    <w:rsid w:val="002B48FC"/>
    <w:pPr>
      <w:numPr>
        <w:numId w:val="3"/>
      </w:numPr>
    </w:pPr>
  </w:style>
  <w:style w:type="paragraph" w:styleId="ListContinue2">
    <w:name w:val="List Continue 2"/>
    <w:basedOn w:val="List2"/>
    <w:rsid w:val="002B48FC"/>
    <w:pPr>
      <w:ind w:firstLine="0"/>
    </w:pPr>
  </w:style>
  <w:style w:type="paragraph" w:styleId="ListContinue3">
    <w:name w:val="List Continue 3"/>
    <w:basedOn w:val="List3"/>
    <w:rsid w:val="002B48FC"/>
    <w:pPr>
      <w:ind w:left="1021" w:firstLine="0"/>
    </w:pPr>
  </w:style>
  <w:style w:type="paragraph" w:styleId="ListContinue4">
    <w:name w:val="List Continue 4"/>
    <w:basedOn w:val="List4"/>
    <w:rsid w:val="002B48FC"/>
    <w:pPr>
      <w:ind w:firstLine="0"/>
    </w:pPr>
  </w:style>
  <w:style w:type="paragraph" w:styleId="ListContinue5">
    <w:name w:val="List Continue 5"/>
    <w:basedOn w:val="List5"/>
    <w:rsid w:val="002B48FC"/>
    <w:pPr>
      <w:ind w:firstLine="0"/>
    </w:pPr>
  </w:style>
  <w:style w:type="paragraph" w:styleId="ListNumber3">
    <w:name w:val="List Number 3"/>
    <w:basedOn w:val="List3"/>
    <w:rsid w:val="002B48FC"/>
    <w:pPr>
      <w:numPr>
        <w:numId w:val="4"/>
      </w:numPr>
    </w:pPr>
  </w:style>
  <w:style w:type="paragraph" w:styleId="ListNumber4">
    <w:name w:val="List Number 4"/>
    <w:basedOn w:val="List4"/>
    <w:rsid w:val="002B48FC"/>
    <w:pPr>
      <w:numPr>
        <w:numId w:val="5"/>
      </w:numPr>
    </w:pPr>
  </w:style>
  <w:style w:type="paragraph" w:styleId="ListNumber5">
    <w:name w:val="List Number 5"/>
    <w:basedOn w:val="List5"/>
    <w:rsid w:val="002B48FC"/>
    <w:pPr>
      <w:numPr>
        <w:numId w:val="6"/>
      </w:numPr>
    </w:pPr>
  </w:style>
  <w:style w:type="paragraph" w:styleId="BlockText">
    <w:name w:val="Block Text"/>
    <w:basedOn w:val="Normal"/>
    <w:rsid w:val="002B48FC"/>
    <w:pPr>
      <w:spacing w:after="120"/>
      <w:ind w:left="1440" w:right="1440"/>
    </w:pPr>
  </w:style>
  <w:style w:type="character" w:customStyle="1" w:styleId="Subscript">
    <w:name w:val="Subscript"/>
    <w:basedOn w:val="DefaultParagraphFont"/>
    <w:rsid w:val="002B48FC"/>
    <w:rPr>
      <w:sz w:val="16"/>
      <w:vertAlign w:val="subscript"/>
    </w:rPr>
  </w:style>
  <w:style w:type="character" w:customStyle="1" w:styleId="Superscript">
    <w:name w:val="Superscript"/>
    <w:basedOn w:val="DefaultParagraphFont"/>
    <w:rsid w:val="002B48FC"/>
    <w:rPr>
      <w:sz w:val="16"/>
      <w:vertAlign w:val="superscript"/>
    </w:rPr>
  </w:style>
  <w:style w:type="character" w:customStyle="1" w:styleId="Symbols">
    <w:name w:val="Symbols"/>
    <w:basedOn w:val="DefaultParagraphFont"/>
    <w:rsid w:val="002B48FC"/>
    <w:rPr>
      <w:rFonts w:ascii="Symbol" w:hAnsi="Symbol"/>
    </w:rPr>
  </w:style>
  <w:style w:type="character" w:customStyle="1" w:styleId="MenuOptions">
    <w:name w:val="Menu Options"/>
    <w:basedOn w:val="DefaultParagraphFont"/>
    <w:rsid w:val="002B48FC"/>
    <w:rPr>
      <w:rFonts w:ascii="Arial Narrow" w:hAnsi="Arial Narrow"/>
      <w:smallCaps/>
    </w:rPr>
  </w:style>
  <w:style w:type="character" w:customStyle="1" w:styleId="Buttons">
    <w:name w:val="Buttons"/>
    <w:basedOn w:val="DefaultParagraphFont"/>
    <w:rsid w:val="002B48FC"/>
    <w:rPr>
      <w:b/>
    </w:rPr>
  </w:style>
  <w:style w:type="character" w:customStyle="1" w:styleId="Underlined">
    <w:name w:val="Underlined"/>
    <w:basedOn w:val="DefaultParagraphFont"/>
    <w:rsid w:val="002B48FC"/>
    <w:rPr>
      <w:u w:val="single"/>
    </w:rPr>
  </w:style>
  <w:style w:type="paragraph" w:customStyle="1" w:styleId="TableBodyTextRight">
    <w:name w:val="Table Body Text Right"/>
    <w:basedOn w:val="TableBodyText"/>
    <w:rsid w:val="002B48FC"/>
    <w:pPr>
      <w:widowControl w:val="0"/>
      <w:autoSpaceDE w:val="0"/>
      <w:autoSpaceDN w:val="0"/>
      <w:adjustRightInd w:val="0"/>
      <w:jc w:val="right"/>
    </w:pPr>
    <w:rPr>
      <w:rFonts w:cs="Arial"/>
      <w:szCs w:val="18"/>
    </w:rPr>
  </w:style>
  <w:style w:type="paragraph" w:customStyle="1" w:styleId="CopyrightText">
    <w:name w:val="Copyright Text"/>
    <w:basedOn w:val="BodyText"/>
    <w:rsid w:val="002B48FC"/>
    <w:rPr>
      <w:sz w:val="18"/>
    </w:rPr>
  </w:style>
  <w:style w:type="paragraph" w:customStyle="1" w:styleId="BodySmallRight">
    <w:name w:val="Body Small Right"/>
    <w:basedOn w:val="BodyTextRight"/>
    <w:rsid w:val="002B48FC"/>
    <w:rPr>
      <w:sz w:val="18"/>
      <w:szCs w:val="18"/>
    </w:rPr>
  </w:style>
  <w:style w:type="paragraph" w:customStyle="1" w:styleId="MarginEdition">
    <w:name w:val="Margin Edition"/>
    <w:basedOn w:val="MarginNote"/>
    <w:rsid w:val="002B48FC"/>
    <w:pPr>
      <w:spacing w:before="0" w:after="0"/>
    </w:pPr>
    <w:rPr>
      <w:rFonts w:ascii="Times New Roman" w:hAnsi="Times New Roman"/>
      <w:color w:val="999999"/>
    </w:rPr>
  </w:style>
  <w:style w:type="paragraph" w:customStyle="1" w:styleId="Spacer">
    <w:name w:val="Spacer"/>
    <w:basedOn w:val="Normal"/>
    <w:rsid w:val="002B48FC"/>
    <w:rPr>
      <w:sz w:val="2"/>
      <w:szCs w:val="2"/>
    </w:rPr>
  </w:style>
  <w:style w:type="character" w:customStyle="1" w:styleId="Small">
    <w:name w:val="Small"/>
    <w:basedOn w:val="DefaultParagraphFont"/>
    <w:rsid w:val="002B48FC"/>
    <w:rPr>
      <w:sz w:val="16"/>
    </w:rPr>
  </w:style>
  <w:style w:type="paragraph" w:customStyle="1" w:styleId="WideTable">
    <w:name w:val="Wide Table"/>
    <w:basedOn w:val="Normal"/>
    <w:rsid w:val="002B48FC"/>
    <w:pPr>
      <w:ind w:left="-1418"/>
    </w:pPr>
    <w:rPr>
      <w:sz w:val="2"/>
      <w:szCs w:val="2"/>
    </w:rPr>
  </w:style>
  <w:style w:type="character" w:styleId="PageNumber">
    <w:name w:val="page number"/>
    <w:basedOn w:val="DefaultParagraphFont"/>
    <w:rsid w:val="002B48FC"/>
  </w:style>
  <w:style w:type="paragraph" w:styleId="Quote">
    <w:name w:val="Quote"/>
    <w:basedOn w:val="Heading1"/>
    <w:link w:val="QuoteChar"/>
    <w:qFormat/>
    <w:rsid w:val="002B48FC"/>
    <w:rPr>
      <w:b w:val="0"/>
      <w:sz w:val="72"/>
      <w:szCs w:val="72"/>
      <w:lang w:val="en-NZ"/>
    </w:rPr>
  </w:style>
  <w:style w:type="character" w:customStyle="1" w:styleId="QuoteChar">
    <w:name w:val="Quote Char"/>
    <w:basedOn w:val="DefaultParagraphFont"/>
    <w:link w:val="Quote"/>
    <w:rsid w:val="002B4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8FC"/>
    <w:pPr>
      <w:pageBreakBefore/>
    </w:pPr>
  </w:style>
  <w:style w:type="paragraph" w:customStyle="1" w:styleId="Border">
    <w:name w:val="Border"/>
    <w:basedOn w:val="Normal"/>
    <w:qFormat/>
    <w:rsid w:val="002B4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8FC"/>
    <w:rPr>
      <w:b/>
      <w:bCs/>
      <w:i/>
      <w:iCs/>
      <w:color w:val="auto"/>
    </w:rPr>
  </w:style>
  <w:style w:type="paragraph" w:styleId="IntenseQuote">
    <w:name w:val="Intense Quote"/>
    <w:basedOn w:val="Normal"/>
    <w:next w:val="Normal"/>
    <w:link w:val="IntenseQuoteChar"/>
    <w:uiPriority w:val="30"/>
    <w:qFormat/>
    <w:rsid w:val="002B4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8FC"/>
    <w:rPr>
      <w:smallCaps/>
      <w:color w:val="auto"/>
      <w:u w:val="single"/>
    </w:rPr>
  </w:style>
  <w:style w:type="character" w:styleId="IntenseReference">
    <w:name w:val="Intense Reference"/>
    <w:basedOn w:val="DefaultParagraphFont"/>
    <w:uiPriority w:val="32"/>
    <w:qFormat/>
    <w:rsid w:val="002B48FC"/>
    <w:rPr>
      <w:b/>
      <w:bCs/>
      <w:smallCaps/>
      <w:color w:val="auto"/>
      <w:spacing w:val="5"/>
      <w:u w:val="single"/>
    </w:rPr>
  </w:style>
  <w:style w:type="paragraph" w:customStyle="1" w:styleId="2ColumnHeading">
    <w:name w:val="2Column Heading"/>
    <w:basedOn w:val="BodyText"/>
    <w:qFormat/>
    <w:rsid w:val="002B48FC"/>
    <w:pPr>
      <w:spacing w:after="60"/>
      <w:ind w:left="-2268"/>
    </w:pPr>
    <w:rPr>
      <w:b/>
    </w:rPr>
  </w:style>
  <w:style w:type="paragraph" w:customStyle="1" w:styleId="Heading1TOC">
    <w:name w:val="Heading1 TOC"/>
    <w:basedOn w:val="Normal"/>
    <w:qFormat/>
    <w:rsid w:val="002B48FC"/>
    <w:pPr>
      <w:spacing w:before="240" w:after="120"/>
    </w:pPr>
    <w:rPr>
      <w:rFonts w:ascii="Times New Roman" w:hAnsi="Times New Roman"/>
      <w:b/>
      <w:sz w:val="32"/>
    </w:rPr>
  </w:style>
  <w:style w:type="paragraph" w:customStyle="1" w:styleId="Heading2TOC">
    <w:name w:val="Heading2 TOC"/>
    <w:basedOn w:val="Normal"/>
    <w:qFormat/>
    <w:rsid w:val="002B48FC"/>
    <w:pPr>
      <w:spacing w:before="240" w:after="60"/>
    </w:pPr>
    <w:rPr>
      <w:rFonts w:ascii="Times New Roman" w:hAnsi="Times New Roman"/>
      <w:b/>
      <w:sz w:val="28"/>
    </w:rPr>
  </w:style>
  <w:style w:type="character" w:customStyle="1" w:styleId="Underline">
    <w:name w:val="Underline"/>
    <w:basedOn w:val="DefaultParagraphFont"/>
    <w:qFormat/>
    <w:rsid w:val="002B48FC"/>
    <w:rPr>
      <w:u w:val="single"/>
    </w:rPr>
  </w:style>
  <w:style w:type="character" w:customStyle="1" w:styleId="BoldandItalics">
    <w:name w:val="Bold and Italics"/>
    <w:qFormat/>
    <w:rsid w:val="002B48FC"/>
    <w:rPr>
      <w:b/>
      <w:i/>
      <w:u w:val="none"/>
    </w:rPr>
  </w:style>
  <w:style w:type="paragraph" w:styleId="BalloonText">
    <w:name w:val="Balloon Text"/>
    <w:basedOn w:val="Normal"/>
    <w:link w:val="BalloonTextChar"/>
    <w:rsid w:val="002B48FC"/>
    <w:rPr>
      <w:rFonts w:ascii="Tahoma" w:hAnsi="Tahoma" w:cs="Tahoma"/>
      <w:sz w:val="16"/>
      <w:szCs w:val="16"/>
    </w:rPr>
  </w:style>
  <w:style w:type="character" w:customStyle="1" w:styleId="BalloonTextChar">
    <w:name w:val="Balloon Text Char"/>
    <w:basedOn w:val="DefaultParagraphFont"/>
    <w:link w:val="BalloonText"/>
    <w:rsid w:val="002B4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8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8FC"/>
    <w:rPr>
      <w:b/>
      <w:color w:val="660033"/>
      <w:spacing w:val="0"/>
    </w:rPr>
  </w:style>
  <w:style w:type="paragraph" w:customStyle="1" w:styleId="Nameditemlist">
    <w:name w:val="Named item list"/>
    <w:basedOn w:val="BodyText"/>
    <w:qFormat/>
    <w:rsid w:val="002B48FC"/>
    <w:pPr>
      <w:tabs>
        <w:tab w:val="left" w:pos="2835"/>
      </w:tabs>
      <w:ind w:left="2835" w:hanging="2835"/>
    </w:pPr>
  </w:style>
  <w:style w:type="paragraph" w:customStyle="1" w:styleId="BodyTextnopadding">
    <w:name w:val="Body Text no padding"/>
    <w:basedOn w:val="BodyText"/>
    <w:qFormat/>
    <w:rsid w:val="002B48FC"/>
    <w:pPr>
      <w:spacing w:before="0" w:after="0"/>
    </w:pPr>
  </w:style>
  <w:style w:type="paragraph" w:customStyle="1" w:styleId="BodyTextBold">
    <w:name w:val="Body Text Bold"/>
    <w:basedOn w:val="BodyText"/>
    <w:qFormat/>
    <w:rsid w:val="002B48FC"/>
    <w:rPr>
      <w:b/>
    </w:rPr>
  </w:style>
  <w:style w:type="character" w:styleId="Hyperlink">
    <w:name w:val="Hyperlink"/>
    <w:basedOn w:val="DefaultParagraphFont"/>
    <w:uiPriority w:val="99"/>
    <w:unhideWhenUsed/>
    <w:rsid w:val="00CA7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4018</Characters>
  <Application>Microsoft Office Word</Application>
  <DocSecurity>0</DocSecurity>
  <Lines>111</Lines>
  <Paragraphs>74</Paragraphs>
  <ScaleCrop>false</ScaleCrop>
  <Company>Author-it Software Corporation Ltd.</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SHBHDES005 Select and apply hair extensions</dc:title>
  <dc:subject>Approved</dc:subject>
  <dc:creator>SkillsIQ</dc:creator>
  <cp:keywords>Release: 1</cp:keywords>
  <dc:description>Review Date: 12 April 2008</dc:description>
  <cp:lastModifiedBy>HSD_TPCMSd.prod</cp:lastModifiedBy>
  <cp:revision>3</cp:revision>
  <dcterms:created xsi:type="dcterms:W3CDTF">2022-10-19T13:09:00Z</dcterms:created>
  <dcterms:modified xsi:type="dcterms:W3CDTF">2022-10-19T13:09:00Z</dcterms:modified>
</cp:coreProperties>
</file>