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23D9" w:rsidP="00FE23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SHBHDES001 Dry hair to shape</w:t>
      </w:r>
      <w:r>
        <w:fldChar w:fldCharType="end"/>
      </w:r>
    </w:p>
    <w:p w:rsidR="00FE23D9" w:rsidP="00FE23D9">
      <w:pPr>
        <w:pStyle w:val="Version"/>
        <w:sectPr w:rsidSect="001654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5446" w:rsidP="00165446">
      <w:pPr>
        <w:pStyle w:val="SuperHeading"/>
      </w:pPr>
      <w:r w:rsidRPr="00165446">
        <w:t>Assessment Requirements for SHBHDES001 Dry hair to shape</w:t>
      </w:r>
    </w:p>
    <w:p w:rsidR="00000000" w:rsidRPr="00165446" w:rsidP="00165446">
      <w:pPr>
        <w:pStyle w:val="Heading1"/>
      </w:pPr>
      <w:bookmarkStart w:id="1" w:name="O_842940"/>
      <w:bookmarkEnd w:id="1"/>
      <w:r w:rsidRPr="00165446">
        <w:t>Modification History</w:t>
      </w:r>
    </w:p>
    <w:p w:rsidR="00000000" w:rsidRPr="00165446" w:rsidP="00FE23D9">
      <w:pPr>
        <w:pStyle w:val="BodyText"/>
      </w:pPr>
      <w:r w:rsidRPr="00165446">
        <w:t>Not applicable.</w:t>
      </w:r>
    </w:p>
    <w:p w:rsidR="00000000" w:rsidRPr="00165446" w:rsidP="00165446">
      <w:pPr>
        <w:pStyle w:val="Heading1"/>
      </w:pPr>
      <w:bookmarkStart w:id="2" w:name="O_842941"/>
      <w:bookmarkEnd w:id="2"/>
      <w:r w:rsidRPr="00165446">
        <w:t>Performance Evidence</w:t>
      </w:r>
    </w:p>
    <w:p w:rsidR="00000000" w:rsidRPr="00165446" w:rsidP="00FE23D9">
      <w:pPr>
        <w:pStyle w:val="BodyText"/>
      </w:pPr>
      <w:r w:rsidRPr="00165446">
        <w:t>Evidence of the ability to complete tasks outlined in elements and performance criteria of this unit in the context of the job role, and:</w:t>
      </w:r>
    </w:p>
    <w:p w:rsidR="00000000" w:rsidRPr="00165446" w:rsidP="00165446">
      <w:pPr>
        <w:pStyle w:val="ListBullet"/>
      </w:pPr>
      <w:r w:rsidRPr="00165446">
        <w:t>follow supervisor’s instru</w:t>
      </w:r>
      <w:r w:rsidRPr="00165446">
        <w:t>ctions to dry hair to shape for six different clients and consistently achieve the planned outcome</w:t>
      </w:r>
    </w:p>
    <w:p w:rsidR="00000000" w:rsidRPr="00165446" w:rsidP="00165446">
      <w:pPr>
        <w:pStyle w:val="ListBullet"/>
      </w:pPr>
      <w:r w:rsidRPr="00165446">
        <w:t>dry hair to shape for these hair lengths, cumulatively across the suite of clients:</w:t>
      </w:r>
    </w:p>
    <w:p w:rsidR="00000000" w:rsidRPr="00165446" w:rsidP="00165446">
      <w:pPr>
        <w:pStyle w:val="ListBullet2"/>
      </w:pPr>
      <w:r w:rsidRPr="00165446">
        <w:t>short</w:t>
      </w:r>
    </w:p>
    <w:p w:rsidR="00000000" w:rsidRPr="00165446" w:rsidP="00165446">
      <w:pPr>
        <w:pStyle w:val="ListBullet2"/>
      </w:pPr>
      <w:r w:rsidRPr="00165446">
        <w:t>shoulder length</w:t>
      </w:r>
    </w:p>
    <w:p w:rsidR="00000000" w:rsidRPr="00165446" w:rsidP="00165446">
      <w:pPr>
        <w:pStyle w:val="ListBullet2"/>
      </w:pPr>
      <w:r w:rsidRPr="00165446">
        <w:t>below shoulder length</w:t>
      </w:r>
    </w:p>
    <w:p w:rsidR="00000000" w:rsidRPr="00165446" w:rsidP="00165446">
      <w:pPr>
        <w:pStyle w:val="ListBullet"/>
      </w:pPr>
      <w:r w:rsidRPr="00165446">
        <w:t>achieve these types of fini</w:t>
      </w:r>
      <w:r w:rsidRPr="00165446">
        <w:t>shes, cumulatively across the suite of clients:</w:t>
      </w:r>
    </w:p>
    <w:p w:rsidR="00000000" w:rsidRPr="00165446" w:rsidP="00165446">
      <w:pPr>
        <w:pStyle w:val="ListBullet2"/>
      </w:pPr>
      <w:r w:rsidRPr="00165446">
        <w:t>smooth finishes</w:t>
      </w:r>
    </w:p>
    <w:p w:rsidR="00000000" w:rsidRPr="00165446" w:rsidP="00165446">
      <w:pPr>
        <w:pStyle w:val="ListBullet2"/>
      </w:pPr>
      <w:r w:rsidRPr="00165446">
        <w:t>textured finishes</w:t>
      </w:r>
    </w:p>
    <w:p w:rsidR="00000000" w:rsidRPr="00165446" w:rsidP="00165446">
      <w:pPr>
        <w:pStyle w:val="ListBullet2"/>
      </w:pPr>
      <w:r w:rsidRPr="00165446">
        <w:t>volume.</w:t>
      </w:r>
    </w:p>
    <w:p w:rsidR="00000000" w:rsidRPr="00165446" w:rsidP="00165446">
      <w:pPr>
        <w:pStyle w:val="AllowPageBreak"/>
      </w:pPr>
    </w:p>
    <w:p w:rsidR="00000000" w:rsidRPr="00165446" w:rsidP="00165446">
      <w:pPr>
        <w:pStyle w:val="Heading1"/>
      </w:pPr>
      <w:bookmarkStart w:id="3" w:name="O_842942"/>
      <w:bookmarkEnd w:id="3"/>
      <w:r w:rsidRPr="00165446">
        <w:t>Knowledge Evidence</w:t>
      </w:r>
    </w:p>
    <w:p w:rsidR="00000000" w:rsidRPr="00165446" w:rsidP="00FE23D9">
      <w:pPr>
        <w:pStyle w:val="BodyText"/>
      </w:pPr>
      <w:r w:rsidRPr="00165446">
        <w:t>Demonstrated knowledge required to complete the tasks outlined in elements and performance criteria of this unit:</w:t>
      </w:r>
    </w:p>
    <w:p w:rsidR="00000000" w:rsidRPr="00165446" w:rsidP="00165446">
      <w:pPr>
        <w:pStyle w:val="ListBullet"/>
      </w:pPr>
      <w:r w:rsidRPr="00165446">
        <w:t>key features of the organisation’s styling and finishing products range:</w:t>
      </w:r>
    </w:p>
    <w:p w:rsidR="00000000" w:rsidRPr="00165446" w:rsidP="00165446">
      <w:pPr>
        <w:pStyle w:val="ListBullet2"/>
      </w:pPr>
      <w:r w:rsidRPr="00165446">
        <w:t>product purpose</w:t>
      </w:r>
    </w:p>
    <w:p w:rsidR="00000000" w:rsidRPr="00165446" w:rsidP="00165446">
      <w:pPr>
        <w:pStyle w:val="ListBullet2"/>
      </w:pPr>
      <w:r w:rsidRPr="00165446">
        <w:t>action on the hair</w:t>
      </w:r>
    </w:p>
    <w:p w:rsidR="00000000" w:rsidRPr="00165446" w:rsidP="00165446">
      <w:pPr>
        <w:pStyle w:val="ListBullet2"/>
      </w:pPr>
      <w:r w:rsidRPr="00165446">
        <w:t>application instructions</w:t>
      </w:r>
    </w:p>
    <w:p w:rsidR="00000000" w:rsidRPr="00165446" w:rsidP="00165446">
      <w:pPr>
        <w:pStyle w:val="ListBullet"/>
      </w:pPr>
      <w:r w:rsidRPr="00165446">
        <w:t>drying techniques, equipment and products used to achieve:</w:t>
      </w:r>
    </w:p>
    <w:p w:rsidR="00000000" w:rsidRPr="00165446" w:rsidP="00165446">
      <w:pPr>
        <w:pStyle w:val="ListBullet2"/>
      </w:pPr>
      <w:r w:rsidRPr="00165446">
        <w:t>smooth finishes</w:t>
      </w:r>
    </w:p>
    <w:p w:rsidR="00000000" w:rsidRPr="00165446" w:rsidP="00165446">
      <w:pPr>
        <w:pStyle w:val="ListBullet2"/>
      </w:pPr>
      <w:r w:rsidRPr="00165446">
        <w:t>textured finishes</w:t>
      </w:r>
    </w:p>
    <w:p w:rsidR="00000000" w:rsidRPr="00165446" w:rsidP="00165446">
      <w:pPr>
        <w:pStyle w:val="ListBullet2"/>
      </w:pPr>
      <w:r w:rsidRPr="00165446">
        <w:t>volume</w:t>
      </w:r>
    </w:p>
    <w:p w:rsidR="00000000" w:rsidRPr="00165446" w:rsidP="00165446">
      <w:pPr>
        <w:pStyle w:val="ListBullet"/>
      </w:pPr>
      <w:r w:rsidRPr="00165446">
        <w:t xml:space="preserve">industry practices </w:t>
      </w:r>
      <w:r w:rsidRPr="00165446">
        <w:t>and organisational procedures for:</w:t>
      </w:r>
    </w:p>
    <w:p w:rsidR="00000000" w:rsidRPr="00165446" w:rsidP="00165446">
      <w:pPr>
        <w:pStyle w:val="ListBullet2"/>
      </w:pPr>
      <w:r w:rsidRPr="00165446">
        <w:t>client comfort and safety with particular emphasis on:</w:t>
      </w:r>
    </w:p>
    <w:p w:rsidR="00000000" w:rsidRPr="00165446" w:rsidP="00165446">
      <w:pPr>
        <w:pStyle w:val="ListBullet3"/>
      </w:pPr>
      <w:r w:rsidRPr="00165446">
        <w:t>using gown and towels to protect client clothes</w:t>
      </w:r>
    </w:p>
    <w:p w:rsidR="00000000" w:rsidRPr="00165446" w:rsidP="00165446">
      <w:pPr>
        <w:pStyle w:val="ListBullet3"/>
      </w:pPr>
      <w:r w:rsidRPr="00165446">
        <w:t>avoiding product contact with eyes</w:t>
      </w:r>
    </w:p>
    <w:p w:rsidR="00000000" w:rsidRPr="00165446" w:rsidP="00165446">
      <w:pPr>
        <w:pStyle w:val="ListBullet3"/>
      </w:pPr>
      <w:r w:rsidRPr="00165446">
        <w:t>monitoring use of heated tools to avoid client burns</w:t>
      </w:r>
    </w:p>
    <w:p w:rsidR="00000000" w:rsidRPr="00165446" w:rsidP="00165446">
      <w:pPr>
        <w:pStyle w:val="ListBullet2"/>
      </w:pPr>
      <w:r w:rsidRPr="00165446">
        <w:t>work health and safety for providing hair styling services, with particular emphasis on:</w:t>
      </w:r>
    </w:p>
    <w:p w:rsidR="00000000" w:rsidRPr="00165446" w:rsidP="00165446">
      <w:pPr>
        <w:pStyle w:val="ListBullet3"/>
      </w:pPr>
      <w:r w:rsidRPr="00165446">
        <w:t>safe use of electrical hair drying equipment</w:t>
      </w:r>
    </w:p>
    <w:p w:rsidR="00000000" w:rsidRPr="00165446" w:rsidP="00165446">
      <w:pPr>
        <w:pStyle w:val="ListBullet3"/>
      </w:pPr>
      <w:r w:rsidRPr="00165446">
        <w:t>using correct posture and adjusting height of client chair to avoid fatigue and injury</w:t>
      </w:r>
    </w:p>
    <w:p w:rsidR="00000000" w:rsidRPr="00165446" w:rsidP="00165446">
      <w:pPr>
        <w:pStyle w:val="ListBullet3"/>
      </w:pPr>
      <w:r w:rsidRPr="00165446">
        <w:t xml:space="preserve">using correct techniques to hold, </w:t>
      </w:r>
      <w:r w:rsidRPr="00165446">
        <w:t>grip and manipulate styling tools to avoid fatigue and injury</w:t>
      </w:r>
    </w:p>
    <w:p w:rsidR="00000000" w:rsidRPr="00165446" w:rsidP="00165446">
      <w:pPr>
        <w:pStyle w:val="ListBullet2"/>
      </w:pPr>
      <w:r w:rsidRPr="00165446">
        <w:t>minimising wastage of styling and finishing products</w:t>
      </w:r>
    </w:p>
    <w:p w:rsidR="00000000" w:rsidRPr="00165446" w:rsidP="00165446">
      <w:pPr>
        <w:pStyle w:val="ListBullet2"/>
      </w:pPr>
      <w:r w:rsidRPr="00165446">
        <w:t>waste disposal with particular emphasis on environmentally sound disposal methods for styling and finishing products and containers.</w:t>
      </w:r>
    </w:p>
    <w:p w:rsidR="00000000" w:rsidRPr="00165446" w:rsidP="00165446">
      <w:pPr>
        <w:pStyle w:val="AllowPageBreak"/>
      </w:pPr>
    </w:p>
    <w:p w:rsidR="00000000" w:rsidRPr="00165446" w:rsidP="00165446">
      <w:pPr>
        <w:pStyle w:val="Heading1"/>
      </w:pPr>
      <w:bookmarkStart w:id="4" w:name="O_842943"/>
      <w:bookmarkEnd w:id="4"/>
      <w:r w:rsidRPr="00165446">
        <w:t>Assessment Conditions</w:t>
      </w:r>
    </w:p>
    <w:p w:rsidR="00000000" w:rsidRPr="00165446" w:rsidP="00FE23D9">
      <w:pPr>
        <w:pStyle w:val="BodyText"/>
      </w:pPr>
      <w:r w:rsidRPr="00165446">
        <w:t xml:space="preserve">Skills must be demonstrated in a hairdressing or barbering environment; this can be: </w:t>
      </w:r>
    </w:p>
    <w:p w:rsidR="00000000" w:rsidRPr="00165446" w:rsidP="00165446">
      <w:pPr>
        <w:pStyle w:val="ListBullet"/>
      </w:pPr>
      <w:r w:rsidRPr="00165446">
        <w:t>a hairdressing or barbering industry workplace or</w:t>
      </w:r>
    </w:p>
    <w:p w:rsidR="00000000" w:rsidRPr="00165446" w:rsidP="00165446">
      <w:pPr>
        <w:pStyle w:val="ListBullet"/>
      </w:pPr>
      <w:r w:rsidRPr="00165446">
        <w:t>a simulated hairdressing or barbering workplace, set up for the purpose of skills assessment that provides services to paying members of the public.</w:t>
      </w:r>
    </w:p>
    <w:p w:rsidR="00000000" w:rsidRPr="00165446" w:rsidP="00165446">
      <w:pPr>
        <w:pStyle w:val="BodyText"/>
      </w:pPr>
    </w:p>
    <w:p w:rsidR="00000000" w:rsidRPr="00165446" w:rsidP="00FE23D9">
      <w:pPr>
        <w:pStyle w:val="BodyText"/>
      </w:pPr>
      <w:r w:rsidRPr="00165446">
        <w:t>Assessment must ensure use of:</w:t>
      </w:r>
    </w:p>
    <w:p w:rsidR="00000000" w:rsidRPr="00165446" w:rsidP="00165446">
      <w:pPr>
        <w:pStyle w:val="ListBullet"/>
      </w:pPr>
      <w:r w:rsidRPr="00165446">
        <w:t>a supervising hairdresser or barber from whom the individual takes instruc</w:t>
      </w:r>
      <w:r w:rsidRPr="00165446">
        <w:t>tions</w:t>
      </w:r>
    </w:p>
    <w:p w:rsidR="00000000" w:rsidRPr="00165446" w:rsidP="00165446">
      <w:pPr>
        <w:pStyle w:val="ListBullet"/>
      </w:pPr>
      <w:r w:rsidRPr="00165446">
        <w:t>paying clients with different hair drying and styling requirements; these can be:</w:t>
      </w:r>
    </w:p>
    <w:p w:rsidR="00000000" w:rsidRPr="00165446" w:rsidP="00165446">
      <w:pPr>
        <w:pStyle w:val="ListBullet2"/>
      </w:pPr>
      <w:r w:rsidRPr="00165446">
        <w:t>clients in a hairdressing or barbering industry workplace, or</w:t>
      </w:r>
    </w:p>
    <w:p w:rsidR="00000000" w:rsidRPr="00165446" w:rsidP="00165446">
      <w:pPr>
        <w:pStyle w:val="ListBullet2"/>
      </w:pPr>
      <w:r w:rsidRPr="00165446">
        <w:t>clients in a simulated hairdressing or barbering workplace within a training organisation who have the ex</w:t>
      </w:r>
      <w:r w:rsidRPr="00165446">
        <w:t>pectation that the services provided reflect those of a commercial business</w:t>
      </w:r>
    </w:p>
    <w:p w:rsidR="00000000" w:rsidRPr="00165446" w:rsidP="00165446">
      <w:pPr>
        <w:pStyle w:val="ListBullet"/>
      </w:pPr>
      <w:r w:rsidRPr="00165446">
        <w:t>sufficient client traffic to allow for prioritisation of tasks so that clients are serviced effectively in a logical sequence</w:t>
      </w:r>
    </w:p>
    <w:p w:rsidR="00000000" w:rsidRPr="00165446" w:rsidP="00165446">
      <w:pPr>
        <w:pStyle w:val="ListBullet"/>
      </w:pPr>
      <w:r w:rsidRPr="00165446">
        <w:t>activities that require the individual to work with c</w:t>
      </w:r>
      <w:r w:rsidRPr="00165446">
        <w:t>ommercial speed, timing and productivity to:</w:t>
      </w:r>
    </w:p>
    <w:p w:rsidR="00000000" w:rsidRPr="00165446" w:rsidP="00165446">
      <w:pPr>
        <w:pStyle w:val="ListBullet2"/>
      </w:pPr>
      <w:r w:rsidRPr="00165446">
        <w:t>deal with multiple tasks simultaneously</w:t>
      </w:r>
    </w:p>
    <w:p w:rsidR="00000000" w:rsidRPr="00165446" w:rsidP="00165446">
      <w:pPr>
        <w:pStyle w:val="ListBullet2"/>
      </w:pPr>
      <w:r w:rsidRPr="00165446">
        <w:t>complete client services within designated timeframes that reflect accepted industry practice</w:t>
      </w:r>
    </w:p>
    <w:p w:rsidR="00000000" w:rsidRPr="00165446" w:rsidP="00165446">
      <w:pPr>
        <w:pStyle w:val="ListBullet"/>
      </w:pPr>
      <w:r w:rsidRPr="00165446">
        <w:t>a hairdressing or barbering services workstation with:</w:t>
      </w:r>
    </w:p>
    <w:p w:rsidR="00000000" w:rsidRPr="00165446" w:rsidP="00165446">
      <w:pPr>
        <w:pStyle w:val="ListBullet2"/>
      </w:pPr>
      <w:r w:rsidRPr="00165446">
        <w:t>one mirror per work</w:t>
      </w:r>
      <w:r w:rsidRPr="00165446">
        <w:t>station</w:t>
      </w:r>
    </w:p>
    <w:p w:rsidR="00000000" w:rsidRPr="00165446" w:rsidP="00165446">
      <w:pPr>
        <w:pStyle w:val="ListBullet2"/>
      </w:pPr>
      <w:r w:rsidRPr="00165446">
        <w:t>one adjustable client services chair per workstation</w:t>
      </w:r>
    </w:p>
    <w:p w:rsidR="00000000" w:rsidRPr="00165446" w:rsidP="00165446">
      <w:pPr>
        <w:pStyle w:val="ListBullet2"/>
      </w:pPr>
      <w:r w:rsidRPr="00165446">
        <w:t>one blow dryer with heat diffuser per workstation</w:t>
      </w:r>
    </w:p>
    <w:p w:rsidR="00000000" w:rsidRPr="00165446" w:rsidP="00165446">
      <w:pPr>
        <w:pStyle w:val="ListBullet2"/>
      </w:pPr>
      <w:r w:rsidRPr="00165446">
        <w:t>clean client gowns or wraps</w:t>
      </w:r>
    </w:p>
    <w:p w:rsidR="00000000" w:rsidRPr="00165446" w:rsidP="00165446">
      <w:pPr>
        <w:pStyle w:val="ListBullet2"/>
      </w:pPr>
      <w:r w:rsidRPr="00165446">
        <w:t>professional styling and finishing products which can be:</w:t>
      </w:r>
    </w:p>
    <w:p w:rsidR="00000000" w:rsidRPr="00165446" w:rsidP="00165446">
      <w:pPr>
        <w:pStyle w:val="ListBullet3"/>
      </w:pPr>
      <w:r w:rsidRPr="00165446">
        <w:t>gels</w:t>
      </w:r>
    </w:p>
    <w:p w:rsidR="00000000" w:rsidRPr="00165446" w:rsidP="00165446">
      <w:pPr>
        <w:pStyle w:val="ListBullet3"/>
      </w:pPr>
      <w:r w:rsidRPr="00165446">
        <w:t>lotions</w:t>
      </w:r>
    </w:p>
    <w:p w:rsidR="00000000" w:rsidRPr="00165446" w:rsidP="00165446">
      <w:pPr>
        <w:pStyle w:val="ListBullet3"/>
      </w:pPr>
      <w:r w:rsidRPr="00165446">
        <w:t>mousses</w:t>
      </w:r>
    </w:p>
    <w:p w:rsidR="00000000" w:rsidRPr="00165446" w:rsidP="00165446">
      <w:pPr>
        <w:pStyle w:val="ListBullet3"/>
      </w:pPr>
      <w:r w:rsidRPr="00165446">
        <w:t>sprays</w:t>
      </w:r>
    </w:p>
    <w:p w:rsidR="00000000" w:rsidRPr="00165446" w:rsidP="00165446">
      <w:pPr>
        <w:pStyle w:val="ListBullet3"/>
      </w:pPr>
      <w:r w:rsidRPr="00165446">
        <w:t>waxes</w:t>
      </w:r>
    </w:p>
    <w:p w:rsidR="00000000" w:rsidRPr="00165446" w:rsidP="00165446">
      <w:pPr>
        <w:pStyle w:val="ListBullet"/>
      </w:pPr>
      <w:r w:rsidRPr="00165446">
        <w:t>one operator trolley per workstation stocked with:</w:t>
      </w:r>
    </w:p>
    <w:p w:rsidR="00000000" w:rsidRPr="00165446" w:rsidP="00165446">
      <w:pPr>
        <w:pStyle w:val="ListBullet2"/>
      </w:pPr>
      <w:r w:rsidRPr="00165446">
        <w:t>combs</w:t>
      </w:r>
    </w:p>
    <w:p w:rsidR="00000000" w:rsidRPr="00165446" w:rsidP="00165446">
      <w:pPr>
        <w:pStyle w:val="ListBullet2"/>
      </w:pPr>
      <w:r w:rsidRPr="00165446">
        <w:t>brushes:</w:t>
      </w:r>
    </w:p>
    <w:p w:rsidR="00000000" w:rsidRPr="00165446" w:rsidP="00165446">
      <w:pPr>
        <w:pStyle w:val="ListBullet3"/>
      </w:pPr>
      <w:r w:rsidRPr="00165446">
        <w:t>Denman style</w:t>
      </w:r>
    </w:p>
    <w:p w:rsidR="00000000" w:rsidRPr="00165446" w:rsidP="00165446">
      <w:pPr>
        <w:pStyle w:val="ListBullet3"/>
      </w:pPr>
      <w:r w:rsidRPr="00165446">
        <w:t>round</w:t>
      </w:r>
    </w:p>
    <w:p w:rsidR="00000000" w:rsidRPr="00165446" w:rsidP="00165446">
      <w:pPr>
        <w:pStyle w:val="ListBullet3"/>
      </w:pPr>
      <w:r w:rsidRPr="00165446">
        <w:t>vent</w:t>
      </w:r>
    </w:p>
    <w:p w:rsidR="00000000" w:rsidRPr="00165446" w:rsidP="00165446">
      <w:pPr>
        <w:pStyle w:val="ListBullet2"/>
      </w:pPr>
      <w:r w:rsidRPr="00165446">
        <w:t>sectioning clips</w:t>
      </w:r>
    </w:p>
    <w:p w:rsidR="00000000" w:rsidRPr="00165446" w:rsidP="00165446">
      <w:pPr>
        <w:pStyle w:val="ListBullet"/>
      </w:pPr>
      <w:r w:rsidRPr="00165446">
        <w:t>product instructions</w:t>
      </w:r>
    </w:p>
    <w:p w:rsidR="00000000" w:rsidRPr="00165446" w:rsidP="00165446">
      <w:pPr>
        <w:pStyle w:val="ListBullet"/>
      </w:pPr>
      <w:r w:rsidRPr="00165446">
        <w:t>organisational procedures for:</w:t>
      </w:r>
    </w:p>
    <w:p w:rsidR="00000000" w:rsidRPr="00165446" w:rsidP="00165446">
      <w:pPr>
        <w:pStyle w:val="ListBullet2"/>
      </w:pPr>
      <w:r w:rsidRPr="00165446">
        <w:t>client comfort and safety</w:t>
      </w:r>
    </w:p>
    <w:p w:rsidR="00000000" w:rsidRPr="00165446" w:rsidP="00165446">
      <w:pPr>
        <w:pStyle w:val="ListBullet2"/>
      </w:pPr>
      <w:r w:rsidRPr="00165446">
        <w:t>work health and safety for hair styling services</w:t>
      </w:r>
    </w:p>
    <w:p w:rsidR="00000000" w:rsidRPr="00165446" w:rsidP="00165446">
      <w:pPr>
        <w:pStyle w:val="ListBullet2"/>
      </w:pPr>
      <w:r w:rsidRPr="00165446">
        <w:t>waste minimisation</w:t>
      </w:r>
    </w:p>
    <w:p w:rsidR="00000000" w:rsidRPr="00165446" w:rsidP="00165446">
      <w:pPr>
        <w:pStyle w:val="ListBullet2"/>
      </w:pPr>
      <w:r w:rsidRPr="00165446">
        <w:t>waste disposal.</w:t>
      </w:r>
    </w:p>
    <w:p w:rsidR="00000000" w:rsidRPr="00165446" w:rsidP="00165446">
      <w:pPr>
        <w:pStyle w:val="BodyText"/>
      </w:pPr>
    </w:p>
    <w:p w:rsidR="00000000" w:rsidRPr="00165446" w:rsidP="00FE23D9">
      <w:pPr>
        <w:pStyle w:val="BodyText"/>
      </w:pPr>
      <w:r w:rsidRPr="00165446">
        <w:t>Assessors must satisfy the Standards for Registered Training Organisation’s requirements for assessors; and:</w:t>
      </w:r>
    </w:p>
    <w:p w:rsidR="00000000" w:rsidRPr="00165446" w:rsidP="00165446">
      <w:pPr>
        <w:pStyle w:val="ListBullet"/>
      </w:pPr>
      <w:r w:rsidRPr="00165446">
        <w:t>hold a Certificate III in Hairdressing, or a Certificate III in Barbering, or a Certificate IV in Hairdressing</w:t>
      </w:r>
      <w:r w:rsidRPr="00165446">
        <w:t>, or be able to demonstrate equivalence of competencies; and</w:t>
      </w:r>
    </w:p>
    <w:p w:rsidR="00000000" w:rsidRPr="00165446" w:rsidP="00165446">
      <w:pPr>
        <w:pStyle w:val="ListBullet"/>
      </w:pPr>
      <w:r w:rsidRPr="00165446">
        <w:t>have at least three years full time employment experience as a hairdresser in a salon environment where they have applied the skills and knowledge covered in this unit of competency to assess thi</w:t>
      </w:r>
      <w:r w:rsidRPr="00165446">
        <w:t xml:space="preserve">s unit as </w:t>
      </w:r>
      <w:r w:rsidRPr="00165446">
        <w:rPr>
          <w:rStyle w:val="SpecialBold"/>
        </w:rPr>
        <w:t>part of a hairdressing qualification</w:t>
      </w:r>
      <w:r w:rsidRPr="00165446">
        <w:t>; this cannot include any indentured traineeship or apprenticeship period; or</w:t>
      </w:r>
    </w:p>
    <w:p w:rsidR="00000000" w:rsidRPr="00165446" w:rsidP="00165446">
      <w:pPr>
        <w:pStyle w:val="ListBullet"/>
      </w:pPr>
      <w:r w:rsidRPr="00165446">
        <w:t>have at least three years full time employment experience as a barber in a shop or salon environment where they have applied the ski</w:t>
      </w:r>
      <w:r w:rsidRPr="00165446">
        <w:t xml:space="preserve">lls and knowledge covered in this unit of competency to assess this unit as </w:t>
      </w:r>
      <w:r w:rsidRPr="00165446">
        <w:rPr>
          <w:rStyle w:val="SpecialBold"/>
        </w:rPr>
        <w:t>part of a barbering qualification</w:t>
      </w:r>
      <w:r w:rsidRPr="00165446">
        <w:t>; this cannot include any indentured traineeship or apprenticeship period.</w:t>
      </w:r>
    </w:p>
    <w:p w:rsidR="00000000" w:rsidRPr="00165446" w:rsidP="00165446">
      <w:pPr>
        <w:pStyle w:val="AllowPageBreak"/>
      </w:pPr>
    </w:p>
    <w:p w:rsidR="00000000" w:rsidRPr="00165446" w:rsidP="00165446">
      <w:pPr>
        <w:pStyle w:val="Heading1"/>
      </w:pPr>
      <w:bookmarkStart w:id="5" w:name="O_842946"/>
      <w:bookmarkEnd w:id="5"/>
      <w:r w:rsidRPr="00165446">
        <w:t>Links</w:t>
      </w:r>
    </w:p>
    <w:p w:rsidR="00000000" w:rsidRPr="00165446" w:rsidP="00FE23D9">
      <w:pPr>
        <w:pStyle w:val="BodyText"/>
      </w:pPr>
      <w:r w:rsidRPr="00165446">
        <w:t xml:space="preserve">Companion Volume implementation guides are found </w:t>
      </w:r>
      <w:r w:rsidRPr="00165446">
        <w:t xml:space="preserve">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BC1993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165446" w:rsidP="00165446"/>
    <w:sectPr w:rsidSect="001654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4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446" w:rsidRPr="00FE23D9" w:rsidP="00FE23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4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3D9" w:rsidP="001654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23D9" w:rsidP="001654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E23D9" w:rsidP="001654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4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3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5446" w:rsidRPr="00FE23D9" w:rsidP="00FE23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4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3D9" w:rsidRPr="002D2AF8" w:rsidP="001654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SHBHDES001 Dry hair to shape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FE23D9" w:rsidP="001654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5E3B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3AB7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D810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4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54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54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54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54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54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54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54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54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54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54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5446"/>
  </w:style>
  <w:style w:type="character" w:customStyle="1" w:styleId="Heading1Char">
    <w:name w:val="Heading 1 Char"/>
    <w:basedOn w:val="DefaultParagraphFont"/>
    <w:link w:val="Heading1"/>
    <w:rsid w:val="001654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54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54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544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5446"/>
    <w:rPr>
      <w:b/>
      <w:spacing w:val="0"/>
    </w:rPr>
  </w:style>
  <w:style w:type="paragraph" w:styleId="ListBullet2">
    <w:name w:val="List Bullet 2"/>
    <w:basedOn w:val="List2"/>
    <w:rsid w:val="0016544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54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54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6544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654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54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54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54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54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54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54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54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54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54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54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54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54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54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54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54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54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54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54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54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54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54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54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54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54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54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54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54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54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54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54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54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5446"/>
    <w:rPr>
      <w:i/>
    </w:rPr>
  </w:style>
  <w:style w:type="paragraph" w:styleId="Caption">
    <w:name w:val="caption"/>
    <w:basedOn w:val="BodyText"/>
    <w:next w:val="Normal"/>
    <w:qFormat/>
    <w:rsid w:val="001654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54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54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5446"/>
  </w:style>
  <w:style w:type="paragraph" w:styleId="TableofFigures">
    <w:name w:val="table of figures"/>
    <w:basedOn w:val="Normal"/>
    <w:next w:val="Normal"/>
    <w:semiHidden/>
    <w:rsid w:val="001654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544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65446"/>
    <w:rPr>
      <w:rFonts w:ascii="Wingdings" w:hAnsi="Wingdings"/>
    </w:rPr>
  </w:style>
  <w:style w:type="paragraph" w:customStyle="1" w:styleId="TableHeading">
    <w:name w:val="Table Heading"/>
    <w:basedOn w:val="HeadingBase"/>
    <w:rsid w:val="001654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5446"/>
    <w:rPr>
      <w:color w:val="0033CC"/>
      <w:u w:val="none"/>
    </w:rPr>
  </w:style>
  <w:style w:type="paragraph" w:customStyle="1" w:styleId="BodyTextRight">
    <w:name w:val="Body Text Right"/>
    <w:basedOn w:val="BodyText"/>
    <w:rsid w:val="001654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54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544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54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54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54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5446"/>
    <w:rPr>
      <w:sz w:val="32"/>
    </w:rPr>
  </w:style>
  <w:style w:type="paragraph" w:customStyle="1" w:styleId="HeadingProcedure">
    <w:name w:val="Heading Procedure"/>
    <w:basedOn w:val="HeadingBase"/>
    <w:next w:val="Normal"/>
    <w:rsid w:val="001654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5446"/>
    <w:pPr>
      <w:spacing w:before="60" w:after="60"/>
    </w:pPr>
  </w:style>
  <w:style w:type="paragraph" w:styleId="ListContinue">
    <w:name w:val="List Continue"/>
    <w:basedOn w:val="List"/>
    <w:rsid w:val="00165446"/>
    <w:pPr>
      <w:ind w:firstLine="0"/>
    </w:pPr>
  </w:style>
  <w:style w:type="paragraph" w:customStyle="1" w:styleId="ListNote">
    <w:name w:val="List Note"/>
    <w:basedOn w:val="List"/>
    <w:rsid w:val="001654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54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54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5446"/>
    <w:rPr>
      <w:rFonts w:ascii="Courier New" w:hAnsi="Courier New"/>
    </w:rPr>
  </w:style>
  <w:style w:type="paragraph" w:customStyle="1" w:styleId="NoteBullet">
    <w:name w:val="Note Bullet"/>
    <w:basedOn w:val="Note"/>
    <w:rsid w:val="001654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54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54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54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544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654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54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5446"/>
    <w:rPr>
      <w:b/>
      <w:smallCaps/>
    </w:rPr>
  </w:style>
  <w:style w:type="paragraph" w:customStyle="1" w:styleId="TableListNumber">
    <w:name w:val="Table List Number"/>
    <w:basedOn w:val="ListNumber"/>
    <w:rsid w:val="001654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54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5446"/>
    <w:pPr>
      <w:numPr>
        <w:numId w:val="10"/>
      </w:numPr>
    </w:pPr>
  </w:style>
  <w:style w:type="paragraph" w:customStyle="1" w:styleId="ListAlpha2">
    <w:name w:val="List Alpha 2"/>
    <w:basedOn w:val="List2"/>
    <w:rsid w:val="00165446"/>
    <w:pPr>
      <w:numPr>
        <w:numId w:val="9"/>
      </w:numPr>
    </w:pPr>
  </w:style>
  <w:style w:type="paragraph" w:styleId="List2">
    <w:name w:val="List 2"/>
    <w:basedOn w:val="BodyText"/>
    <w:rsid w:val="001654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54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54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544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6544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65446"/>
    <w:pPr>
      <w:numPr>
        <w:numId w:val="5"/>
      </w:numPr>
    </w:pPr>
  </w:style>
  <w:style w:type="paragraph" w:styleId="ListContinue2">
    <w:name w:val="List Continue 2"/>
    <w:basedOn w:val="List2"/>
    <w:rsid w:val="00165446"/>
    <w:pPr>
      <w:ind w:firstLine="0"/>
    </w:pPr>
  </w:style>
  <w:style w:type="paragraph" w:styleId="ListContinue3">
    <w:name w:val="List Continue 3"/>
    <w:basedOn w:val="List3"/>
    <w:rsid w:val="00165446"/>
    <w:pPr>
      <w:ind w:left="1021" w:firstLine="0"/>
    </w:pPr>
  </w:style>
  <w:style w:type="paragraph" w:styleId="ListContinue4">
    <w:name w:val="List Continue 4"/>
    <w:basedOn w:val="List4"/>
    <w:rsid w:val="00165446"/>
    <w:pPr>
      <w:ind w:firstLine="0"/>
    </w:pPr>
  </w:style>
  <w:style w:type="paragraph" w:styleId="ListContinue5">
    <w:name w:val="List Continue 5"/>
    <w:basedOn w:val="List5"/>
    <w:rsid w:val="00165446"/>
    <w:pPr>
      <w:ind w:firstLine="0"/>
    </w:pPr>
  </w:style>
  <w:style w:type="paragraph" w:styleId="ListNumber3">
    <w:name w:val="List Number 3"/>
    <w:basedOn w:val="List3"/>
    <w:rsid w:val="00165446"/>
    <w:pPr>
      <w:numPr>
        <w:numId w:val="6"/>
      </w:numPr>
    </w:pPr>
  </w:style>
  <w:style w:type="paragraph" w:styleId="ListNumber4">
    <w:name w:val="List Number 4"/>
    <w:basedOn w:val="List4"/>
    <w:rsid w:val="00165446"/>
    <w:pPr>
      <w:numPr>
        <w:numId w:val="7"/>
      </w:numPr>
    </w:pPr>
  </w:style>
  <w:style w:type="paragraph" w:styleId="ListNumber5">
    <w:name w:val="List Number 5"/>
    <w:basedOn w:val="List5"/>
    <w:rsid w:val="00165446"/>
    <w:pPr>
      <w:numPr>
        <w:numId w:val="8"/>
      </w:numPr>
    </w:pPr>
  </w:style>
  <w:style w:type="paragraph" w:styleId="BlockText">
    <w:name w:val="Block Text"/>
    <w:basedOn w:val="Normal"/>
    <w:rsid w:val="001654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54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5446"/>
    <w:rPr>
      <w:sz w:val="16"/>
      <w:vertAlign w:val="superscript"/>
    </w:rPr>
  </w:style>
  <w:style w:type="character" w:customStyle="1" w:styleId="Symbols">
    <w:name w:val="Symbols"/>
    <w:basedOn w:val="DefaultParagraphFont"/>
    <w:rsid w:val="00165446"/>
    <w:rPr>
      <w:rFonts w:ascii="Symbol" w:hAnsi="Symbol"/>
    </w:rPr>
  </w:style>
  <w:style w:type="character" w:customStyle="1" w:styleId="MenuOptions">
    <w:name w:val="Menu Options"/>
    <w:basedOn w:val="DefaultParagraphFont"/>
    <w:rsid w:val="001654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5446"/>
    <w:rPr>
      <w:b/>
    </w:rPr>
  </w:style>
  <w:style w:type="character" w:customStyle="1" w:styleId="Underlined">
    <w:name w:val="Underlined"/>
    <w:basedOn w:val="DefaultParagraphFont"/>
    <w:rsid w:val="00165446"/>
    <w:rPr>
      <w:u w:val="single"/>
    </w:rPr>
  </w:style>
  <w:style w:type="paragraph" w:customStyle="1" w:styleId="TableBodyTextRight">
    <w:name w:val="Table Body Text Right"/>
    <w:basedOn w:val="TableBodyText"/>
    <w:rsid w:val="001654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5446"/>
    <w:rPr>
      <w:sz w:val="18"/>
    </w:rPr>
  </w:style>
  <w:style w:type="paragraph" w:customStyle="1" w:styleId="BodySmallRight">
    <w:name w:val="Body Small Right"/>
    <w:basedOn w:val="BodyTextRight"/>
    <w:rsid w:val="00165446"/>
    <w:rPr>
      <w:sz w:val="18"/>
      <w:szCs w:val="18"/>
    </w:rPr>
  </w:style>
  <w:style w:type="paragraph" w:customStyle="1" w:styleId="MarginEdition">
    <w:name w:val="Margin Edition"/>
    <w:basedOn w:val="MarginNote"/>
    <w:rsid w:val="001654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5446"/>
    <w:rPr>
      <w:sz w:val="2"/>
      <w:szCs w:val="2"/>
    </w:rPr>
  </w:style>
  <w:style w:type="character" w:customStyle="1" w:styleId="Small">
    <w:name w:val="Small"/>
    <w:basedOn w:val="DefaultParagraphFont"/>
    <w:rsid w:val="00165446"/>
    <w:rPr>
      <w:sz w:val="16"/>
    </w:rPr>
  </w:style>
  <w:style w:type="paragraph" w:customStyle="1" w:styleId="WideTable">
    <w:name w:val="Wide Table"/>
    <w:basedOn w:val="Normal"/>
    <w:rsid w:val="001654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5446"/>
  </w:style>
  <w:style w:type="paragraph" w:styleId="Quote">
    <w:name w:val="Quote"/>
    <w:basedOn w:val="Heading1"/>
    <w:link w:val="QuoteChar"/>
    <w:qFormat/>
    <w:rsid w:val="001654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54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5446"/>
    <w:pPr>
      <w:pageBreakBefore/>
    </w:pPr>
  </w:style>
  <w:style w:type="paragraph" w:customStyle="1" w:styleId="Border">
    <w:name w:val="Border"/>
    <w:basedOn w:val="Normal"/>
    <w:qFormat/>
    <w:rsid w:val="001654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54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4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4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54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54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54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54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54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5446"/>
    <w:rPr>
      <w:u w:val="single"/>
    </w:rPr>
  </w:style>
  <w:style w:type="character" w:customStyle="1" w:styleId="BoldandItalics">
    <w:name w:val="Bold and Italics"/>
    <w:qFormat/>
    <w:rsid w:val="00165446"/>
    <w:rPr>
      <w:b/>
      <w:i/>
      <w:u w:val="none"/>
    </w:rPr>
  </w:style>
  <w:style w:type="paragraph" w:styleId="BalloonText">
    <w:name w:val="Balloon Text"/>
    <w:basedOn w:val="Normal"/>
    <w:link w:val="BalloonTextChar"/>
    <w:rsid w:val="001654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4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54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54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54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54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5446"/>
    <w:pPr>
      <w:spacing w:before="0" w:after="0"/>
    </w:pPr>
  </w:style>
  <w:style w:type="paragraph" w:customStyle="1" w:styleId="BodyTextBold">
    <w:name w:val="Body Text Bold"/>
    <w:basedOn w:val="BodyText"/>
    <w:qFormat/>
    <w:rsid w:val="00165446"/>
    <w:rPr>
      <w:b/>
    </w:rPr>
  </w:style>
  <w:style w:type="character" w:styleId="Hyperlink">
    <w:name w:val="Hyperlink"/>
    <w:basedOn w:val="DefaultParagraphFont"/>
    <w:uiPriority w:val="99"/>
    <w:unhideWhenUsed/>
    <w:rsid w:val="00FE23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665</Words>
  <Characters>4058</Characters>
  <Application>Microsoft Office Word</Application>
  <DocSecurity>0</DocSecurity>
  <Lines>112</Lines>
  <Paragraphs>94</Paragraphs>
  <ScaleCrop>false</ScaleCrop>
  <Company>Author-it Software Corporation Ltd.</Company>
  <LinksUpToDate>false</LinksUpToDate>
  <CharactersWithSpaces>4629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SHBHDES001 Dry hair to shape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2022-07-05T04:19:00Z</dcterms:created>
  <dcterms:modified xsi:type="dcterms:W3CDTF">2022-07-05T04:19:00Z</dcterms:modified>
</cp:coreProperties>
</file>