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719" w:rsidP="00523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SHBHCUT010 Create haircuts using tracks and carving</w:t>
      </w:r>
      <w:r>
        <w:fldChar w:fldCharType="end"/>
      </w:r>
    </w:p>
    <w:p w:rsidR="00523719" w:rsidP="00523719">
      <w:pPr>
        <w:pStyle w:val="Version"/>
        <w:sectPr w:rsidSect="00CE1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CBC" w:rsidP="00CE1CBC">
      <w:pPr>
        <w:pStyle w:val="SuperHeading"/>
      </w:pPr>
      <w:r w:rsidRPr="00CE1CBC">
        <w:t>SHBHCUT010 Create haircuts using tracks and carving</w:t>
      </w:r>
    </w:p>
    <w:p w:rsidR="00000000" w:rsidRPr="00CE1CBC" w:rsidP="00CE1CBC">
      <w:pPr>
        <w:pStyle w:val="Heading1"/>
      </w:pPr>
      <w:bookmarkStart w:id="1" w:name="O_842829"/>
      <w:bookmarkEnd w:id="1"/>
      <w:r w:rsidRPr="00CE1CBC">
        <w:t>Modification History</w:t>
      </w:r>
    </w:p>
    <w:p w:rsidR="00000000" w:rsidRPr="00CE1CBC" w:rsidP="00523719">
      <w:pPr>
        <w:pStyle w:val="BodyText"/>
      </w:pPr>
      <w:r w:rsidRPr="00CE1CBC">
        <w:t>Not applicable.</w:t>
      </w:r>
    </w:p>
    <w:p w:rsidR="00000000" w:rsidRPr="00CE1CBC" w:rsidP="00CE1CBC">
      <w:pPr>
        <w:pStyle w:val="Heading1"/>
      </w:pPr>
      <w:bookmarkStart w:id="2" w:name="O_842830"/>
      <w:bookmarkEnd w:id="2"/>
      <w:r w:rsidRPr="00CE1CBC">
        <w:t>Application</w:t>
      </w:r>
    </w:p>
    <w:p w:rsidR="00000000" w:rsidRPr="00CE1CBC" w:rsidP="00523719">
      <w:pPr>
        <w:pStyle w:val="BodyText"/>
      </w:pPr>
      <w:r w:rsidRPr="00CE1CBC">
        <w:t xml:space="preserve">This unit describes the performance outcomes, skills and knowledge required to source or create designs for tracks and creative carvings and to incorporate those into haircuts using </w:t>
      </w:r>
      <w:r w:rsidRPr="00CE1CBC">
        <w:t>clippers, scissors, razors or precision trimming tools.</w:t>
      </w:r>
    </w:p>
    <w:p w:rsidR="00000000" w:rsidRPr="00CE1CBC" w:rsidP="00523719">
      <w:pPr>
        <w:pStyle w:val="BodyText"/>
      </w:pPr>
      <w:r w:rsidRPr="00CE1CBC">
        <w:t>This unit applies to hairdressers and barbers with well-developed skills who work in hairdressing salons or barber shops. They use discretion and judgement to manage the client service and take respo</w:t>
      </w:r>
      <w:r w:rsidRPr="00CE1CBC">
        <w:t>nsibility for the outcomes of their work.</w:t>
      </w:r>
    </w:p>
    <w:p w:rsidR="00000000" w:rsidRPr="00CE1CBC" w:rsidP="00523719">
      <w:pPr>
        <w:pStyle w:val="BodyText"/>
      </w:pPr>
      <w:r w:rsidRPr="00CE1CBC">
        <w:t>In some Australian states and territories, the use of straight razors is prohibited. No occupational licensing, certification or other specific legislative requirements apply to this unit at the time of publicatio</w:t>
      </w:r>
      <w:r w:rsidRPr="00CE1CBC">
        <w:t>n.</w:t>
      </w:r>
    </w:p>
    <w:p w:rsidR="00000000" w:rsidRPr="00CE1CBC" w:rsidP="00CE1CBC">
      <w:pPr>
        <w:pStyle w:val="Heading1"/>
      </w:pPr>
      <w:bookmarkStart w:id="3" w:name="O_842831"/>
      <w:bookmarkEnd w:id="3"/>
      <w:r w:rsidRPr="00CE1CBC">
        <w:t>Pre-requisite Unit</w:t>
      </w:r>
    </w:p>
    <w:p w:rsidR="00000000" w:rsidRPr="00CE1CBC" w:rsidP="00523719">
      <w:pPr>
        <w:pStyle w:val="BodyText"/>
      </w:pPr>
      <w:r w:rsidRPr="00CE1CBC">
        <w:t>Nil</w:t>
      </w:r>
    </w:p>
    <w:p w:rsidR="00000000" w:rsidRPr="00CE1CBC" w:rsidP="00CE1CBC">
      <w:pPr>
        <w:pStyle w:val="Heading1"/>
      </w:pPr>
      <w:bookmarkStart w:id="4" w:name="O_842832"/>
      <w:bookmarkEnd w:id="4"/>
      <w:r w:rsidRPr="00CE1CBC">
        <w:t>Competency Field</w:t>
      </w:r>
    </w:p>
    <w:p w:rsidR="00000000" w:rsidRPr="00CE1CBC" w:rsidP="00523719">
      <w:pPr>
        <w:pStyle w:val="BodyText"/>
      </w:pPr>
      <w:r w:rsidRPr="00CE1CBC">
        <w:t>Haircutting</w:t>
      </w:r>
    </w:p>
    <w:p w:rsidR="00000000" w:rsidRPr="00CE1CBC" w:rsidP="00CE1CBC">
      <w:pPr>
        <w:pStyle w:val="Heading1"/>
      </w:pPr>
      <w:bookmarkStart w:id="5" w:name="O_842833"/>
      <w:bookmarkEnd w:id="5"/>
      <w:r w:rsidRPr="00CE1CBC">
        <w:t>Unit Sector</w:t>
      </w:r>
    </w:p>
    <w:p w:rsidR="00000000" w:rsidRPr="00CE1CBC" w:rsidP="00523719">
      <w:pPr>
        <w:pStyle w:val="BodyText"/>
      </w:pPr>
      <w:r w:rsidRPr="00CE1CBC">
        <w:t>Hairdressing</w:t>
      </w:r>
    </w:p>
    <w:p w:rsidR="00000000" w:rsidRPr="00CE1CBC" w:rsidP="00CE1CBC">
      <w:pPr>
        <w:pStyle w:val="Heading1"/>
      </w:pPr>
      <w:bookmarkStart w:id="6" w:name="O_842834"/>
      <w:bookmarkEnd w:id="6"/>
      <w:r w:rsidRPr="00CE1C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BodyText"/>
            </w:pPr>
            <w:r w:rsidRPr="00CE1CB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rPr>
                <w:rStyle w:val="SpecialBold"/>
              </w:rPr>
              <w:t>PERFORMANCE CRITERIA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t>Performance criteria describe the performance needed to demonstrate achievement of the element.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List"/>
              <w:rPr>
                <w:lang w:val="en-NZ"/>
              </w:rPr>
            </w:pPr>
            <w:r w:rsidRPr="00CE1CBC">
              <w:t>1.</w:t>
            </w:r>
            <w:r w:rsidRPr="00CE1CBC">
              <w:tab/>
              <w:t>Source or create designs for hair tracks and carvings.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"/>
            </w:pPr>
            <w:r w:rsidRPr="00CE1CBC">
              <w:t>1.1.Seek information on current and emerging trends for tracks and creative hair carvings.</w:t>
            </w:r>
          </w:p>
          <w:p w:rsidR="00000000" w:rsidRPr="00CE1CBC" w:rsidP="00CE1CBC">
            <w:pPr>
              <w:pStyle w:val="List"/>
            </w:pPr>
            <w:r w:rsidRPr="00CE1CBC">
              <w:t>1.2.Source</w:t>
            </w:r>
            <w:r w:rsidRPr="00CE1CBC">
              <w:t xml:space="preserve"> existing designs to meet preferences of a range of clients.</w:t>
            </w:r>
          </w:p>
          <w:p w:rsidR="00000000" w:rsidRPr="00CE1CBC" w:rsidP="00CE1CBC">
            <w:pPr>
              <w:pStyle w:val="List"/>
            </w:pPr>
            <w:r w:rsidRPr="00CE1CBC">
              <w:t>1.3.Create own designs in response to client requests or to extend current designs on offer.</w:t>
            </w:r>
          </w:p>
          <w:p w:rsidR="00000000" w:rsidP="00CE1CBC">
            <w:pPr>
              <w:pStyle w:val="List"/>
              <w:rPr>
                <w:lang w:val="en-NZ"/>
              </w:rPr>
            </w:pPr>
            <w:r w:rsidRPr="00CE1CBC">
              <w:t>1.4.Use designs when working with clients, adapting to suit client preferences.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List"/>
              <w:rPr>
                <w:lang w:val="en-NZ"/>
              </w:rPr>
            </w:pPr>
            <w:r w:rsidRPr="00CE1CBC">
              <w:t>2.</w:t>
            </w:r>
            <w:r w:rsidRPr="00CE1CBC">
              <w:tab/>
              <w:t>Consult with clien</w:t>
            </w:r>
            <w:r w:rsidRPr="00CE1CBC">
              <w:t>t on design preferences.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"/>
            </w:pPr>
            <w:r w:rsidRPr="00CE1CBC">
              <w:t>2.1.Determine, through discussion and questioning client preferences, and expectations of desired design.</w:t>
            </w:r>
          </w:p>
          <w:p w:rsidR="00000000" w:rsidRPr="00CE1CBC" w:rsidP="00CE1CBC">
            <w:pPr>
              <w:pStyle w:val="List"/>
            </w:pPr>
            <w:r w:rsidRPr="00CE1CBC">
              <w:t>2.2.Use visual aids to share both sourced and own designs and discuss any desired adaptions.</w:t>
            </w:r>
          </w:p>
          <w:p w:rsidR="00000000" w:rsidRPr="00CE1CBC" w:rsidP="00CE1CBC">
            <w:pPr>
              <w:pStyle w:val="List"/>
            </w:pPr>
            <w:r w:rsidRPr="00CE1CBC">
              <w:t>2.3.Visually and physically exam</w:t>
            </w:r>
            <w:r w:rsidRPr="00CE1CBC">
              <w:t>ine and analyse client hair characteristics.</w:t>
            </w:r>
          </w:p>
          <w:p w:rsidR="00000000" w:rsidRPr="00CE1CBC" w:rsidP="00CE1CBC">
            <w:pPr>
              <w:pStyle w:val="List"/>
            </w:pPr>
            <w:r w:rsidRPr="00CE1CBC">
              <w:t>2.4.Consider all factors to visualise, communicate and recommend designs appropriate for the client.</w:t>
            </w:r>
          </w:p>
          <w:p w:rsidR="00000000" w:rsidP="00CE1CBC">
            <w:pPr>
              <w:pStyle w:val="List"/>
              <w:rPr>
                <w:lang w:val="en-NZ"/>
              </w:rPr>
            </w:pPr>
            <w:r w:rsidRPr="00CE1CBC">
              <w:t>2.5.Obtain client agreement to proceed with recommended designs for hair tracks and carvings.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List"/>
              <w:rPr>
                <w:lang w:val="en-NZ"/>
              </w:rPr>
            </w:pPr>
            <w:r w:rsidRPr="00CE1CBC">
              <w:t>3.</w:t>
            </w:r>
            <w:r w:rsidRPr="00CE1CBC">
              <w:tab/>
              <w:t>Select equip</w:t>
            </w:r>
            <w:r w:rsidRPr="00CE1CBC">
              <w:t>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"/>
            </w:pPr>
            <w:r w:rsidRPr="00CE1CBC">
              <w:t>3.1.Select and prepare clippers and other equipment according to planned design.</w:t>
            </w:r>
          </w:p>
          <w:p w:rsidR="00000000" w:rsidRPr="00CE1CBC" w:rsidP="00CE1CBC">
            <w:pPr>
              <w:pStyle w:val="List"/>
            </w:pPr>
            <w:r w:rsidRPr="00CE1CBC">
              <w:t>3.2.Select and attach appropriate sized clipper attachments to achieve tracks and carvings.</w:t>
            </w:r>
          </w:p>
          <w:p w:rsidR="00000000" w:rsidP="00CE1CBC">
            <w:pPr>
              <w:pStyle w:val="List"/>
              <w:rPr>
                <w:lang w:val="en-NZ"/>
              </w:rPr>
            </w:pPr>
            <w:r w:rsidRPr="00CE1CBC">
              <w:t>3.3.Apply wraps to ensure client protection and safet</w:t>
            </w:r>
            <w:r w:rsidRPr="00CE1CBC">
              <w:t>y.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List"/>
              <w:rPr>
                <w:lang w:val="en-NZ"/>
              </w:rPr>
            </w:pPr>
            <w:r w:rsidRPr="00CE1CBC">
              <w:t>4.</w:t>
            </w:r>
            <w:r w:rsidRPr="00CE1CBC">
              <w:tab/>
              <w:t>Carve tracks and designs into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"/>
            </w:pPr>
            <w:r w:rsidRPr="00CE1CBC">
              <w:t>4.1.Maintain client and operator comfort, safety and hygiene throughout service according to organisational procedures.</w:t>
            </w:r>
          </w:p>
          <w:p w:rsidR="00000000" w:rsidRPr="00CE1CBC" w:rsidP="00CE1CBC">
            <w:pPr>
              <w:pStyle w:val="List"/>
            </w:pPr>
            <w:r w:rsidRPr="00CE1CBC">
              <w:t>4.2.Position and adjust client head and neck during service to enable access and achieve correct placement of all design features.</w:t>
            </w:r>
          </w:p>
          <w:p w:rsidR="00000000" w:rsidRPr="00CE1CBC" w:rsidP="00CE1CBC">
            <w:pPr>
              <w:pStyle w:val="List"/>
            </w:pPr>
            <w:r w:rsidRPr="00CE1CBC">
              <w:t>4.3.Use appropriate starting point and follow a logical pattern to ensure correct placement of design on head.</w:t>
            </w:r>
          </w:p>
          <w:p w:rsidR="00000000" w:rsidRPr="00CE1CBC" w:rsidP="00CE1CBC">
            <w:pPr>
              <w:pStyle w:val="List"/>
            </w:pPr>
            <w:r w:rsidRPr="00CE1CBC">
              <w:t>4.4.Use a smoo</w:t>
            </w:r>
            <w:r w:rsidRPr="00CE1CBC">
              <w:t>th and fluid freehand carving action to create proportionate features for tracks and carvings.</w:t>
            </w:r>
          </w:p>
          <w:p w:rsidR="00000000" w:rsidRPr="00CE1CBC" w:rsidP="00CE1CBC">
            <w:pPr>
              <w:pStyle w:val="List"/>
            </w:pPr>
            <w:r w:rsidRPr="00CE1CBC">
              <w:t>4.5.Incorporate tracks and creative carvings into haircut structure for best visual effect.</w:t>
            </w:r>
          </w:p>
          <w:p w:rsidR="00000000" w:rsidP="00CE1CBC">
            <w:pPr>
              <w:pStyle w:val="List"/>
              <w:rPr>
                <w:lang w:val="en-NZ"/>
              </w:rPr>
            </w:pPr>
            <w:r w:rsidRPr="00CE1CBC">
              <w:t>4.6.Clean or dispose of equipment and dispose of hair waste according</w:t>
            </w:r>
            <w:r w:rsidRPr="00CE1CBC">
              <w:t xml:space="preserve"> to health regulations and organisational procedures.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List"/>
              <w:rPr>
                <w:lang w:val="en-NZ"/>
              </w:rPr>
            </w:pPr>
            <w:r w:rsidRPr="00CE1CBC">
              <w:t>5.</w:t>
            </w:r>
            <w:r w:rsidRPr="00CE1CBC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"/>
            </w:pPr>
            <w:r w:rsidRPr="00CE1CBC">
              <w:t>5.1.Review service outcomes against client design expectations and confirm client satisfaction with result.</w:t>
            </w:r>
          </w:p>
          <w:p w:rsidR="00000000" w:rsidRPr="00CE1CBC" w:rsidP="00CE1CBC">
            <w:pPr>
              <w:pStyle w:val="List"/>
            </w:pPr>
            <w:r w:rsidRPr="00CE1CBC">
              <w:t>5.2.Propose remedial action in response to any client concerns and post se</w:t>
            </w:r>
            <w:r w:rsidRPr="00CE1CBC">
              <w:t>rvice analysis of hair design appearance.</w:t>
            </w:r>
          </w:p>
          <w:p w:rsidR="00000000" w:rsidRPr="00CE1CBC" w:rsidP="00CE1CBC">
            <w:pPr>
              <w:pStyle w:val="List"/>
            </w:pPr>
            <w:r w:rsidRPr="00CE1CBC">
              <w:t>5.3.Reach agreement with client on proposed solutions through positive and open communication.</w:t>
            </w:r>
          </w:p>
          <w:p w:rsidR="00000000" w:rsidRPr="00CE1CBC" w:rsidP="00CE1CBC">
            <w:pPr>
              <w:pStyle w:val="List"/>
            </w:pPr>
            <w:r w:rsidRPr="00CE1CBC">
              <w:t>5.4.Advise on after service maintenance and recommend home care products.</w:t>
            </w:r>
          </w:p>
        </w:tc>
      </w:tr>
    </w:tbl>
    <w:p w:rsidR="00000000" w:rsidRPr="00CE1CBC" w:rsidP="00CE1CBC">
      <w:pPr>
        <w:pStyle w:val="BodyText"/>
      </w:pPr>
    </w:p>
    <w:p w:rsidR="00000000" w:rsidRPr="00CE1CBC" w:rsidP="00CE1CBC">
      <w:pPr>
        <w:pStyle w:val="AllowPageBreak"/>
      </w:pPr>
    </w:p>
    <w:p w:rsidR="00000000" w:rsidRPr="00CE1CBC" w:rsidP="00CE1CBC">
      <w:pPr>
        <w:pStyle w:val="Heading1"/>
      </w:pPr>
      <w:bookmarkStart w:id="7" w:name="O_842835"/>
      <w:bookmarkEnd w:id="7"/>
      <w:r w:rsidRPr="00CE1C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t>Foundati</w:t>
            </w:r>
            <w:r w:rsidRPr="00CE1CBC">
              <w:t>on skills essential to performance in this unit, but not explicit in the performance criteria are listed here, along with a brief context statement.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BodyText"/>
            </w:pPr>
            <w:r w:rsidRPr="00CE1CB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rPr>
                <w:rStyle w:val="SpecialBold"/>
              </w:rPr>
              <w:t>Description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Bullet"/>
            </w:pPr>
            <w:r w:rsidRPr="00CE1CBC">
              <w:t>ask open and closed probe questions and actively listen to effectively interact with client and meet their needs</w:t>
            </w:r>
          </w:p>
          <w:p w:rsidR="00000000" w:rsidP="00CE1CBC">
            <w:pPr>
              <w:pStyle w:val="ListBullet"/>
              <w:rPr>
                <w:lang w:val="en-NZ"/>
              </w:rPr>
            </w:pPr>
            <w:r w:rsidRPr="00CE1CBC">
              <w:t>clearly represent carved designs to clients.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ListBullet"/>
              <w:rPr>
                <w:lang w:val="en-NZ"/>
              </w:rPr>
            </w:pPr>
            <w:r w:rsidRPr="00CE1CBC">
              <w:t>visually estimate size and proportion of carved design features.</w:t>
            </w:r>
          </w:p>
        </w:tc>
      </w:tr>
      <w:tr w:rsidTr="00523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C">
            <w:pPr>
              <w:pStyle w:val="BodyText"/>
              <w:rPr>
                <w:lang w:val="en-NZ"/>
              </w:rPr>
            </w:pPr>
            <w:r w:rsidRPr="00CE1CB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C" w:rsidP="00CE1CBC">
            <w:pPr>
              <w:pStyle w:val="ListBullet"/>
            </w:pPr>
            <w:r w:rsidRPr="00CE1CBC">
              <w:t>manage own timing and productivity to complete haircuts within organisational service times.</w:t>
            </w:r>
          </w:p>
        </w:tc>
      </w:tr>
    </w:tbl>
    <w:p w:rsidR="00000000" w:rsidRPr="00CE1CBC" w:rsidP="00CE1CBC">
      <w:pPr>
        <w:pStyle w:val="BodyText"/>
      </w:pPr>
    </w:p>
    <w:p w:rsidR="00000000" w:rsidRPr="00CE1CBC" w:rsidP="00CE1CBC">
      <w:pPr>
        <w:pStyle w:val="AllowPageBreak"/>
      </w:pPr>
    </w:p>
    <w:p w:rsidR="00000000" w:rsidRPr="00CE1CBC" w:rsidP="00CE1CBC">
      <w:pPr>
        <w:pStyle w:val="Heading1"/>
      </w:pPr>
      <w:bookmarkStart w:id="8" w:name="O_842837"/>
      <w:bookmarkEnd w:id="8"/>
      <w:r w:rsidRPr="00CE1CBC">
        <w:t>Unit Mapping Information</w:t>
      </w:r>
    </w:p>
    <w:p w:rsidR="00000000" w:rsidRPr="00CE1CBC" w:rsidP="00523719">
      <w:pPr>
        <w:pStyle w:val="BodyText"/>
      </w:pPr>
      <w:r w:rsidRPr="00CE1CBC">
        <w:t>No equivalent unit.</w:t>
      </w:r>
    </w:p>
    <w:p w:rsidR="00000000" w:rsidRPr="00CE1CBC" w:rsidP="00CE1CBC">
      <w:pPr>
        <w:pStyle w:val="Heading1"/>
      </w:pPr>
      <w:bookmarkStart w:id="9" w:name="O_842844"/>
      <w:bookmarkEnd w:id="9"/>
      <w:r w:rsidRPr="00CE1CBC">
        <w:t>Links</w:t>
      </w:r>
    </w:p>
    <w:p w:rsidR="00000000" w:rsidRPr="00CE1CBC" w:rsidP="00523719">
      <w:pPr>
        <w:pStyle w:val="BodyText"/>
      </w:pPr>
      <w:r w:rsidRPr="00CE1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82CE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E1CBC" w:rsidP="00523719">
      <w:pPr>
        <w:pStyle w:val="BodyText"/>
        <w:sectPr w:rsidSect="00CE1C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CBC" w:rsidP="00CE1CBC">
      <w:pPr>
        <w:pStyle w:val="SuperHeading"/>
      </w:pPr>
      <w:r w:rsidRPr="00CE1CBC">
        <w:t>Assessment Requirements for SHBHCUT010 Create haircuts using tr</w:t>
      </w:r>
      <w:r w:rsidRPr="00CE1CBC">
        <w:t>acks and carving</w:t>
      </w:r>
    </w:p>
    <w:p w:rsidR="00000000" w:rsidRPr="00CE1CBC" w:rsidP="00CE1CBC">
      <w:pPr>
        <w:pStyle w:val="Heading1"/>
      </w:pPr>
      <w:bookmarkStart w:id="10" w:name="O_842839"/>
      <w:bookmarkEnd w:id="10"/>
      <w:r w:rsidRPr="00CE1CBC">
        <w:t>Modification History</w:t>
      </w:r>
    </w:p>
    <w:p w:rsidR="00000000" w:rsidRPr="00CE1CBC" w:rsidP="00523719">
      <w:pPr>
        <w:pStyle w:val="BodyText"/>
      </w:pPr>
      <w:r w:rsidRPr="00CE1CBC">
        <w:t>Not applicable.</w:t>
      </w:r>
    </w:p>
    <w:p w:rsidR="00000000" w:rsidRPr="00CE1CBC" w:rsidP="00CE1CBC">
      <w:pPr>
        <w:pStyle w:val="Heading1"/>
      </w:pPr>
      <w:bookmarkStart w:id="11" w:name="O_842840"/>
      <w:bookmarkEnd w:id="11"/>
      <w:r w:rsidRPr="00CE1CBC">
        <w:t>Performance Evidence</w:t>
      </w:r>
    </w:p>
    <w:p w:rsidR="00000000" w:rsidRPr="00CE1CBC" w:rsidP="00523719">
      <w:pPr>
        <w:pStyle w:val="BodyText"/>
      </w:pPr>
      <w:r w:rsidRPr="00CE1CBC">
        <w:t>Evidence of the ability to complete tasks outlined in elements and performance criteria of this unit in the context of the job role, and:</w:t>
      </w:r>
    </w:p>
    <w:p w:rsidR="00000000" w:rsidRPr="00CE1CBC" w:rsidP="00CE1CBC">
      <w:pPr>
        <w:pStyle w:val="ListBullet"/>
      </w:pPr>
      <w:r w:rsidRPr="00CE1CBC">
        <w:t>source at</w:t>
      </w:r>
      <w:r w:rsidRPr="00CE1CBC">
        <w:t xml:space="preserve"> least six different designs for hair tracks and carvings from at least three different sources and compile a portfolio for future use</w:t>
      </w:r>
    </w:p>
    <w:p w:rsidR="00000000" w:rsidRPr="00CE1CBC" w:rsidP="00CE1CBC">
      <w:pPr>
        <w:pStyle w:val="ListBullet"/>
      </w:pPr>
      <w:r w:rsidRPr="00CE1CBC">
        <w:t>consult with at least four clients to determine design preferences and incorporate tracks and creative carvings into hair</w:t>
      </w:r>
      <w:r w:rsidRPr="00CE1CBC">
        <w:t>cut structure to their satisfaction</w:t>
      </w:r>
    </w:p>
    <w:p w:rsidR="00000000" w:rsidRPr="00CE1CBC" w:rsidP="00CE1CBC">
      <w:pPr>
        <w:pStyle w:val="ListBullet"/>
      </w:pPr>
      <w:r w:rsidRPr="00CE1CBC">
        <w:t>across the above four clients, cumulatively cover:</w:t>
      </w:r>
    </w:p>
    <w:p w:rsidR="00000000" w:rsidRPr="00CE1CBC" w:rsidP="00CE1CBC">
      <w:pPr>
        <w:pStyle w:val="ListBullet2"/>
      </w:pPr>
      <w:r w:rsidRPr="00CE1CBC">
        <w:t>two different track designs</w:t>
      </w:r>
    </w:p>
    <w:p w:rsidR="00000000" w:rsidRPr="00CE1CBC" w:rsidP="00CE1CBC">
      <w:pPr>
        <w:pStyle w:val="ListBullet2"/>
      </w:pPr>
      <w:r w:rsidRPr="00CE1CBC">
        <w:t>two different creative carving designs.</w:t>
      </w:r>
    </w:p>
    <w:p w:rsidR="00000000" w:rsidRPr="00CE1CBC" w:rsidP="00CE1CBC">
      <w:pPr>
        <w:pStyle w:val="AllowPageBreak"/>
      </w:pPr>
    </w:p>
    <w:p w:rsidR="00000000" w:rsidRPr="00CE1CBC" w:rsidP="00CE1CBC">
      <w:pPr>
        <w:pStyle w:val="Heading1"/>
      </w:pPr>
      <w:bookmarkStart w:id="12" w:name="O_842841"/>
      <w:bookmarkEnd w:id="12"/>
      <w:r w:rsidRPr="00CE1CBC">
        <w:t>Knowledge Evidence</w:t>
      </w:r>
    </w:p>
    <w:p w:rsidR="00000000" w:rsidRPr="00CE1CBC" w:rsidP="00523719">
      <w:pPr>
        <w:pStyle w:val="BodyText"/>
      </w:pPr>
      <w:r w:rsidRPr="00CE1CBC">
        <w:t>Demonstrated knowledge required to complete the tasks outlined in elements and performance criteria of this unit:</w:t>
      </w:r>
    </w:p>
    <w:p w:rsidR="00000000" w:rsidRPr="00CE1CBC" w:rsidP="00CE1CBC">
      <w:pPr>
        <w:pStyle w:val="ListBullet"/>
      </w:pPr>
      <w:r w:rsidRPr="00CE1CBC">
        <w:t>sources of creative track and carving designs</w:t>
      </w:r>
    </w:p>
    <w:p w:rsidR="00000000" w:rsidRPr="00CE1CBC" w:rsidP="00CE1CBC">
      <w:pPr>
        <w:pStyle w:val="ListBullet"/>
      </w:pPr>
      <w:r w:rsidRPr="00CE1CBC">
        <w:t>methods used to visually share designs with clients</w:t>
      </w:r>
    </w:p>
    <w:p w:rsidR="00000000" w:rsidRPr="00CE1CBC" w:rsidP="00CE1CBC">
      <w:pPr>
        <w:pStyle w:val="ListBullet"/>
      </w:pPr>
      <w:r w:rsidRPr="00CE1CBC">
        <w:t>characteristics of the following hair featu</w:t>
      </w:r>
      <w:r w:rsidRPr="00CE1CBC">
        <w:t>res and how these will impact on finished hair tracks and carvings:</w:t>
      </w:r>
    </w:p>
    <w:p w:rsidR="00000000" w:rsidRPr="00CE1CBC" w:rsidP="00CE1CBC">
      <w:pPr>
        <w:pStyle w:val="ListBullet2"/>
      </w:pPr>
      <w:r w:rsidRPr="00CE1CBC">
        <w:t>natural hair types:</w:t>
      </w:r>
    </w:p>
    <w:p w:rsidR="00000000" w:rsidRPr="00CE1CBC" w:rsidP="00CE1CBC">
      <w:pPr>
        <w:pStyle w:val="ListBullet3"/>
      </w:pPr>
      <w:r w:rsidRPr="00CE1CBC">
        <w:t>European</w:t>
      </w:r>
    </w:p>
    <w:p w:rsidR="00000000" w:rsidRPr="00CE1CBC" w:rsidP="00CE1CBC">
      <w:pPr>
        <w:pStyle w:val="ListBullet3"/>
      </w:pPr>
      <w:r w:rsidRPr="00CE1CBC">
        <w:t>Asian</w:t>
      </w:r>
    </w:p>
    <w:p w:rsidR="00000000" w:rsidRPr="00CE1CBC" w:rsidP="00CE1CBC">
      <w:pPr>
        <w:pStyle w:val="ListBullet3"/>
      </w:pPr>
      <w:r w:rsidRPr="00CE1CBC">
        <w:t>Euro-Asian</w:t>
      </w:r>
    </w:p>
    <w:p w:rsidR="00000000" w:rsidRPr="00CE1CBC" w:rsidP="00CE1CBC">
      <w:pPr>
        <w:pStyle w:val="ListBullet3"/>
      </w:pPr>
      <w:r w:rsidRPr="00CE1CBC">
        <w:t>African</w:t>
      </w:r>
    </w:p>
    <w:p w:rsidR="00000000" w:rsidRPr="00CE1CBC" w:rsidP="00CE1CBC">
      <w:pPr>
        <w:pStyle w:val="ListBullet2"/>
      </w:pPr>
      <w:r w:rsidRPr="00CE1CBC">
        <w:t>hair texture:</w:t>
      </w:r>
    </w:p>
    <w:p w:rsidR="00000000" w:rsidRPr="00CE1CBC" w:rsidP="00CE1CBC">
      <w:pPr>
        <w:pStyle w:val="ListBullet3"/>
      </w:pPr>
      <w:r w:rsidRPr="00CE1CBC">
        <w:t>coarse</w:t>
      </w:r>
    </w:p>
    <w:p w:rsidR="00000000" w:rsidRPr="00CE1CBC" w:rsidP="00CE1CBC">
      <w:pPr>
        <w:pStyle w:val="ListBullet3"/>
      </w:pPr>
      <w:r w:rsidRPr="00CE1CBC">
        <w:t>medium</w:t>
      </w:r>
    </w:p>
    <w:p w:rsidR="00000000" w:rsidRPr="00CE1CBC" w:rsidP="00CE1CBC">
      <w:pPr>
        <w:pStyle w:val="ListBullet3"/>
      </w:pPr>
      <w:r w:rsidRPr="00CE1CBC">
        <w:t>fine</w:t>
      </w:r>
    </w:p>
    <w:p w:rsidR="00000000" w:rsidRPr="00CE1CBC" w:rsidP="00CE1CBC">
      <w:pPr>
        <w:pStyle w:val="ListBullet2"/>
      </w:pPr>
      <w:r w:rsidRPr="00CE1CBC">
        <w:t>hair movement:</w:t>
      </w:r>
    </w:p>
    <w:p w:rsidR="00000000" w:rsidRPr="00CE1CBC" w:rsidP="00CE1CBC">
      <w:pPr>
        <w:pStyle w:val="ListBullet3"/>
      </w:pPr>
      <w:r w:rsidRPr="00CE1CBC">
        <w:t>straight</w:t>
      </w:r>
    </w:p>
    <w:p w:rsidR="00000000" w:rsidRPr="00CE1CBC" w:rsidP="00CE1CBC">
      <w:pPr>
        <w:pStyle w:val="ListBullet3"/>
      </w:pPr>
      <w:r w:rsidRPr="00CE1CBC">
        <w:t>wavy</w:t>
      </w:r>
    </w:p>
    <w:p w:rsidR="00000000" w:rsidRPr="00CE1CBC" w:rsidP="00CE1CBC">
      <w:pPr>
        <w:pStyle w:val="ListBullet3"/>
      </w:pPr>
      <w:r w:rsidRPr="00CE1CBC">
        <w:t>natural curl</w:t>
      </w:r>
    </w:p>
    <w:p w:rsidR="00000000" w:rsidRPr="00CE1CBC" w:rsidP="00CE1CBC">
      <w:pPr>
        <w:pStyle w:val="ListBullet3"/>
      </w:pPr>
      <w:r w:rsidRPr="00CE1CBC">
        <w:t>chemical curl or waves</w:t>
      </w:r>
    </w:p>
    <w:p w:rsidR="00000000" w:rsidRPr="00CE1CBC" w:rsidP="00CE1CBC">
      <w:pPr>
        <w:pStyle w:val="ListBullet2"/>
      </w:pPr>
      <w:r w:rsidRPr="00CE1CBC">
        <w:t>natural distribution and growth patterns of hair:</w:t>
      </w:r>
    </w:p>
    <w:p w:rsidR="00000000" w:rsidRPr="00CE1CBC" w:rsidP="00CE1CBC">
      <w:pPr>
        <w:pStyle w:val="ListBullet3"/>
      </w:pPr>
      <w:r w:rsidRPr="00CE1CBC">
        <w:t>crown area</w:t>
      </w:r>
    </w:p>
    <w:p w:rsidR="00000000" w:rsidRPr="00CE1CBC" w:rsidP="00CE1CBC">
      <w:pPr>
        <w:pStyle w:val="ListBullet3"/>
      </w:pPr>
      <w:r w:rsidRPr="00CE1CBC">
        <w:t>hairline</w:t>
      </w:r>
    </w:p>
    <w:p w:rsidR="00000000" w:rsidRPr="00CE1CBC" w:rsidP="00CE1CBC">
      <w:pPr>
        <w:pStyle w:val="ListBullet3"/>
      </w:pPr>
      <w:r w:rsidRPr="00CE1CBC">
        <w:t>neckline</w:t>
      </w:r>
    </w:p>
    <w:p w:rsidR="00000000" w:rsidRPr="00CE1CBC" w:rsidP="00CE1CBC">
      <w:pPr>
        <w:pStyle w:val="ListBullet3"/>
      </w:pPr>
      <w:r w:rsidRPr="00CE1CBC">
        <w:t>cowlicks (whorls)</w:t>
      </w:r>
    </w:p>
    <w:p w:rsidR="00000000" w:rsidRPr="00CE1CBC" w:rsidP="00CE1CBC">
      <w:pPr>
        <w:pStyle w:val="ListBullet"/>
      </w:pPr>
      <w:r w:rsidRPr="00CE1CBC">
        <w:t>key features of different types of tools used to create hair tracks and carvings and techniques for using each:</w:t>
      </w:r>
    </w:p>
    <w:p w:rsidR="00000000" w:rsidRPr="00CE1CBC" w:rsidP="00CE1CBC">
      <w:pPr>
        <w:pStyle w:val="ListBullet2"/>
      </w:pPr>
      <w:r w:rsidRPr="00CE1CBC">
        <w:t>clippers</w:t>
      </w:r>
    </w:p>
    <w:p w:rsidR="00000000" w:rsidRPr="00CE1CBC" w:rsidP="00CE1CBC">
      <w:pPr>
        <w:pStyle w:val="ListBullet2"/>
      </w:pPr>
      <w:r w:rsidRPr="00CE1CBC">
        <w:t>scissors</w:t>
      </w:r>
    </w:p>
    <w:p w:rsidR="00000000" w:rsidRPr="00CE1CBC" w:rsidP="00CE1CBC">
      <w:pPr>
        <w:pStyle w:val="ListBullet2"/>
      </w:pPr>
      <w:r w:rsidRPr="00CE1CBC">
        <w:t>razors</w:t>
      </w:r>
    </w:p>
    <w:p w:rsidR="00000000" w:rsidRPr="00CE1CBC" w:rsidP="00CE1CBC">
      <w:pPr>
        <w:pStyle w:val="ListBullet2"/>
      </w:pPr>
      <w:r w:rsidRPr="00CE1CBC">
        <w:t>precision trimming tools</w:t>
      </w:r>
    </w:p>
    <w:p w:rsidR="00000000" w:rsidRPr="00CE1CBC" w:rsidP="00CE1CBC">
      <w:pPr>
        <w:pStyle w:val="ListBullet"/>
      </w:pPr>
      <w:r w:rsidRPr="00CE1CBC">
        <w:t>relationship between size of the clipper or trimmer attachment and effects on hair tracks and carvings</w:t>
      </w:r>
    </w:p>
    <w:p w:rsidR="00000000" w:rsidRPr="00CE1CBC" w:rsidP="00CE1CBC">
      <w:pPr>
        <w:pStyle w:val="ListBullet"/>
      </w:pPr>
      <w:r w:rsidRPr="00CE1CBC">
        <w:t>starting point and sequencing of carving patterns and the impact on the finished result of the design</w:t>
      </w:r>
    </w:p>
    <w:p w:rsidR="00000000" w:rsidRPr="00CE1CBC" w:rsidP="00CE1CBC">
      <w:pPr>
        <w:pStyle w:val="ListBullet"/>
      </w:pPr>
      <w:r w:rsidRPr="00CE1CBC">
        <w:t xml:space="preserve">maintenance requirements </w:t>
      </w:r>
      <w:r w:rsidRPr="00CE1CBC">
        <w:t>for clippers; when and how to clean, oil and adjust blades</w:t>
      </w:r>
    </w:p>
    <w:p w:rsidR="00000000" w:rsidRPr="00CE1CBC" w:rsidP="00CE1CBC">
      <w:pPr>
        <w:pStyle w:val="ListBullet"/>
      </w:pPr>
      <w:r w:rsidRPr="00CE1CBC">
        <w:t>cleaning techniques and uses of cleaning and disinfection products for haircutting equipment</w:t>
      </w:r>
    </w:p>
    <w:p w:rsidR="00000000" w:rsidRPr="00CE1CBC" w:rsidP="00CE1CBC">
      <w:pPr>
        <w:pStyle w:val="ListBullet"/>
      </w:pPr>
      <w:r w:rsidRPr="00CE1CBC">
        <w:t>basic aspects of local government, state or territory health regulations for:</w:t>
      </w:r>
    </w:p>
    <w:p w:rsidR="00000000" w:rsidRPr="00CE1CBC" w:rsidP="00CE1CBC">
      <w:pPr>
        <w:pStyle w:val="ListBullet2"/>
      </w:pPr>
      <w:r w:rsidRPr="00CE1CBC">
        <w:t>hygiene and infection con</w:t>
      </w:r>
      <w:r w:rsidRPr="00CE1CBC">
        <w:t>trol</w:t>
      </w:r>
    </w:p>
    <w:p w:rsidR="00000000" w:rsidRPr="00CE1CBC" w:rsidP="00CE1CBC">
      <w:pPr>
        <w:pStyle w:val="ListBullet2"/>
      </w:pPr>
      <w:r w:rsidRPr="00CE1CBC">
        <w:t>skin penetration</w:t>
      </w:r>
    </w:p>
    <w:p w:rsidR="00000000" w:rsidRPr="00CE1CBC" w:rsidP="00CE1CBC">
      <w:pPr>
        <w:pStyle w:val="ListBullet2"/>
      </w:pPr>
      <w:r w:rsidRPr="00CE1CBC">
        <w:t>use of razor types, with emphasis on the prohibition of straight razor use</w:t>
      </w:r>
    </w:p>
    <w:p w:rsidR="00000000" w:rsidRPr="00CE1CBC" w:rsidP="00CE1CBC">
      <w:pPr>
        <w:pStyle w:val="ListBullet"/>
      </w:pPr>
      <w:r w:rsidRPr="00CE1CBC">
        <w:t>industry practices and organisational procedures for:</w:t>
      </w:r>
    </w:p>
    <w:p w:rsidR="00000000" w:rsidRPr="00CE1CBC" w:rsidP="00CE1CBC">
      <w:pPr>
        <w:pStyle w:val="ListBullet2"/>
      </w:pPr>
      <w:r w:rsidRPr="00CE1CBC">
        <w:t>client comfort, safety and hygiene with particular emphasis on:</w:t>
      </w:r>
    </w:p>
    <w:p w:rsidR="00000000" w:rsidRPr="00CE1CBC" w:rsidP="00CE1CBC">
      <w:pPr>
        <w:pStyle w:val="ListBullet3"/>
      </w:pPr>
      <w:r w:rsidRPr="00CE1CBC">
        <w:t>using gowns to protect client clothes</w:t>
      </w:r>
    </w:p>
    <w:p w:rsidR="00000000" w:rsidRPr="00CE1CBC" w:rsidP="00CE1CBC">
      <w:pPr>
        <w:pStyle w:val="ListBullet3"/>
      </w:pPr>
      <w:r w:rsidRPr="00CE1CBC">
        <w:t>monitoring client comfort</w:t>
      </w:r>
    </w:p>
    <w:p w:rsidR="00000000" w:rsidRPr="00CE1CBC" w:rsidP="00CE1CBC">
      <w:pPr>
        <w:pStyle w:val="ListBullet3"/>
      </w:pPr>
      <w:r w:rsidRPr="00CE1CBC">
        <w:t>preventing cross-transmission of infection between customers</w:t>
      </w:r>
    </w:p>
    <w:p w:rsidR="00000000" w:rsidRPr="00CE1CBC" w:rsidP="00CE1CBC">
      <w:pPr>
        <w:pStyle w:val="ListBullet2"/>
      </w:pPr>
      <w:r w:rsidRPr="00CE1CBC">
        <w:t>work health, safety and hygiene for haircutting, with particular emphasis on:</w:t>
      </w:r>
    </w:p>
    <w:p w:rsidR="00000000" w:rsidRPr="00CE1CBC" w:rsidP="00CE1CBC">
      <w:pPr>
        <w:pStyle w:val="ListBullet3"/>
      </w:pPr>
      <w:r w:rsidRPr="00CE1CBC">
        <w:t>using correct posture and adjusting height of client chair to avoid fatigue and injury</w:t>
      </w:r>
    </w:p>
    <w:p w:rsidR="00000000" w:rsidRPr="00CE1CBC" w:rsidP="00CE1CBC">
      <w:pPr>
        <w:pStyle w:val="ListBullet3"/>
      </w:pPr>
      <w:r w:rsidRPr="00CE1CBC">
        <w:t>us</w:t>
      </w:r>
      <w:r w:rsidRPr="00CE1CBC">
        <w:t>ing correct techniques to hold, grip and manipulate clippers and razors to avoid fatigue and injury</w:t>
      </w:r>
    </w:p>
    <w:p w:rsidR="00000000" w:rsidRPr="00CE1CBC" w:rsidP="00CE1CBC">
      <w:pPr>
        <w:pStyle w:val="ListBullet3"/>
      </w:pPr>
      <w:r w:rsidRPr="00CE1CBC">
        <w:t>preventing cross-transmission of infection during customer contact</w:t>
      </w:r>
    </w:p>
    <w:p w:rsidR="00000000" w:rsidRPr="00CE1CBC" w:rsidP="00CE1CBC">
      <w:pPr>
        <w:pStyle w:val="ListBullet2"/>
      </w:pPr>
      <w:r w:rsidRPr="00CE1CBC">
        <w:t>minimising product wastage</w:t>
      </w:r>
    </w:p>
    <w:p w:rsidR="00000000" w:rsidRPr="00CE1CBC" w:rsidP="00CE1CBC">
      <w:pPr>
        <w:pStyle w:val="ListBullet2"/>
      </w:pPr>
      <w:r w:rsidRPr="00CE1CBC">
        <w:t>waste disposal with particular emphasis on environmentally so</w:t>
      </w:r>
      <w:r w:rsidRPr="00CE1CBC">
        <w:t>und disposal methods for hair waste.</w:t>
      </w:r>
    </w:p>
    <w:p w:rsidR="00000000" w:rsidRPr="00CE1CBC" w:rsidP="00CE1CBC">
      <w:pPr>
        <w:pStyle w:val="AllowPageBreak"/>
      </w:pPr>
    </w:p>
    <w:p w:rsidR="00000000" w:rsidRPr="00CE1CBC" w:rsidP="00CE1CBC">
      <w:pPr>
        <w:pStyle w:val="Heading1"/>
      </w:pPr>
      <w:bookmarkStart w:id="13" w:name="O_842842"/>
      <w:bookmarkEnd w:id="13"/>
      <w:r w:rsidRPr="00CE1CBC">
        <w:t>Assessment Conditions</w:t>
      </w:r>
    </w:p>
    <w:p w:rsidR="00000000" w:rsidRPr="00CE1CBC" w:rsidP="00523719">
      <w:pPr>
        <w:pStyle w:val="BodyText"/>
      </w:pPr>
      <w:r w:rsidRPr="00CE1CBC">
        <w:t xml:space="preserve">Skills must be demonstrated in a hairdressing or barbering environment; this can be: </w:t>
      </w:r>
    </w:p>
    <w:p w:rsidR="00000000" w:rsidRPr="00CE1CBC" w:rsidP="00CE1CBC">
      <w:pPr>
        <w:pStyle w:val="ListBullet"/>
      </w:pPr>
      <w:r w:rsidRPr="00CE1CBC">
        <w:t>a hairdressing or barbering industry workplace or</w:t>
      </w:r>
    </w:p>
    <w:p w:rsidR="00000000" w:rsidRPr="00CE1CBC" w:rsidP="00CE1CBC">
      <w:pPr>
        <w:pStyle w:val="ListBullet"/>
      </w:pPr>
      <w:r w:rsidRPr="00CE1CBC">
        <w:t>a simulated hairdressing or barbering workplace, set up for the purpose of skills assessment that provides services to paying members of the public.</w:t>
      </w:r>
    </w:p>
    <w:p w:rsidR="00000000" w:rsidRPr="00CE1CBC" w:rsidP="00CE1CBC">
      <w:pPr>
        <w:pStyle w:val="BodyText"/>
      </w:pPr>
    </w:p>
    <w:p w:rsidR="00000000" w:rsidRPr="00CE1CBC" w:rsidP="00523719">
      <w:pPr>
        <w:pStyle w:val="BodyText"/>
      </w:pPr>
      <w:r w:rsidRPr="00CE1CBC">
        <w:t>Assessment must ensure use of:</w:t>
      </w:r>
    </w:p>
    <w:p w:rsidR="00000000" w:rsidRPr="00CE1CBC" w:rsidP="00CE1CBC">
      <w:pPr>
        <w:pStyle w:val="ListBullet"/>
      </w:pPr>
      <w:r w:rsidRPr="00CE1CBC">
        <w:t>paying clients with different haircutting requirements; these can be:</w:t>
      </w:r>
    </w:p>
    <w:p w:rsidR="00000000" w:rsidRPr="00CE1CBC" w:rsidP="00CE1CBC">
      <w:pPr>
        <w:pStyle w:val="ListBullet2"/>
      </w:pPr>
      <w:r w:rsidRPr="00CE1CBC">
        <w:t>cli</w:t>
      </w:r>
      <w:r w:rsidRPr="00CE1CBC">
        <w:t>ents in a hairdressing or barbering industry workplace, or</w:t>
      </w:r>
    </w:p>
    <w:p w:rsidR="00000000" w:rsidRPr="00CE1CBC" w:rsidP="00CE1CBC">
      <w:pPr>
        <w:pStyle w:val="ListBullet2"/>
      </w:pPr>
      <w:r w:rsidRPr="00CE1CBC">
        <w:t>clients in a simulated hairdressing or barbering workplace within a training organisation who have the expectation that the services provided reflect those of a commercial business</w:t>
      </w:r>
    </w:p>
    <w:p w:rsidR="00000000" w:rsidRPr="00CE1CBC" w:rsidP="00CE1CBC">
      <w:pPr>
        <w:pStyle w:val="ListBullet"/>
      </w:pPr>
      <w:r w:rsidRPr="00CE1CBC">
        <w:t>sufficient clie</w:t>
      </w:r>
      <w:r w:rsidRPr="00CE1CBC">
        <w:t>nt traffic to allow for prioritisation of tasks so that clients are serviced effectively in a logical sequence</w:t>
      </w:r>
    </w:p>
    <w:p w:rsidR="00000000" w:rsidRPr="00CE1CBC" w:rsidP="00CE1CBC">
      <w:pPr>
        <w:pStyle w:val="ListBullet"/>
      </w:pPr>
      <w:r w:rsidRPr="00CE1CBC">
        <w:t>activities that require the individual to work with commercial speed, timing and productivity to complete client services within designated timef</w:t>
      </w:r>
      <w:r w:rsidRPr="00CE1CBC">
        <w:t>rames that reflect accepted industry practice</w:t>
      </w:r>
    </w:p>
    <w:p w:rsidR="00000000" w:rsidRPr="00CE1CBC" w:rsidP="00CE1CBC">
      <w:pPr>
        <w:pStyle w:val="ListBullet"/>
      </w:pPr>
      <w:r w:rsidRPr="00CE1CBC">
        <w:t>a hairdressing or barbering services workstation with:</w:t>
      </w:r>
    </w:p>
    <w:p w:rsidR="00000000" w:rsidRPr="00CE1CBC" w:rsidP="00CE1CBC">
      <w:pPr>
        <w:pStyle w:val="ListBullet2"/>
      </w:pPr>
      <w:r w:rsidRPr="00CE1CBC">
        <w:t>one mirror per workstation</w:t>
      </w:r>
    </w:p>
    <w:p w:rsidR="00000000" w:rsidRPr="00CE1CBC" w:rsidP="00CE1CBC">
      <w:pPr>
        <w:pStyle w:val="ListBullet2"/>
      </w:pPr>
      <w:r w:rsidRPr="00CE1CBC">
        <w:t>one adjustable client services chair per workstation</w:t>
      </w:r>
    </w:p>
    <w:p w:rsidR="00000000" w:rsidRPr="00CE1CBC" w:rsidP="00CE1CBC">
      <w:pPr>
        <w:pStyle w:val="ListBullet2"/>
      </w:pPr>
      <w:r w:rsidRPr="00CE1CBC">
        <w:t>clean client gowns or wraps</w:t>
      </w:r>
    </w:p>
    <w:p w:rsidR="00000000" w:rsidRPr="00CE1CBC" w:rsidP="00CE1CBC">
      <w:pPr>
        <w:pStyle w:val="ListBullet2"/>
      </w:pPr>
      <w:r w:rsidRPr="00CE1CBC">
        <w:t>hairdressing scissors</w:t>
      </w:r>
    </w:p>
    <w:p w:rsidR="00000000" w:rsidRPr="00CE1CBC" w:rsidP="00CE1CBC">
      <w:pPr>
        <w:pStyle w:val="ListBullet2"/>
      </w:pPr>
      <w:r w:rsidRPr="00CE1CBC">
        <w:t>electric clippers and different sized attachments</w:t>
      </w:r>
    </w:p>
    <w:p w:rsidR="00000000" w:rsidRPr="00CE1CBC" w:rsidP="00CE1CBC">
      <w:pPr>
        <w:pStyle w:val="ListBullet2"/>
      </w:pPr>
      <w:r w:rsidRPr="00CE1CBC">
        <w:t>battery operated or cordless rechargeable precision trimmers (</w:t>
      </w:r>
      <w:r>
        <w:t>“</w:t>
      </w:r>
      <w:r w:rsidRPr="00CE1CBC">
        <w:t>pencil/tattoo</w:t>
      </w:r>
      <w:r>
        <w:t>”</w:t>
      </w:r>
      <w:r w:rsidRPr="00CE1CBC">
        <w:t xml:space="preserve"> trimmers)</w:t>
      </w:r>
    </w:p>
    <w:p w:rsidR="00000000" w:rsidRPr="00CE1CBC" w:rsidP="00CE1CBC">
      <w:pPr>
        <w:pStyle w:val="ListBullet2"/>
      </w:pPr>
      <w:r w:rsidRPr="00CE1CBC">
        <w:t>disposable blade safety razors</w:t>
      </w:r>
    </w:p>
    <w:p w:rsidR="00000000" w:rsidRPr="00CE1CBC" w:rsidP="00CE1CBC">
      <w:pPr>
        <w:pStyle w:val="ListBullet2"/>
      </w:pPr>
      <w:r w:rsidRPr="00CE1CBC">
        <w:t>disposable razor blades</w:t>
      </w:r>
    </w:p>
    <w:p w:rsidR="00000000" w:rsidRPr="00CE1CBC" w:rsidP="00CE1CBC">
      <w:pPr>
        <w:pStyle w:val="ListBullet"/>
      </w:pPr>
      <w:r w:rsidRPr="00CE1CBC">
        <w:t>disinfectant products for hairdressing tools</w:t>
      </w:r>
    </w:p>
    <w:p w:rsidR="00000000" w:rsidRPr="00CE1CBC" w:rsidP="00CE1CBC">
      <w:pPr>
        <w:pStyle w:val="ListBullet"/>
      </w:pPr>
      <w:r w:rsidRPr="00CE1CBC">
        <w:t>lubricants and co</w:t>
      </w:r>
      <w:r w:rsidRPr="00CE1CBC">
        <w:t>olants for electric clippers</w:t>
      </w:r>
    </w:p>
    <w:p w:rsidR="00000000" w:rsidRPr="00CE1CBC" w:rsidP="00CE1CBC">
      <w:pPr>
        <w:pStyle w:val="ListBullet"/>
      </w:pPr>
      <w:r w:rsidRPr="00CE1CBC">
        <w:t>current plain English health and hygiene regulatory documents distributed by government regulators</w:t>
      </w:r>
    </w:p>
    <w:p w:rsidR="00000000" w:rsidRPr="00CE1CBC" w:rsidP="00CE1CBC">
      <w:pPr>
        <w:pStyle w:val="ListBullet"/>
      </w:pPr>
      <w:r w:rsidRPr="00CE1CBC">
        <w:t>organisational procedures for:</w:t>
      </w:r>
    </w:p>
    <w:p w:rsidR="00000000" w:rsidRPr="00CE1CBC" w:rsidP="00CE1CBC">
      <w:pPr>
        <w:pStyle w:val="ListBullet2"/>
      </w:pPr>
      <w:r w:rsidRPr="00CE1CBC">
        <w:t>client comfort, safety and hygiene</w:t>
      </w:r>
    </w:p>
    <w:p w:rsidR="00000000" w:rsidRPr="00CE1CBC" w:rsidP="00CE1CBC">
      <w:pPr>
        <w:pStyle w:val="ListBullet2"/>
      </w:pPr>
      <w:r w:rsidRPr="00CE1CBC">
        <w:t>work health, safety and hygiene for haircutting</w:t>
      </w:r>
    </w:p>
    <w:p w:rsidR="00000000" w:rsidRPr="00CE1CBC" w:rsidP="00CE1CBC">
      <w:pPr>
        <w:pStyle w:val="ListBullet2"/>
      </w:pPr>
      <w:r w:rsidRPr="00CE1CBC">
        <w:t>waste minimis</w:t>
      </w:r>
      <w:r w:rsidRPr="00CE1CBC">
        <w:t>ation</w:t>
      </w:r>
    </w:p>
    <w:p w:rsidR="00000000" w:rsidRPr="00CE1CBC" w:rsidP="00CE1CBC">
      <w:pPr>
        <w:pStyle w:val="ListBullet2"/>
      </w:pPr>
      <w:r w:rsidRPr="00CE1CBC">
        <w:t>disposal of hair waste.</w:t>
      </w:r>
    </w:p>
    <w:p w:rsidR="00000000" w:rsidRPr="00CE1CBC" w:rsidP="00CE1CBC">
      <w:pPr>
        <w:pStyle w:val="BodyText"/>
      </w:pPr>
    </w:p>
    <w:p w:rsidR="00000000" w:rsidRPr="00CE1CBC" w:rsidP="00523719">
      <w:pPr>
        <w:pStyle w:val="BodyText"/>
      </w:pPr>
      <w:r w:rsidRPr="00CE1CBC">
        <w:t>Assessors must satisfy the Standards for Registered Training Organisation’s requirements for assessors; and:</w:t>
      </w:r>
    </w:p>
    <w:p w:rsidR="00000000" w:rsidRPr="00CE1CBC" w:rsidP="00CE1CBC">
      <w:pPr>
        <w:pStyle w:val="ListBullet"/>
      </w:pPr>
      <w:r w:rsidRPr="00CE1CBC">
        <w:t xml:space="preserve">hold a Certificate III in Hairdressing, or a Certificate III in Barbering, or a Certificate IV in Hairdressing, </w:t>
      </w:r>
      <w:r w:rsidRPr="00CE1CBC">
        <w:t>or be able to demonstrate equivalence of competencies; and</w:t>
      </w:r>
    </w:p>
    <w:p w:rsidR="00000000" w:rsidRPr="00CE1CBC" w:rsidP="00CE1CBC">
      <w:pPr>
        <w:pStyle w:val="ListBullet"/>
      </w:pPr>
      <w:r w:rsidRPr="00CE1CBC">
        <w:t xml:space="preserve">have at least three years full time employment experience as a hairdresser in a salon environment where they have applied the skills and knowledge covered in this unit of competency to assess this </w:t>
      </w:r>
      <w:r w:rsidRPr="00CE1CBC">
        <w:t xml:space="preserve">unit as </w:t>
      </w:r>
      <w:r w:rsidRPr="00CE1CBC">
        <w:rPr>
          <w:rStyle w:val="SpecialBold"/>
        </w:rPr>
        <w:t>part of a hairdressing qualification</w:t>
      </w:r>
      <w:r w:rsidRPr="00CE1CBC">
        <w:t>; this cannot include any indentured traineeship or apprenticeship period; or</w:t>
      </w:r>
    </w:p>
    <w:p w:rsidR="00000000" w:rsidRPr="00CE1CBC" w:rsidP="00CE1CBC">
      <w:pPr>
        <w:pStyle w:val="ListBullet"/>
      </w:pPr>
      <w:r w:rsidRPr="00CE1CBC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CE1CBC">
        <w:rPr>
          <w:rStyle w:val="SpecialBold"/>
        </w:rPr>
        <w:t>part of a barbering qualification</w:t>
      </w:r>
      <w:r w:rsidRPr="00CE1CBC">
        <w:t>; this cannot i</w:t>
      </w:r>
      <w:r w:rsidRPr="00CE1CBC">
        <w:t>nclude any indentured traineeship or apprenticeship period.</w:t>
      </w:r>
    </w:p>
    <w:p w:rsidR="00000000" w:rsidRPr="00CE1CBC" w:rsidP="00CE1CBC">
      <w:pPr>
        <w:pStyle w:val="AllowPageBreak"/>
      </w:pPr>
    </w:p>
    <w:p w:rsidR="00000000" w:rsidRPr="00CE1CBC" w:rsidP="00CE1CBC">
      <w:pPr>
        <w:pStyle w:val="Heading1"/>
      </w:pPr>
      <w:bookmarkStart w:id="14" w:name="O_842845"/>
      <w:bookmarkEnd w:id="14"/>
      <w:r w:rsidRPr="00CE1CBC">
        <w:t>Links</w:t>
      </w:r>
    </w:p>
    <w:p w:rsidR="00000000" w:rsidRPr="00CE1CBC" w:rsidP="00523719">
      <w:pPr>
        <w:pStyle w:val="BodyText"/>
      </w:pPr>
      <w:r w:rsidRPr="00CE1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82CE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E1CBC" w:rsidP="00CE1CBC"/>
    <w:sectPr w:rsidSect="00CE1C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 w:rsidRPr="00523719" w:rsidP="00523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9" w:rsidP="00CE1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3719" w:rsidP="00CE1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23719" w:rsidP="00CE1C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 w:rsidP="00CE1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719">
      <w:t>Approved</w:t>
    </w:r>
    <w:r w:rsidR="005237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7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719">
      <w:rPr>
        <w:noProof/>
      </w:rPr>
      <w:t>5</w:t>
    </w:r>
    <w:r>
      <w:rPr>
        <w:noProof/>
      </w:rPr>
      <w:fldChar w:fldCharType="end"/>
    </w:r>
  </w:p>
  <w:p w:rsidR="00CE1CBC" w:rsidP="00CE1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7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719">
      <w:t>Service and Creative Skills Australia</w:t>
    </w:r>
    <w:r w:rsidR="00523719">
      <w:fldChar w:fldCharType="end"/>
    </w:r>
  </w:p>
  <w:p w:rsidR="00CE1CBC" w:rsidP="00CE1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CBC" w:rsidRPr="00523719" w:rsidP="00523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9" w:rsidRPr="002D2AF8" w:rsidP="00CE1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SHBHCUT010 Create haircuts using tracks and carving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719" w:rsidP="00CE1C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C" w:rsidRPr="002D2AF8" w:rsidP="00CE1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719">
      <w:t>SHBHCUT010 Create haircuts using tracks and carving</w:t>
    </w:r>
    <w:r w:rsidR="005237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719">
      <w:rPr>
        <w:noProof/>
      </w:rPr>
      <w:t>2 March 2025</w:t>
    </w:r>
    <w:r>
      <w:fldChar w:fldCharType="end"/>
    </w:r>
  </w:p>
  <w:p w:rsidR="00CE1CBC" w:rsidP="00CE1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CD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78F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AE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CBC"/>
  </w:style>
  <w:style w:type="character" w:customStyle="1" w:styleId="Heading1Char">
    <w:name w:val="Heading 1 Char"/>
    <w:basedOn w:val="DefaultParagraphFont"/>
    <w:link w:val="Heading1"/>
    <w:rsid w:val="00CE1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C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C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CBC"/>
    <w:rPr>
      <w:b/>
      <w:spacing w:val="0"/>
    </w:rPr>
  </w:style>
  <w:style w:type="paragraph" w:styleId="ListBullet2">
    <w:name w:val="List Bullet 2"/>
    <w:basedOn w:val="List2"/>
    <w:rsid w:val="00CE1C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1C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1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C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CBC"/>
    <w:rPr>
      <w:i/>
    </w:rPr>
  </w:style>
  <w:style w:type="paragraph" w:styleId="Caption">
    <w:name w:val="caption"/>
    <w:basedOn w:val="BodyText"/>
    <w:next w:val="Normal"/>
    <w:qFormat/>
    <w:rsid w:val="00CE1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CBC"/>
  </w:style>
  <w:style w:type="paragraph" w:styleId="TableofFigures">
    <w:name w:val="table of figures"/>
    <w:basedOn w:val="Normal"/>
    <w:next w:val="Normal"/>
    <w:semiHidden/>
    <w:rsid w:val="00CE1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C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1CBC"/>
    <w:rPr>
      <w:rFonts w:ascii="Wingdings" w:hAnsi="Wingdings"/>
    </w:rPr>
  </w:style>
  <w:style w:type="paragraph" w:customStyle="1" w:styleId="TableHeading">
    <w:name w:val="Table Heading"/>
    <w:basedOn w:val="HeadingBase"/>
    <w:rsid w:val="00CE1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CBC"/>
    <w:rPr>
      <w:color w:val="0033CC"/>
      <w:u w:val="none"/>
    </w:rPr>
  </w:style>
  <w:style w:type="paragraph" w:customStyle="1" w:styleId="BodyTextRight">
    <w:name w:val="Body Text Right"/>
    <w:basedOn w:val="BodyText"/>
    <w:rsid w:val="00CE1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C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CBC"/>
    <w:rPr>
      <w:sz w:val="32"/>
    </w:rPr>
  </w:style>
  <w:style w:type="paragraph" w:customStyle="1" w:styleId="HeadingProcedure">
    <w:name w:val="Heading Procedure"/>
    <w:basedOn w:val="HeadingBase"/>
    <w:next w:val="Normal"/>
    <w:rsid w:val="00CE1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CBC"/>
    <w:pPr>
      <w:spacing w:before="60" w:after="60"/>
    </w:pPr>
  </w:style>
  <w:style w:type="paragraph" w:styleId="ListContinue">
    <w:name w:val="List Continue"/>
    <w:basedOn w:val="List"/>
    <w:rsid w:val="00CE1CBC"/>
    <w:pPr>
      <w:ind w:firstLine="0"/>
    </w:pPr>
  </w:style>
  <w:style w:type="paragraph" w:customStyle="1" w:styleId="ListNote">
    <w:name w:val="List Note"/>
    <w:basedOn w:val="List"/>
    <w:rsid w:val="00CE1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CBC"/>
    <w:rPr>
      <w:rFonts w:ascii="Courier New" w:hAnsi="Courier New"/>
    </w:rPr>
  </w:style>
  <w:style w:type="paragraph" w:customStyle="1" w:styleId="NoteBullet">
    <w:name w:val="Note Bullet"/>
    <w:basedOn w:val="Note"/>
    <w:rsid w:val="00CE1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C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1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CBC"/>
    <w:rPr>
      <w:b/>
      <w:smallCaps/>
    </w:rPr>
  </w:style>
  <w:style w:type="paragraph" w:customStyle="1" w:styleId="TableListNumber">
    <w:name w:val="Table List Number"/>
    <w:basedOn w:val="ListNumber"/>
    <w:rsid w:val="00CE1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CBC"/>
    <w:pPr>
      <w:numPr>
        <w:numId w:val="10"/>
      </w:numPr>
    </w:pPr>
  </w:style>
  <w:style w:type="paragraph" w:customStyle="1" w:styleId="ListAlpha2">
    <w:name w:val="List Alpha 2"/>
    <w:basedOn w:val="List2"/>
    <w:rsid w:val="00CE1CBC"/>
    <w:pPr>
      <w:numPr>
        <w:numId w:val="9"/>
      </w:numPr>
    </w:pPr>
  </w:style>
  <w:style w:type="paragraph" w:styleId="List2">
    <w:name w:val="List 2"/>
    <w:basedOn w:val="BodyText"/>
    <w:rsid w:val="00CE1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C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1C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1CBC"/>
    <w:pPr>
      <w:numPr>
        <w:numId w:val="5"/>
      </w:numPr>
    </w:pPr>
  </w:style>
  <w:style w:type="paragraph" w:styleId="ListContinue2">
    <w:name w:val="List Continue 2"/>
    <w:basedOn w:val="List2"/>
    <w:rsid w:val="00CE1CBC"/>
    <w:pPr>
      <w:ind w:firstLine="0"/>
    </w:pPr>
  </w:style>
  <w:style w:type="paragraph" w:styleId="ListContinue3">
    <w:name w:val="List Continue 3"/>
    <w:basedOn w:val="List3"/>
    <w:rsid w:val="00CE1CBC"/>
    <w:pPr>
      <w:ind w:left="1021" w:firstLine="0"/>
    </w:pPr>
  </w:style>
  <w:style w:type="paragraph" w:styleId="ListContinue4">
    <w:name w:val="List Continue 4"/>
    <w:basedOn w:val="List4"/>
    <w:rsid w:val="00CE1CBC"/>
    <w:pPr>
      <w:ind w:firstLine="0"/>
    </w:pPr>
  </w:style>
  <w:style w:type="paragraph" w:styleId="ListContinue5">
    <w:name w:val="List Continue 5"/>
    <w:basedOn w:val="List5"/>
    <w:rsid w:val="00CE1CBC"/>
    <w:pPr>
      <w:ind w:firstLine="0"/>
    </w:pPr>
  </w:style>
  <w:style w:type="paragraph" w:styleId="ListNumber3">
    <w:name w:val="List Number 3"/>
    <w:basedOn w:val="List3"/>
    <w:rsid w:val="00CE1CBC"/>
    <w:pPr>
      <w:numPr>
        <w:numId w:val="6"/>
      </w:numPr>
    </w:pPr>
  </w:style>
  <w:style w:type="paragraph" w:styleId="ListNumber4">
    <w:name w:val="List Number 4"/>
    <w:basedOn w:val="List4"/>
    <w:rsid w:val="00CE1CBC"/>
    <w:pPr>
      <w:numPr>
        <w:numId w:val="7"/>
      </w:numPr>
    </w:pPr>
  </w:style>
  <w:style w:type="paragraph" w:styleId="ListNumber5">
    <w:name w:val="List Number 5"/>
    <w:basedOn w:val="List5"/>
    <w:rsid w:val="00CE1CBC"/>
    <w:pPr>
      <w:numPr>
        <w:numId w:val="8"/>
      </w:numPr>
    </w:pPr>
  </w:style>
  <w:style w:type="paragraph" w:styleId="BlockText">
    <w:name w:val="Block Text"/>
    <w:basedOn w:val="Normal"/>
    <w:rsid w:val="00CE1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CBC"/>
    <w:rPr>
      <w:sz w:val="16"/>
      <w:vertAlign w:val="superscript"/>
    </w:rPr>
  </w:style>
  <w:style w:type="character" w:customStyle="1" w:styleId="Symbols">
    <w:name w:val="Symbols"/>
    <w:basedOn w:val="DefaultParagraphFont"/>
    <w:rsid w:val="00CE1CBC"/>
    <w:rPr>
      <w:rFonts w:ascii="Symbol" w:hAnsi="Symbol"/>
    </w:rPr>
  </w:style>
  <w:style w:type="character" w:customStyle="1" w:styleId="MenuOptions">
    <w:name w:val="Menu Options"/>
    <w:basedOn w:val="DefaultParagraphFont"/>
    <w:rsid w:val="00CE1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CBC"/>
    <w:rPr>
      <w:b/>
    </w:rPr>
  </w:style>
  <w:style w:type="character" w:customStyle="1" w:styleId="Underlined">
    <w:name w:val="Underlined"/>
    <w:basedOn w:val="DefaultParagraphFont"/>
    <w:rsid w:val="00CE1CBC"/>
    <w:rPr>
      <w:u w:val="single"/>
    </w:rPr>
  </w:style>
  <w:style w:type="paragraph" w:customStyle="1" w:styleId="TableBodyTextRight">
    <w:name w:val="Table Body Text Right"/>
    <w:basedOn w:val="TableBodyText"/>
    <w:rsid w:val="00CE1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CBC"/>
    <w:rPr>
      <w:sz w:val="18"/>
    </w:rPr>
  </w:style>
  <w:style w:type="paragraph" w:customStyle="1" w:styleId="BodySmallRight">
    <w:name w:val="Body Small Right"/>
    <w:basedOn w:val="BodyTextRight"/>
    <w:rsid w:val="00CE1CBC"/>
    <w:rPr>
      <w:sz w:val="18"/>
      <w:szCs w:val="18"/>
    </w:rPr>
  </w:style>
  <w:style w:type="paragraph" w:customStyle="1" w:styleId="MarginEdition">
    <w:name w:val="Margin Edition"/>
    <w:basedOn w:val="MarginNote"/>
    <w:rsid w:val="00CE1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CBC"/>
    <w:rPr>
      <w:sz w:val="2"/>
      <w:szCs w:val="2"/>
    </w:rPr>
  </w:style>
  <w:style w:type="character" w:customStyle="1" w:styleId="Small">
    <w:name w:val="Small"/>
    <w:basedOn w:val="DefaultParagraphFont"/>
    <w:rsid w:val="00CE1CBC"/>
    <w:rPr>
      <w:sz w:val="16"/>
    </w:rPr>
  </w:style>
  <w:style w:type="paragraph" w:customStyle="1" w:styleId="WideTable">
    <w:name w:val="Wide Table"/>
    <w:basedOn w:val="Normal"/>
    <w:rsid w:val="00CE1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CBC"/>
  </w:style>
  <w:style w:type="paragraph" w:styleId="Quote">
    <w:name w:val="Quote"/>
    <w:basedOn w:val="Heading1"/>
    <w:link w:val="QuoteChar"/>
    <w:qFormat/>
    <w:rsid w:val="00CE1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CBC"/>
    <w:pPr>
      <w:pageBreakBefore/>
    </w:pPr>
  </w:style>
  <w:style w:type="paragraph" w:customStyle="1" w:styleId="Border">
    <w:name w:val="Border"/>
    <w:basedOn w:val="Normal"/>
    <w:qFormat/>
    <w:rsid w:val="00CE1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CBC"/>
    <w:rPr>
      <w:u w:val="single"/>
    </w:rPr>
  </w:style>
  <w:style w:type="character" w:customStyle="1" w:styleId="BoldandItalics">
    <w:name w:val="Bold and Italics"/>
    <w:qFormat/>
    <w:rsid w:val="00CE1CBC"/>
    <w:rPr>
      <w:b/>
      <w:i/>
      <w:u w:val="none"/>
    </w:rPr>
  </w:style>
  <w:style w:type="paragraph" w:styleId="BalloonText">
    <w:name w:val="Balloon Text"/>
    <w:basedOn w:val="Normal"/>
    <w:link w:val="BalloonTextChar"/>
    <w:rsid w:val="00CE1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CBC"/>
    <w:pPr>
      <w:spacing w:before="0" w:after="0"/>
    </w:pPr>
  </w:style>
  <w:style w:type="paragraph" w:customStyle="1" w:styleId="BodyTextBold">
    <w:name w:val="Body Text Bold"/>
    <w:basedOn w:val="BodyText"/>
    <w:qFormat/>
    <w:rsid w:val="00CE1CBC"/>
    <w:rPr>
      <w:b/>
    </w:rPr>
  </w:style>
  <w:style w:type="character" w:styleId="Hyperlink">
    <w:name w:val="Hyperlink"/>
    <w:basedOn w:val="DefaultParagraphFont"/>
    <w:uiPriority w:val="99"/>
    <w:unhideWhenUsed/>
    <w:rsid w:val="00523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1388</Words>
  <Characters>8649</Characters>
  <Application>Microsoft Office Word</Application>
  <DocSecurity>0</DocSecurity>
  <Lines>240</Lines>
  <Paragraphs>179</Paragraphs>
  <ScaleCrop>false</ScaleCrop>
  <Company>Author-it Software Corporation Ltd.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SHBHCUT010 Create haircuts using tracks and carving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