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0BE" w:rsidP="00837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SHBHCLS007 Enhance hair designs using creative colouring and lightening techniques</w:t>
      </w:r>
      <w:r>
        <w:fldChar w:fldCharType="end"/>
      </w:r>
    </w:p>
    <w:p w:rsidR="008370BE" w:rsidP="008370BE">
      <w:pPr>
        <w:pStyle w:val="Version"/>
        <w:sectPr w:rsidSect="00517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343" w:rsidP="00517343">
      <w:pPr>
        <w:pStyle w:val="SuperHeading"/>
      </w:pPr>
      <w:r w:rsidRPr="00517343">
        <w:t>Assessment Requirements for SHBHCLS007 Enhance hair designs using creative colouring and lightening techniques</w:t>
      </w:r>
    </w:p>
    <w:p w:rsidR="00000000" w:rsidRPr="00517343" w:rsidP="00517343">
      <w:pPr>
        <w:pStyle w:val="Heading1"/>
      </w:pPr>
      <w:bookmarkStart w:id="1" w:name="O_842585"/>
      <w:bookmarkEnd w:id="1"/>
      <w:r w:rsidRPr="00517343">
        <w:t>Modification History</w:t>
      </w:r>
    </w:p>
    <w:p w:rsidR="00000000" w:rsidRPr="00517343" w:rsidP="008370BE">
      <w:pPr>
        <w:pStyle w:val="BodyText"/>
      </w:pPr>
      <w:r w:rsidRPr="00517343">
        <w:t>Not applicable.</w:t>
      </w:r>
    </w:p>
    <w:p w:rsidR="00000000" w:rsidRPr="00517343" w:rsidP="00517343">
      <w:pPr>
        <w:pStyle w:val="Heading1"/>
      </w:pPr>
      <w:bookmarkStart w:id="2" w:name="O_842586"/>
      <w:bookmarkEnd w:id="2"/>
      <w:r w:rsidRPr="00517343">
        <w:t>Performance Evidence</w:t>
      </w:r>
    </w:p>
    <w:p w:rsidR="00000000" w:rsidRPr="00517343" w:rsidP="008370BE">
      <w:pPr>
        <w:pStyle w:val="BodyText"/>
      </w:pPr>
      <w:r w:rsidRPr="00517343">
        <w:t>Evidence of the ability to complete tasks outlined in elements and performance criteria of this unit in the context of the job role, and:</w:t>
      </w:r>
    </w:p>
    <w:p w:rsidR="00000000" w:rsidRPr="00517343" w:rsidP="00517343">
      <w:pPr>
        <w:pStyle w:val="ListBullet"/>
      </w:pPr>
      <w:r w:rsidRPr="00517343">
        <w:t>complete a research project, using information from at least three different sources, to identify, explore and comple</w:t>
      </w:r>
      <w:r w:rsidRPr="00517343">
        <w:t>te a written report on:</w:t>
      </w:r>
    </w:p>
    <w:p w:rsidR="00000000" w:rsidRPr="00517343" w:rsidP="00517343">
      <w:pPr>
        <w:pStyle w:val="ListBullet2"/>
      </w:pPr>
      <w:r w:rsidRPr="00517343">
        <w:t>current colouring and lightening products and their use in creative colouring to enhance classic and creative hair designs</w:t>
      </w:r>
    </w:p>
    <w:p w:rsidR="00000000" w:rsidRPr="00517343" w:rsidP="00517343">
      <w:pPr>
        <w:pStyle w:val="ListBullet2"/>
      </w:pPr>
      <w:r w:rsidRPr="00517343">
        <w:t>new and emerging products, techniques and creative colour designs</w:t>
      </w:r>
    </w:p>
    <w:p w:rsidR="00000000" w:rsidRPr="00517343" w:rsidP="00517343">
      <w:pPr>
        <w:pStyle w:val="ListBullet"/>
      </w:pPr>
      <w:r w:rsidRPr="00517343">
        <w:t>develop a creative colouring and lighteni</w:t>
      </w:r>
      <w:r w:rsidRPr="00517343">
        <w:t>ng design for each of these haircut structures:</w:t>
      </w:r>
    </w:p>
    <w:p w:rsidR="00000000" w:rsidRPr="00517343" w:rsidP="00517343">
      <w:pPr>
        <w:pStyle w:val="ListBullet2"/>
      </w:pPr>
      <w:r w:rsidRPr="00517343">
        <w:t>short</w:t>
      </w:r>
    </w:p>
    <w:p w:rsidR="00000000" w:rsidRPr="00517343" w:rsidP="00517343">
      <w:pPr>
        <w:pStyle w:val="ListBullet2"/>
      </w:pPr>
      <w:r w:rsidRPr="00517343">
        <w:t>medium</w:t>
      </w:r>
    </w:p>
    <w:p w:rsidR="00000000" w:rsidRPr="00517343" w:rsidP="00517343">
      <w:pPr>
        <w:pStyle w:val="ListBullet2"/>
      </w:pPr>
      <w:r w:rsidRPr="00517343">
        <w:t>long</w:t>
      </w:r>
    </w:p>
    <w:p w:rsidR="00000000" w:rsidRPr="00517343" w:rsidP="00517343">
      <w:pPr>
        <w:pStyle w:val="ListBullet2"/>
      </w:pPr>
      <w:r w:rsidRPr="00517343">
        <w:t>solid form</w:t>
      </w:r>
    </w:p>
    <w:p w:rsidR="00000000" w:rsidRPr="00517343" w:rsidP="00517343">
      <w:pPr>
        <w:pStyle w:val="ListBullet2"/>
      </w:pPr>
      <w:r w:rsidRPr="00517343">
        <w:t>layered</w:t>
      </w:r>
    </w:p>
    <w:p w:rsidR="00000000" w:rsidRPr="00517343" w:rsidP="00517343">
      <w:pPr>
        <w:pStyle w:val="ListBullet2"/>
      </w:pPr>
      <w:r w:rsidRPr="00517343">
        <w:t>graduated</w:t>
      </w:r>
    </w:p>
    <w:p w:rsidR="00000000" w:rsidRPr="00517343" w:rsidP="00517343">
      <w:pPr>
        <w:pStyle w:val="ListBullet"/>
      </w:pPr>
      <w:r w:rsidRPr="00517343">
        <w:t>incorporate these colouring and lightening techniques cumulatively within the above suite of designs:</w:t>
      </w:r>
    </w:p>
    <w:p w:rsidR="00000000" w:rsidRPr="00517343" w:rsidP="00517343">
      <w:pPr>
        <w:pStyle w:val="ListBullet2"/>
      </w:pPr>
      <w:r w:rsidRPr="00517343">
        <w:t>multiple colour applications:</w:t>
      </w:r>
    </w:p>
    <w:p w:rsidR="00000000" w:rsidRPr="00517343" w:rsidP="00517343">
      <w:pPr>
        <w:pStyle w:val="ListBullet3"/>
      </w:pPr>
      <w:r w:rsidRPr="00517343">
        <w:t>tint and slices</w:t>
      </w:r>
    </w:p>
    <w:p w:rsidR="00000000" w:rsidRPr="00517343" w:rsidP="00517343">
      <w:pPr>
        <w:pStyle w:val="ListBullet3"/>
      </w:pPr>
      <w:r w:rsidRPr="00517343">
        <w:t>shading</w:t>
      </w:r>
    </w:p>
    <w:p w:rsidR="00000000" w:rsidRPr="00517343" w:rsidP="00517343">
      <w:pPr>
        <w:pStyle w:val="ListBullet3"/>
      </w:pPr>
      <w:r w:rsidRPr="00517343">
        <w:t>duo tones</w:t>
      </w:r>
    </w:p>
    <w:p w:rsidR="00000000" w:rsidRPr="00517343" w:rsidP="00517343">
      <w:pPr>
        <w:pStyle w:val="ListBullet3"/>
      </w:pPr>
      <w:r w:rsidRPr="00517343">
        <w:t>colour graduations through lengths of hair</w:t>
      </w:r>
    </w:p>
    <w:p w:rsidR="00000000" w:rsidRPr="00517343" w:rsidP="00517343">
      <w:pPr>
        <w:pStyle w:val="ListBullet3"/>
      </w:pPr>
      <w:r w:rsidRPr="00517343">
        <w:t>chequerboard application</w:t>
      </w:r>
    </w:p>
    <w:p w:rsidR="00000000" w:rsidRPr="00517343" w:rsidP="00517343">
      <w:pPr>
        <w:pStyle w:val="ListBullet2"/>
      </w:pPr>
      <w:r w:rsidRPr="00517343">
        <w:t>fantasy colouring using vibrant shades</w:t>
      </w:r>
    </w:p>
    <w:p w:rsidR="00000000" w:rsidRPr="00517343" w:rsidP="00517343">
      <w:pPr>
        <w:pStyle w:val="ListBullet2"/>
      </w:pPr>
      <w:r w:rsidRPr="00517343">
        <w:t>highlighting effects:</w:t>
      </w:r>
    </w:p>
    <w:p w:rsidR="00000000" w:rsidRPr="00517343" w:rsidP="00517343">
      <w:pPr>
        <w:pStyle w:val="ListBullet3"/>
      </w:pPr>
      <w:r w:rsidRPr="00517343">
        <w:t>slices</w:t>
      </w:r>
    </w:p>
    <w:p w:rsidR="00000000" w:rsidRPr="00517343" w:rsidP="00517343">
      <w:pPr>
        <w:pStyle w:val="ListBullet3"/>
      </w:pPr>
      <w:r w:rsidRPr="00517343">
        <w:t>individual chunky colour placements</w:t>
      </w:r>
    </w:p>
    <w:p w:rsidR="00000000" w:rsidRPr="00517343" w:rsidP="00517343">
      <w:pPr>
        <w:pStyle w:val="ListBullet2"/>
      </w:pPr>
      <w:r w:rsidRPr="00517343">
        <w:t>freehand techniques to achieve:</w:t>
      </w:r>
    </w:p>
    <w:p w:rsidR="00000000" w:rsidRPr="00517343" w:rsidP="00517343">
      <w:pPr>
        <w:pStyle w:val="ListBullet3"/>
      </w:pPr>
      <w:r w:rsidRPr="00517343">
        <w:t>end lightening effects</w:t>
      </w:r>
    </w:p>
    <w:p w:rsidR="00000000" w:rsidRPr="00517343" w:rsidP="00517343">
      <w:pPr>
        <w:pStyle w:val="ListBullet3"/>
      </w:pPr>
      <w:r w:rsidRPr="00517343">
        <w:t>marbling effects</w:t>
      </w:r>
    </w:p>
    <w:p w:rsidR="00000000" w:rsidRPr="00517343" w:rsidP="00517343">
      <w:pPr>
        <w:pStyle w:val="ListBullet"/>
      </w:pPr>
      <w:r w:rsidRPr="00517343">
        <w:t>consult with at least four clients, each with different haircut structures and colour design preferences, and complete colour services using creative colouring and lightening techniques to enhance their hair designs</w:t>
      </w:r>
    </w:p>
    <w:p w:rsidR="00000000" w:rsidRPr="00517343" w:rsidP="00517343">
      <w:pPr>
        <w:pStyle w:val="ListBullet"/>
      </w:pPr>
      <w:r w:rsidRPr="00517343">
        <w:t>for each client, complete a pre-treatment hair analysis covering the following characteristics to recommend creative colouring treatments appropriate for the client:</w:t>
      </w:r>
    </w:p>
    <w:p w:rsidR="00000000" w:rsidRPr="00517343" w:rsidP="00517343">
      <w:pPr>
        <w:pStyle w:val="ListBullet2"/>
      </w:pPr>
      <w:r w:rsidRPr="00517343">
        <w:t>natural hair type, texture, porosity, density and elasticity</w:t>
      </w:r>
    </w:p>
    <w:p w:rsidR="00000000" w:rsidRPr="00517343" w:rsidP="00517343">
      <w:pPr>
        <w:pStyle w:val="ListBullet2"/>
      </w:pPr>
      <w:r w:rsidRPr="00517343">
        <w:t>natural base colour</w:t>
      </w:r>
    </w:p>
    <w:p w:rsidR="00000000" w:rsidRPr="00517343" w:rsidP="00517343">
      <w:pPr>
        <w:pStyle w:val="ListBullet2"/>
      </w:pPr>
      <w:r w:rsidRPr="00517343">
        <w:t>artifici</w:t>
      </w:r>
      <w:r w:rsidRPr="00517343">
        <w:t>al base colour</w:t>
      </w:r>
    </w:p>
    <w:p w:rsidR="00000000" w:rsidRPr="00517343" w:rsidP="00517343">
      <w:pPr>
        <w:pStyle w:val="ListBullet2"/>
      </w:pPr>
      <w:r w:rsidRPr="00517343">
        <w:t>hair colour tone</w:t>
      </w:r>
    </w:p>
    <w:p w:rsidR="00000000" w:rsidRPr="00517343" w:rsidP="00517343">
      <w:pPr>
        <w:pStyle w:val="ListBullet2"/>
      </w:pPr>
      <w:r w:rsidRPr="00517343">
        <w:t>percentage of white hair</w:t>
      </w:r>
    </w:p>
    <w:p w:rsidR="00000000" w:rsidRPr="00517343" w:rsidP="00517343">
      <w:pPr>
        <w:pStyle w:val="ListBullet2"/>
      </w:pPr>
      <w:r w:rsidRPr="00517343">
        <w:t>presence of lightening agents or artificial hair colour treatments on hair</w:t>
      </w:r>
    </w:p>
    <w:p w:rsidR="00000000" w:rsidRPr="00517343" w:rsidP="00517343">
      <w:pPr>
        <w:pStyle w:val="ListBullet2"/>
      </w:pPr>
      <w:r w:rsidRPr="00517343">
        <w:t>existing chemical services</w:t>
      </w:r>
    </w:p>
    <w:p w:rsidR="00000000" w:rsidRPr="00517343" w:rsidP="00517343">
      <w:pPr>
        <w:pStyle w:val="ListBullet2"/>
      </w:pPr>
      <w:r w:rsidRPr="00517343">
        <w:t>skin tone</w:t>
      </w:r>
    </w:p>
    <w:p w:rsidR="00000000" w:rsidRPr="00517343" w:rsidP="00517343">
      <w:pPr>
        <w:pStyle w:val="ListBullet2"/>
      </w:pPr>
      <w:r w:rsidRPr="00517343">
        <w:t>length of hair</w:t>
      </w:r>
    </w:p>
    <w:p w:rsidR="00000000" w:rsidRPr="00517343" w:rsidP="00517343">
      <w:pPr>
        <w:pStyle w:val="ListBullet2"/>
      </w:pPr>
      <w:r w:rsidRPr="00517343">
        <w:t>scalp condition</w:t>
      </w:r>
    </w:p>
    <w:p w:rsidR="00000000" w:rsidRPr="00517343" w:rsidP="00517343">
      <w:pPr>
        <w:pStyle w:val="ListBullet"/>
      </w:pPr>
      <w:r w:rsidRPr="00517343">
        <w:t>record the following details of the colour service in t</w:t>
      </w:r>
      <w:r w:rsidRPr="00517343">
        <w:t>he history for each client serviced:</w:t>
      </w:r>
    </w:p>
    <w:p w:rsidR="00000000" w:rsidRPr="00517343" w:rsidP="00517343">
      <w:pPr>
        <w:pStyle w:val="ListBullet2"/>
      </w:pPr>
      <w:r w:rsidRPr="00517343">
        <w:t>pre-service hair analysis</w:t>
      </w:r>
    </w:p>
    <w:p w:rsidR="00000000" w:rsidRPr="00517343" w:rsidP="00517343">
      <w:pPr>
        <w:pStyle w:val="ListBullet2"/>
      </w:pPr>
      <w:r w:rsidRPr="00517343">
        <w:t>contraindications</w:t>
      </w:r>
    </w:p>
    <w:p w:rsidR="00000000" w:rsidRPr="00517343" w:rsidP="00517343">
      <w:pPr>
        <w:pStyle w:val="ListBullet2"/>
      </w:pPr>
      <w:r w:rsidRPr="00517343">
        <w:t>reaction to skin tests or products</w:t>
      </w:r>
    </w:p>
    <w:p w:rsidR="00000000" w:rsidRPr="00517343" w:rsidP="00517343">
      <w:pPr>
        <w:pStyle w:val="ListBullet2"/>
      </w:pPr>
      <w:r w:rsidRPr="00517343">
        <w:t>colour products selected</w:t>
      </w:r>
    </w:p>
    <w:p w:rsidR="00000000" w:rsidRPr="00517343" w:rsidP="00517343">
      <w:pPr>
        <w:pStyle w:val="ListBullet2"/>
      </w:pPr>
      <w:r w:rsidRPr="00517343">
        <w:t>brand and colour selection</w:t>
      </w:r>
    </w:p>
    <w:p w:rsidR="00000000" w:rsidRPr="00517343" w:rsidP="00517343">
      <w:pPr>
        <w:pStyle w:val="ListBullet2"/>
      </w:pPr>
      <w:r w:rsidRPr="00517343">
        <w:t>application techniques, processing methods and times</w:t>
      </w:r>
    </w:p>
    <w:p w:rsidR="00000000" w:rsidRPr="00517343" w:rsidP="00517343">
      <w:pPr>
        <w:pStyle w:val="ListBullet2"/>
      </w:pPr>
      <w:r w:rsidRPr="00517343">
        <w:t>colour and hair condition outcome</w:t>
      </w:r>
    </w:p>
    <w:p w:rsidR="00000000" w:rsidRPr="00517343" w:rsidP="00517343">
      <w:pPr>
        <w:pStyle w:val="ListBullet2"/>
      </w:pPr>
      <w:r w:rsidRPr="00517343">
        <w:t>recommended home care products.</w:t>
      </w:r>
    </w:p>
    <w:p w:rsidR="00000000" w:rsidRPr="00517343" w:rsidP="00517343">
      <w:pPr>
        <w:pStyle w:val="AllowPageBreak"/>
      </w:pPr>
    </w:p>
    <w:p w:rsidR="00000000" w:rsidRPr="00517343" w:rsidP="00517343">
      <w:pPr>
        <w:pStyle w:val="Heading1"/>
      </w:pPr>
      <w:bookmarkStart w:id="3" w:name="O_842587"/>
      <w:bookmarkEnd w:id="3"/>
      <w:r w:rsidRPr="00517343">
        <w:t>Knowledge Evidence</w:t>
      </w:r>
    </w:p>
    <w:p w:rsidR="00000000" w:rsidRPr="00517343" w:rsidP="008370BE">
      <w:pPr>
        <w:pStyle w:val="BodyText"/>
      </w:pPr>
      <w:r w:rsidRPr="00517343">
        <w:t>Demonstrated knowledge required to complete the tasks outlined in elements and performance criteria of this unit:</w:t>
      </w:r>
    </w:p>
    <w:p w:rsidR="00000000" w:rsidRPr="00517343" w:rsidP="00517343">
      <w:pPr>
        <w:pStyle w:val="ListBullet"/>
      </w:pPr>
      <w:r w:rsidRPr="00517343">
        <w:t>key characteristics and interrelationships of the elements and principles</w:t>
      </w:r>
      <w:r w:rsidRPr="00517343">
        <w:t xml:space="preserve"> of hair design and their use in achieving creative hair colouring and lightening effects;</w:t>
      </w:r>
    </w:p>
    <w:p w:rsidR="00000000" w:rsidRPr="00517343" w:rsidP="00517343">
      <w:pPr>
        <w:pStyle w:val="ListBullet2"/>
      </w:pPr>
      <w:r w:rsidRPr="00517343">
        <w:t>elements of hair design:</w:t>
      </w:r>
    </w:p>
    <w:p w:rsidR="00000000" w:rsidRPr="00517343" w:rsidP="00517343">
      <w:pPr>
        <w:pStyle w:val="ListBullet3"/>
      </w:pPr>
      <w:r w:rsidRPr="00517343">
        <w:t>line</w:t>
      </w:r>
    </w:p>
    <w:p w:rsidR="00000000" w:rsidRPr="00517343" w:rsidP="00517343">
      <w:pPr>
        <w:pStyle w:val="ListBullet3"/>
      </w:pPr>
      <w:r w:rsidRPr="00517343">
        <w:t>shape</w:t>
      </w:r>
    </w:p>
    <w:p w:rsidR="00000000" w:rsidRPr="00517343" w:rsidP="00517343">
      <w:pPr>
        <w:pStyle w:val="ListBullet3"/>
      </w:pPr>
      <w:r w:rsidRPr="00517343">
        <w:t>direction</w:t>
      </w:r>
    </w:p>
    <w:p w:rsidR="00000000" w:rsidRPr="00517343" w:rsidP="00517343">
      <w:pPr>
        <w:pStyle w:val="ListBullet3"/>
      </w:pPr>
      <w:r w:rsidRPr="00517343">
        <w:t>size</w:t>
      </w:r>
    </w:p>
    <w:p w:rsidR="00000000" w:rsidRPr="00517343" w:rsidP="00517343">
      <w:pPr>
        <w:pStyle w:val="ListBullet3"/>
      </w:pPr>
      <w:r w:rsidRPr="00517343">
        <w:t>texture</w:t>
      </w:r>
    </w:p>
    <w:p w:rsidR="00000000" w:rsidRPr="00517343" w:rsidP="00517343">
      <w:pPr>
        <w:pStyle w:val="ListBullet3"/>
      </w:pPr>
      <w:r w:rsidRPr="00517343">
        <w:t>colour</w:t>
      </w:r>
    </w:p>
    <w:p w:rsidR="00000000" w:rsidRPr="00517343" w:rsidP="00517343">
      <w:pPr>
        <w:pStyle w:val="ListBullet2"/>
      </w:pPr>
      <w:r w:rsidRPr="00517343">
        <w:t>principles of hair design:</w:t>
      </w:r>
    </w:p>
    <w:p w:rsidR="00000000" w:rsidRPr="00517343" w:rsidP="00517343">
      <w:pPr>
        <w:pStyle w:val="ListBullet3"/>
      </w:pPr>
      <w:r w:rsidRPr="00517343">
        <w:t>balance</w:t>
      </w:r>
    </w:p>
    <w:p w:rsidR="00000000" w:rsidRPr="00517343" w:rsidP="00517343">
      <w:pPr>
        <w:pStyle w:val="ListBullet3"/>
      </w:pPr>
      <w:r w:rsidRPr="00517343">
        <w:t>gradation</w:t>
      </w:r>
    </w:p>
    <w:p w:rsidR="00000000" w:rsidRPr="00517343" w:rsidP="00517343">
      <w:pPr>
        <w:pStyle w:val="ListBullet3"/>
      </w:pPr>
      <w:r w:rsidRPr="00517343">
        <w:t>repetition</w:t>
      </w:r>
    </w:p>
    <w:p w:rsidR="00000000" w:rsidRPr="00517343" w:rsidP="00517343">
      <w:pPr>
        <w:pStyle w:val="ListBullet3"/>
      </w:pPr>
      <w:r w:rsidRPr="00517343">
        <w:t>contrast</w:t>
      </w:r>
    </w:p>
    <w:p w:rsidR="00000000" w:rsidRPr="00517343" w:rsidP="00517343">
      <w:pPr>
        <w:pStyle w:val="ListBullet3"/>
      </w:pPr>
      <w:r w:rsidRPr="00517343">
        <w:t>harmony</w:t>
      </w:r>
    </w:p>
    <w:p w:rsidR="00000000" w:rsidRPr="00517343" w:rsidP="00517343">
      <w:pPr>
        <w:pStyle w:val="ListBullet3"/>
      </w:pPr>
      <w:r w:rsidRPr="00517343">
        <w:t>dominance</w:t>
      </w:r>
    </w:p>
    <w:p w:rsidR="00000000" w:rsidRPr="00517343" w:rsidP="00517343">
      <w:pPr>
        <w:pStyle w:val="ListBullet3"/>
      </w:pPr>
      <w:r w:rsidRPr="00517343">
        <w:t>unity</w:t>
      </w:r>
    </w:p>
    <w:p w:rsidR="00000000" w:rsidRPr="00517343" w:rsidP="00517343">
      <w:pPr>
        <w:pStyle w:val="ListBullet"/>
      </w:pPr>
      <w:r w:rsidRPr="00517343">
        <w:t>colour wheel and its use in colour selection to achieve colour combinations and warm and cool tones</w:t>
      </w:r>
    </w:p>
    <w:p w:rsidR="00000000" w:rsidRPr="00517343" w:rsidP="00517343">
      <w:pPr>
        <w:pStyle w:val="ListBullet"/>
      </w:pPr>
      <w:r w:rsidRPr="00517343">
        <w:t>hair biology, at an elementary level of understanding:</w:t>
      </w:r>
    </w:p>
    <w:p w:rsidR="00000000" w:rsidRPr="00517343" w:rsidP="00517343">
      <w:pPr>
        <w:pStyle w:val="ListBullet2"/>
      </w:pPr>
      <w:r w:rsidRPr="00517343">
        <w:t>main functions and role of hair</w:t>
      </w:r>
    </w:p>
    <w:p w:rsidR="00000000" w:rsidRPr="00517343" w:rsidP="00517343">
      <w:pPr>
        <w:pStyle w:val="ListBullet2"/>
      </w:pPr>
      <w:r w:rsidRPr="00517343">
        <w:t>main factors contributing to hair colour</w:t>
      </w:r>
    </w:p>
    <w:p w:rsidR="00000000" w:rsidRPr="00517343" w:rsidP="00517343">
      <w:pPr>
        <w:pStyle w:val="ListBullet2"/>
      </w:pPr>
      <w:r w:rsidRPr="00517343">
        <w:t>structure and cellular features of hair and hair follicles</w:t>
      </w:r>
    </w:p>
    <w:p w:rsidR="00000000" w:rsidRPr="00517343" w:rsidP="00517343">
      <w:pPr>
        <w:pStyle w:val="ListBullet2"/>
      </w:pPr>
      <w:r w:rsidRPr="00517343">
        <w:t>process of hair growth and the hair growth cycle</w:t>
      </w:r>
    </w:p>
    <w:p w:rsidR="00000000" w:rsidRPr="00517343" w:rsidP="00517343">
      <w:pPr>
        <w:pStyle w:val="ListBullet2"/>
      </w:pPr>
      <w:r w:rsidRPr="00517343">
        <w:t>characteristics of normal and damaged hair</w:t>
      </w:r>
    </w:p>
    <w:p w:rsidR="00000000" w:rsidRPr="00517343" w:rsidP="00517343">
      <w:pPr>
        <w:pStyle w:val="ListBullet"/>
      </w:pPr>
      <w:r w:rsidRPr="00517343">
        <w:t>relationship between hair porosity, texture, condition and the success of creative colour treatments</w:t>
      </w:r>
    </w:p>
    <w:p w:rsidR="00000000" w:rsidRPr="00517343" w:rsidP="00517343">
      <w:pPr>
        <w:pStyle w:val="ListBullet"/>
      </w:pPr>
      <w:r w:rsidRPr="00517343">
        <w:t>bas</w:t>
      </w:r>
      <w:r w:rsidRPr="00517343">
        <w:t>ic concepts of cosmetic chemistry, as they apply to effective and safe use of colour and lightening products:</w:t>
      </w:r>
    </w:p>
    <w:p w:rsidR="00000000" w:rsidRPr="00517343" w:rsidP="00517343">
      <w:pPr>
        <w:pStyle w:val="ListBullet2"/>
      </w:pPr>
      <w:r w:rsidRPr="00517343">
        <w:t>bonds</w:t>
      </w:r>
    </w:p>
    <w:p w:rsidR="00000000" w:rsidRPr="00517343" w:rsidP="00517343">
      <w:pPr>
        <w:pStyle w:val="ListBullet2"/>
      </w:pPr>
      <w:r w:rsidRPr="00517343">
        <w:t>molecules</w:t>
      </w:r>
    </w:p>
    <w:p w:rsidR="00000000" w:rsidRPr="00517343" w:rsidP="00517343">
      <w:pPr>
        <w:pStyle w:val="ListBullet2"/>
      </w:pPr>
      <w:r w:rsidRPr="00517343">
        <w:t>chemical compounds</w:t>
      </w:r>
    </w:p>
    <w:p w:rsidR="00000000" w:rsidRPr="00517343" w:rsidP="00517343">
      <w:pPr>
        <w:pStyle w:val="ListBullet2"/>
      </w:pPr>
      <w:r w:rsidRPr="00517343">
        <w:t>chemical change</w:t>
      </w:r>
    </w:p>
    <w:p w:rsidR="00000000" w:rsidRPr="00517343" w:rsidP="00517343">
      <w:pPr>
        <w:pStyle w:val="ListBullet2"/>
      </w:pPr>
      <w:r w:rsidRPr="00517343">
        <w:t>neutralisation</w:t>
      </w:r>
    </w:p>
    <w:p w:rsidR="00000000" w:rsidRPr="00517343" w:rsidP="00517343">
      <w:pPr>
        <w:pStyle w:val="ListBullet2"/>
      </w:pPr>
      <w:r w:rsidRPr="00517343">
        <w:t>acids and bases</w:t>
      </w:r>
    </w:p>
    <w:p w:rsidR="00000000" w:rsidRPr="00517343" w:rsidP="00517343">
      <w:pPr>
        <w:pStyle w:val="ListBullet2"/>
      </w:pPr>
      <w:r w:rsidRPr="00517343">
        <w:t>pH</w:t>
      </w:r>
    </w:p>
    <w:p w:rsidR="00000000" w:rsidRPr="00517343" w:rsidP="00517343">
      <w:pPr>
        <w:pStyle w:val="ListBullet"/>
      </w:pPr>
      <w:r w:rsidRPr="00517343">
        <w:t>at an elementary level of understanding, the chemical and physical effects on hair structure, texture and colour of:</w:t>
      </w:r>
    </w:p>
    <w:p w:rsidR="00000000" w:rsidRPr="00517343" w:rsidP="00517343">
      <w:pPr>
        <w:pStyle w:val="ListBullet2"/>
      </w:pPr>
      <w:r w:rsidRPr="00517343">
        <w:t>hair colouring and lightening products</w:t>
      </w:r>
    </w:p>
    <w:p w:rsidR="00000000" w:rsidRPr="00517343" w:rsidP="00517343">
      <w:pPr>
        <w:pStyle w:val="ListBullet2"/>
      </w:pPr>
      <w:r w:rsidRPr="00517343">
        <w:t>pre-pigmenting products</w:t>
      </w:r>
    </w:p>
    <w:p w:rsidR="00000000" w:rsidRPr="00517343" w:rsidP="00517343">
      <w:pPr>
        <w:pStyle w:val="ListBullet2"/>
      </w:pPr>
      <w:r w:rsidRPr="00517343">
        <w:t>sunlight</w:t>
      </w:r>
    </w:p>
    <w:p w:rsidR="00000000" w:rsidRPr="00517343" w:rsidP="00517343">
      <w:pPr>
        <w:pStyle w:val="ListBullet2"/>
      </w:pPr>
      <w:r w:rsidRPr="00517343">
        <w:t>heated hairdressing equipment</w:t>
      </w:r>
    </w:p>
    <w:p w:rsidR="00000000" w:rsidRPr="00517343" w:rsidP="00517343">
      <w:pPr>
        <w:pStyle w:val="ListBullet"/>
      </w:pPr>
      <w:r w:rsidRPr="00517343">
        <w:t>contraindications to using hair col</w:t>
      </w:r>
      <w:r w:rsidRPr="00517343">
        <w:t>ouring and lightening products:</w:t>
      </w:r>
    </w:p>
    <w:p w:rsidR="00000000" w:rsidRPr="00517343" w:rsidP="00517343">
      <w:pPr>
        <w:pStyle w:val="ListBullet2"/>
      </w:pPr>
      <w:r w:rsidRPr="00517343">
        <w:t>hair or scalp damage from previous chemical hair treatments</w:t>
      </w:r>
    </w:p>
    <w:p w:rsidR="00000000" w:rsidRPr="00517343" w:rsidP="00517343">
      <w:pPr>
        <w:pStyle w:val="ListBullet2"/>
      </w:pPr>
      <w:r w:rsidRPr="00517343">
        <w:t>existing metallic based colour on hair</w:t>
      </w:r>
    </w:p>
    <w:p w:rsidR="00000000" w:rsidRPr="00517343" w:rsidP="00517343">
      <w:pPr>
        <w:pStyle w:val="ListBullet2"/>
      </w:pPr>
      <w:r w:rsidRPr="00517343">
        <w:t>hair porosity</w:t>
      </w:r>
    </w:p>
    <w:p w:rsidR="00000000" w:rsidRPr="00517343" w:rsidP="00517343">
      <w:pPr>
        <w:pStyle w:val="ListBullet2"/>
      </w:pPr>
      <w:r w:rsidRPr="00517343">
        <w:t>sunlight or heat affected hair</w:t>
      </w:r>
    </w:p>
    <w:p w:rsidR="00000000" w:rsidRPr="00517343" w:rsidP="00517343">
      <w:pPr>
        <w:pStyle w:val="ListBullet2"/>
      </w:pPr>
      <w:r w:rsidRPr="00517343">
        <w:t>client allergic reactions</w:t>
      </w:r>
    </w:p>
    <w:p w:rsidR="00000000" w:rsidRPr="00517343" w:rsidP="00517343">
      <w:pPr>
        <w:pStyle w:val="ListBullet"/>
      </w:pPr>
      <w:r w:rsidRPr="00517343">
        <w:t>organisation’s colour and lightening products range:</w:t>
      </w:r>
    </w:p>
    <w:p w:rsidR="00000000" w:rsidRPr="00517343" w:rsidP="00517343">
      <w:pPr>
        <w:pStyle w:val="ListBullet2"/>
      </w:pPr>
      <w:r w:rsidRPr="00517343">
        <w:t>colour chart system</w:t>
      </w:r>
    </w:p>
    <w:p w:rsidR="00000000" w:rsidRPr="00517343" w:rsidP="00517343">
      <w:pPr>
        <w:pStyle w:val="ListBullet2"/>
      </w:pPr>
      <w:r w:rsidRPr="00517343">
        <w:t>formulation</w:t>
      </w:r>
    </w:p>
    <w:p w:rsidR="00000000" w:rsidRPr="00517343" w:rsidP="00517343">
      <w:pPr>
        <w:pStyle w:val="ListBullet2"/>
      </w:pPr>
      <w:r w:rsidRPr="00517343">
        <w:t>product purpose</w:t>
      </w:r>
    </w:p>
    <w:p w:rsidR="00000000" w:rsidRPr="00517343" w:rsidP="00517343">
      <w:pPr>
        <w:pStyle w:val="ListBullet2"/>
      </w:pPr>
      <w:r w:rsidRPr="00517343">
        <w:t>action on the hair</w:t>
      </w:r>
    </w:p>
    <w:p w:rsidR="00000000" w:rsidRPr="00517343" w:rsidP="00517343">
      <w:pPr>
        <w:pStyle w:val="ListBullet2"/>
      </w:pPr>
      <w:r w:rsidRPr="00517343">
        <w:t>mixing and application instructions</w:t>
      </w:r>
    </w:p>
    <w:p w:rsidR="00000000" w:rsidRPr="00517343" w:rsidP="00517343">
      <w:pPr>
        <w:pStyle w:val="ListBullet2"/>
      </w:pPr>
      <w:r w:rsidRPr="00517343">
        <w:t>processing and developing times</w:t>
      </w:r>
    </w:p>
    <w:p w:rsidR="00000000" w:rsidRPr="00517343" w:rsidP="00517343">
      <w:pPr>
        <w:pStyle w:val="ListBullet2"/>
      </w:pPr>
      <w:r w:rsidRPr="00517343">
        <w:t>role and basic content of Safety Data Sheets (SDS) or plain English workplace documents or diagrams that interpret SDS content</w:t>
      </w:r>
    </w:p>
    <w:p w:rsidR="00000000" w:rsidRPr="00517343" w:rsidP="00517343">
      <w:pPr>
        <w:pStyle w:val="ListBullet"/>
      </w:pPr>
      <w:r w:rsidRPr="00517343">
        <w:t>action of peroxide with bleaches and powder lighteners in colour deposit removal</w:t>
      </w:r>
    </w:p>
    <w:p w:rsidR="00000000" w:rsidRPr="00517343" w:rsidP="00517343">
      <w:pPr>
        <w:pStyle w:val="ListBullet"/>
      </w:pPr>
      <w:r w:rsidRPr="00517343">
        <w:t>basic aspects of local government, state or ter</w:t>
      </w:r>
      <w:r w:rsidRPr="00517343">
        <w:t>ritory health regulations applicable to providing hair colouring services</w:t>
      </w:r>
    </w:p>
    <w:p w:rsidR="00000000" w:rsidRPr="00517343" w:rsidP="00517343">
      <w:pPr>
        <w:pStyle w:val="ListBullet"/>
      </w:pPr>
      <w:r w:rsidRPr="00517343">
        <w:t>industry practices and organisational procedures for:</w:t>
      </w:r>
    </w:p>
    <w:p w:rsidR="00000000" w:rsidRPr="00517343" w:rsidP="00517343">
      <w:pPr>
        <w:pStyle w:val="ListBullet2"/>
      </w:pPr>
      <w:r w:rsidRPr="00517343">
        <w:t>client comfort and safety with particular emphasis on:</w:t>
      </w:r>
    </w:p>
    <w:p w:rsidR="00000000" w:rsidRPr="00517343" w:rsidP="00517343">
      <w:pPr>
        <w:pStyle w:val="ListBullet3"/>
      </w:pPr>
      <w:r w:rsidRPr="00517343">
        <w:t>using gown and towels to protect client clothes</w:t>
      </w:r>
    </w:p>
    <w:p w:rsidR="00000000" w:rsidRPr="00517343" w:rsidP="00517343">
      <w:pPr>
        <w:pStyle w:val="ListBullet3"/>
      </w:pPr>
      <w:r w:rsidRPr="00517343">
        <w:t>application of barrier creams to face and neckline</w:t>
      </w:r>
    </w:p>
    <w:p w:rsidR="00000000" w:rsidRPr="00517343" w:rsidP="00517343">
      <w:pPr>
        <w:pStyle w:val="ListBullet3"/>
      </w:pPr>
      <w:r w:rsidRPr="00517343">
        <w:t>avoiding product contact with eyes</w:t>
      </w:r>
    </w:p>
    <w:p w:rsidR="00000000" w:rsidRPr="00517343" w:rsidP="00517343">
      <w:pPr>
        <w:pStyle w:val="ListBullet3"/>
      </w:pPr>
      <w:r w:rsidRPr="00517343">
        <w:t>monitoring client scalp comfort and condition</w:t>
      </w:r>
    </w:p>
    <w:p w:rsidR="00000000" w:rsidRPr="00517343" w:rsidP="00517343">
      <w:pPr>
        <w:pStyle w:val="ListBullet2"/>
      </w:pPr>
      <w:r w:rsidRPr="00517343">
        <w:t>work health and safety for applying hair colouring and lightening products, with particular emphasis on:</w:t>
      </w:r>
    </w:p>
    <w:p w:rsidR="00000000" w:rsidRPr="00517343" w:rsidP="00517343">
      <w:pPr>
        <w:pStyle w:val="ListBullet3"/>
      </w:pPr>
      <w:r w:rsidRPr="00517343">
        <w:t xml:space="preserve">avoiding product </w:t>
      </w:r>
      <w:r w:rsidRPr="00517343">
        <w:t>contact with operator eyes and skin</w:t>
      </w:r>
    </w:p>
    <w:p w:rsidR="00000000" w:rsidRPr="00517343" w:rsidP="00517343">
      <w:pPr>
        <w:pStyle w:val="ListBullet3"/>
      </w:pPr>
      <w:r w:rsidRPr="00517343">
        <w:t>avoiding inhalation of fumes during product mixing</w:t>
      </w:r>
    </w:p>
    <w:p w:rsidR="00000000" w:rsidRPr="00517343" w:rsidP="00517343">
      <w:pPr>
        <w:pStyle w:val="ListBullet3"/>
      </w:pPr>
      <w:r w:rsidRPr="00517343">
        <w:t>using correct posture and adjusting height of client chair to avoid fatigue and injury</w:t>
      </w:r>
    </w:p>
    <w:p w:rsidR="00000000" w:rsidRPr="00517343" w:rsidP="00517343">
      <w:pPr>
        <w:pStyle w:val="ListBullet2"/>
      </w:pPr>
      <w:r w:rsidRPr="00517343">
        <w:t>minimising wastage of colouring and lightening products</w:t>
      </w:r>
    </w:p>
    <w:p w:rsidR="00000000" w:rsidRPr="00517343" w:rsidP="00517343">
      <w:pPr>
        <w:pStyle w:val="ListBullet2"/>
      </w:pPr>
      <w:r w:rsidRPr="00517343">
        <w:t>waste disposal with parti</w:t>
      </w:r>
      <w:r w:rsidRPr="00517343">
        <w:t>cular emphasis on environmentally sound disposal methods for hazardous and other hairdressing waste.</w:t>
      </w:r>
    </w:p>
    <w:p w:rsidR="00000000" w:rsidRPr="00517343" w:rsidP="00517343">
      <w:pPr>
        <w:pStyle w:val="AllowPageBreak"/>
      </w:pPr>
    </w:p>
    <w:p w:rsidR="00000000" w:rsidRPr="00517343" w:rsidP="00517343">
      <w:pPr>
        <w:pStyle w:val="Heading1"/>
      </w:pPr>
      <w:bookmarkStart w:id="4" w:name="O_842588"/>
      <w:bookmarkEnd w:id="4"/>
      <w:r w:rsidRPr="00517343">
        <w:t>Assessment Conditions</w:t>
      </w:r>
    </w:p>
    <w:p w:rsidR="00000000" w:rsidRPr="00517343" w:rsidP="008370BE">
      <w:pPr>
        <w:pStyle w:val="BodyText"/>
      </w:pPr>
      <w:r w:rsidRPr="00517343">
        <w:t xml:space="preserve">Skills must be demonstrated in a hairdressing or barbering environment; this can be: </w:t>
      </w:r>
    </w:p>
    <w:p w:rsidR="00000000" w:rsidRPr="00517343" w:rsidP="00517343">
      <w:pPr>
        <w:pStyle w:val="ListBullet"/>
      </w:pPr>
      <w:r w:rsidRPr="00517343">
        <w:t xml:space="preserve">a </w:t>
      </w:r>
      <w:r w:rsidRPr="00517343">
        <w:t>hairdressing or barbering industry workplace, or</w:t>
      </w:r>
    </w:p>
    <w:p w:rsidR="00000000" w:rsidRPr="00517343" w:rsidP="00517343">
      <w:pPr>
        <w:pStyle w:val="ListBullet"/>
      </w:pPr>
      <w:r w:rsidRPr="00517343">
        <w:t>a simulated hairdressing or barbering workplace, set up for the purpose of skills assessment that provides services to paying members of the public, or</w:t>
      </w:r>
    </w:p>
    <w:p w:rsidR="00000000" w:rsidRPr="00517343" w:rsidP="00517343">
      <w:pPr>
        <w:pStyle w:val="ListBullet"/>
      </w:pPr>
      <w:r w:rsidRPr="00517343">
        <w:t>industry venues and sites where session events are oper</w:t>
      </w:r>
      <w:r w:rsidRPr="00517343">
        <w:t>ated, or</w:t>
      </w:r>
    </w:p>
    <w:p w:rsidR="00000000" w:rsidRPr="00517343" w:rsidP="00517343">
      <w:pPr>
        <w:pStyle w:val="ListBullet"/>
      </w:pPr>
      <w:r w:rsidRPr="00517343">
        <w:t>session venues and sites operated within a training organisation where real session events are staged in live time.</w:t>
      </w:r>
    </w:p>
    <w:p w:rsidR="00000000" w:rsidRPr="00517343" w:rsidP="00517343">
      <w:pPr>
        <w:pStyle w:val="BodyText"/>
      </w:pPr>
    </w:p>
    <w:p w:rsidR="00000000" w:rsidRPr="00517343" w:rsidP="008370BE">
      <w:pPr>
        <w:pStyle w:val="BodyText"/>
      </w:pPr>
      <w:r w:rsidRPr="00517343">
        <w:t>Assessment must ensure use of:</w:t>
      </w:r>
    </w:p>
    <w:p w:rsidR="00000000" w:rsidRPr="00517343" w:rsidP="00517343">
      <w:pPr>
        <w:pStyle w:val="ListBullet"/>
      </w:pPr>
      <w:r w:rsidRPr="00517343">
        <w:t>clients with different creative hair colouring requirements; these can be:</w:t>
      </w:r>
    </w:p>
    <w:p w:rsidR="00000000" w:rsidRPr="00517343" w:rsidP="00517343">
      <w:pPr>
        <w:pStyle w:val="ListBullet2"/>
      </w:pPr>
      <w:r w:rsidRPr="00517343">
        <w:t>paying clients in a ha</w:t>
      </w:r>
      <w:r w:rsidRPr="00517343">
        <w:t>irdressing or barbering industry workplace, or</w:t>
      </w:r>
    </w:p>
    <w:p w:rsidR="00000000" w:rsidRPr="00517343" w:rsidP="00517343">
      <w:pPr>
        <w:pStyle w:val="ListBullet2"/>
      </w:pPr>
      <w:r w:rsidRPr="00517343">
        <w:t>paying clients in a simulated hairdressing or barbering workplace within a training organisation who have the expectation that the services provided reflect those of a commercial business, or</w:t>
      </w:r>
    </w:p>
    <w:p w:rsidR="00000000" w:rsidRPr="00517343" w:rsidP="00517343">
      <w:pPr>
        <w:pStyle w:val="ListBullet2"/>
      </w:pPr>
      <w:r w:rsidRPr="00517343">
        <w:t>models or perform</w:t>
      </w:r>
      <w:r w:rsidRPr="00517343">
        <w:t>ers in a session styling setting</w:t>
      </w:r>
    </w:p>
    <w:p w:rsidR="00000000" w:rsidRPr="00517343" w:rsidP="00517343">
      <w:pPr>
        <w:pStyle w:val="ListBullet"/>
      </w:pPr>
      <w:r w:rsidRPr="00517343">
        <w:t>activities that require the individual to work with commercial speed, timing and productivity to complete client services within designated timeframes that reflect accepted industry practice</w:t>
      </w:r>
    </w:p>
    <w:p w:rsidR="00000000" w:rsidRPr="00517343" w:rsidP="00517343">
      <w:pPr>
        <w:pStyle w:val="ListBullet"/>
      </w:pPr>
      <w:r w:rsidRPr="00517343">
        <w:t>a ventilated product preparatio</w:t>
      </w:r>
      <w:r w:rsidRPr="00517343">
        <w:t>n area with:</w:t>
      </w:r>
    </w:p>
    <w:p w:rsidR="00000000" w:rsidRPr="00517343" w:rsidP="00517343">
      <w:pPr>
        <w:pStyle w:val="ListBullet2"/>
      </w:pPr>
      <w:r w:rsidRPr="00517343">
        <w:t>preparation benches</w:t>
      </w:r>
    </w:p>
    <w:p w:rsidR="00000000" w:rsidRPr="00517343" w:rsidP="00517343">
      <w:pPr>
        <w:pStyle w:val="ListBullet2"/>
      </w:pPr>
      <w:r w:rsidRPr="00517343">
        <w:t>product storage areas including secure storage for hazardous substances</w:t>
      </w:r>
    </w:p>
    <w:p w:rsidR="00000000" w:rsidRPr="00517343" w:rsidP="00517343">
      <w:pPr>
        <w:pStyle w:val="ListBullet2"/>
      </w:pPr>
      <w:r w:rsidRPr="00517343">
        <w:t>washing up sink with hot and cold running water for cleaning equipment</w:t>
      </w:r>
    </w:p>
    <w:p w:rsidR="00000000" w:rsidRPr="00517343" w:rsidP="00517343">
      <w:pPr>
        <w:pStyle w:val="ListBullet2"/>
      </w:pPr>
      <w:r w:rsidRPr="00517343">
        <w:t>operator hand washing facilities:</w:t>
      </w:r>
    </w:p>
    <w:p w:rsidR="00000000" w:rsidRPr="00517343" w:rsidP="00517343">
      <w:pPr>
        <w:pStyle w:val="ListBullet3"/>
      </w:pPr>
      <w:r w:rsidRPr="00517343">
        <w:t>basin with hot and cold running water</w:t>
      </w:r>
    </w:p>
    <w:p w:rsidR="00000000" w:rsidRPr="00517343" w:rsidP="00517343">
      <w:pPr>
        <w:pStyle w:val="ListBullet3"/>
      </w:pPr>
      <w:r w:rsidRPr="00517343">
        <w:t>liquid soap</w:t>
      </w:r>
    </w:p>
    <w:p w:rsidR="00000000" w:rsidRPr="00517343" w:rsidP="00517343">
      <w:pPr>
        <w:pStyle w:val="ListBullet3"/>
      </w:pPr>
      <w:r w:rsidRPr="00517343">
        <w:t>single use towels or hand dryer</w:t>
      </w:r>
    </w:p>
    <w:p w:rsidR="00000000" w:rsidRPr="00517343" w:rsidP="00517343">
      <w:pPr>
        <w:pStyle w:val="ListBullet2"/>
      </w:pPr>
      <w:r w:rsidRPr="00517343">
        <w:t>a diverse professional range of colour deposit and lifting products:</w:t>
      </w:r>
    </w:p>
    <w:p w:rsidR="00000000" w:rsidRPr="00517343" w:rsidP="00517343">
      <w:pPr>
        <w:pStyle w:val="ListBullet3"/>
      </w:pPr>
      <w:r w:rsidRPr="00517343">
        <w:t>artificial colour removal products</w:t>
      </w:r>
    </w:p>
    <w:p w:rsidR="00000000" w:rsidRPr="00517343" w:rsidP="00517343">
      <w:pPr>
        <w:pStyle w:val="ListBullet3"/>
      </w:pPr>
      <w:r w:rsidRPr="00517343">
        <w:t>bleaches</w:t>
      </w:r>
    </w:p>
    <w:p w:rsidR="00000000" w:rsidRPr="00517343" w:rsidP="00517343">
      <w:pPr>
        <w:pStyle w:val="ListBullet3"/>
      </w:pPr>
      <w:r w:rsidRPr="00517343">
        <w:t>hydrogen peroxide</w:t>
      </w:r>
    </w:p>
    <w:p w:rsidR="00000000" w:rsidRPr="00517343" w:rsidP="00517343">
      <w:pPr>
        <w:pStyle w:val="ListBullet3"/>
      </w:pPr>
      <w:r w:rsidRPr="00517343">
        <w:t>powder lighteners</w:t>
      </w:r>
    </w:p>
    <w:p w:rsidR="00000000" w:rsidRPr="00517343" w:rsidP="00517343">
      <w:pPr>
        <w:pStyle w:val="ListBullet3"/>
      </w:pPr>
      <w:r w:rsidRPr="00517343">
        <w:t>stripping products</w:t>
      </w:r>
    </w:p>
    <w:p w:rsidR="00000000" w:rsidRPr="00517343" w:rsidP="00517343">
      <w:pPr>
        <w:pStyle w:val="ListBullet2"/>
      </w:pPr>
      <w:r w:rsidRPr="00517343">
        <w:t>a diverse professional range of hair colo</w:t>
      </w:r>
      <w:r w:rsidRPr="00517343">
        <w:t>uring and lightening products</w:t>
      </w:r>
    </w:p>
    <w:p w:rsidR="00000000" w:rsidRPr="00517343" w:rsidP="00517343">
      <w:pPr>
        <w:pStyle w:val="ListBullet"/>
      </w:pPr>
      <w:r w:rsidRPr="00517343">
        <w:t>a hairdressing or barbering services workstation with:</w:t>
      </w:r>
    </w:p>
    <w:p w:rsidR="00000000" w:rsidRPr="00517343" w:rsidP="00517343">
      <w:pPr>
        <w:pStyle w:val="ListBullet2"/>
      </w:pPr>
      <w:r w:rsidRPr="00517343">
        <w:t>one mirror per workstation</w:t>
      </w:r>
    </w:p>
    <w:p w:rsidR="00000000" w:rsidRPr="00517343" w:rsidP="00517343">
      <w:pPr>
        <w:pStyle w:val="ListBullet2"/>
      </w:pPr>
      <w:r w:rsidRPr="00517343">
        <w:t>one adjustable client services chair per workstation</w:t>
      </w:r>
    </w:p>
    <w:p w:rsidR="00000000" w:rsidRPr="00517343" w:rsidP="00517343">
      <w:pPr>
        <w:pStyle w:val="ListBullet2"/>
      </w:pPr>
      <w:r w:rsidRPr="00517343">
        <w:t>clean client gowns or wraps</w:t>
      </w:r>
    </w:p>
    <w:p w:rsidR="00000000" w:rsidRPr="00517343" w:rsidP="00517343">
      <w:pPr>
        <w:pStyle w:val="ListBullet2"/>
      </w:pPr>
      <w:r w:rsidRPr="00517343">
        <w:t>clean client towels</w:t>
      </w:r>
    </w:p>
    <w:p w:rsidR="00000000" w:rsidRPr="00517343" w:rsidP="00517343">
      <w:pPr>
        <w:pStyle w:val="ListBullet"/>
      </w:pPr>
      <w:r w:rsidRPr="00517343">
        <w:t>one operator trolley per workstation stocked with:</w:t>
      </w:r>
    </w:p>
    <w:p w:rsidR="00000000" w:rsidRPr="00517343" w:rsidP="00517343">
      <w:pPr>
        <w:pStyle w:val="ListBullet2"/>
      </w:pPr>
      <w:r w:rsidRPr="00517343">
        <w:t>brushes</w:t>
      </w:r>
    </w:p>
    <w:p w:rsidR="00000000" w:rsidRPr="00517343" w:rsidP="00517343">
      <w:pPr>
        <w:pStyle w:val="ListBullet2"/>
      </w:pPr>
      <w:r w:rsidRPr="00517343">
        <w:t>client skin stain prevention products</w:t>
      </w:r>
    </w:p>
    <w:p w:rsidR="00000000" w:rsidRPr="00517343" w:rsidP="00517343">
      <w:pPr>
        <w:pStyle w:val="ListBullet2"/>
      </w:pPr>
      <w:r w:rsidRPr="00517343">
        <w:t>foils</w:t>
      </w:r>
    </w:p>
    <w:p w:rsidR="00000000" w:rsidRPr="00517343" w:rsidP="00517343">
      <w:pPr>
        <w:pStyle w:val="ListBullet2"/>
      </w:pPr>
      <w:r w:rsidRPr="00517343">
        <w:t>icing syringes</w:t>
      </w:r>
    </w:p>
    <w:p w:rsidR="00000000" w:rsidRPr="00517343" w:rsidP="00517343">
      <w:pPr>
        <w:pStyle w:val="ListBullet2"/>
      </w:pPr>
      <w:r w:rsidRPr="00517343">
        <w:t>liquid measure</w:t>
      </w:r>
    </w:p>
    <w:p w:rsidR="00000000" w:rsidRPr="00517343" w:rsidP="00517343">
      <w:pPr>
        <w:pStyle w:val="ListBullet2"/>
      </w:pPr>
      <w:r w:rsidRPr="00517343">
        <w:t>plastic bowls</w:t>
      </w:r>
    </w:p>
    <w:p w:rsidR="00000000" w:rsidRPr="00517343" w:rsidP="00517343">
      <w:pPr>
        <w:pStyle w:val="ListBullet2"/>
      </w:pPr>
      <w:r w:rsidRPr="00517343">
        <w:t>rollers</w:t>
      </w:r>
    </w:p>
    <w:p w:rsidR="00000000" w:rsidRPr="00517343" w:rsidP="00517343">
      <w:pPr>
        <w:pStyle w:val="ListBullet2"/>
      </w:pPr>
      <w:r w:rsidRPr="00517343">
        <w:t>tint brushes and combs</w:t>
      </w:r>
    </w:p>
    <w:p w:rsidR="00000000" w:rsidRPr="00517343" w:rsidP="00517343">
      <w:pPr>
        <w:pStyle w:val="ListBullet2"/>
      </w:pPr>
      <w:r w:rsidRPr="00517343">
        <w:t>personal protective equipment:</w:t>
      </w:r>
    </w:p>
    <w:p w:rsidR="00000000" w:rsidRPr="00517343" w:rsidP="00517343">
      <w:pPr>
        <w:pStyle w:val="ListBullet3"/>
      </w:pPr>
      <w:r w:rsidRPr="00517343">
        <w:t>apron</w:t>
      </w:r>
    </w:p>
    <w:p w:rsidR="00000000" w:rsidRPr="00517343" w:rsidP="00517343">
      <w:pPr>
        <w:pStyle w:val="ListBullet3"/>
      </w:pPr>
      <w:r w:rsidRPr="00517343">
        <w:t>disposable safety masks or safety goggles</w:t>
      </w:r>
    </w:p>
    <w:p w:rsidR="00000000" w:rsidRPr="00517343" w:rsidP="00517343">
      <w:pPr>
        <w:pStyle w:val="ListBullet3"/>
      </w:pPr>
      <w:r w:rsidRPr="00517343">
        <w:t>rubber or disposable gloves</w:t>
      </w:r>
    </w:p>
    <w:p w:rsidR="00000000" w:rsidRPr="00517343" w:rsidP="00517343">
      <w:pPr>
        <w:pStyle w:val="ListBullet3"/>
      </w:pPr>
      <w:r w:rsidRPr="00517343">
        <w:t>skin barrier cream</w:t>
      </w:r>
    </w:p>
    <w:p w:rsidR="00000000" w:rsidRPr="00517343" w:rsidP="00517343">
      <w:pPr>
        <w:pStyle w:val="ListBullet"/>
      </w:pPr>
      <w:r w:rsidRPr="00517343">
        <w:t>finishing tools:</w:t>
      </w:r>
    </w:p>
    <w:p w:rsidR="00000000" w:rsidRPr="00517343" w:rsidP="00517343">
      <w:pPr>
        <w:pStyle w:val="ListBullet2"/>
      </w:pPr>
      <w:r w:rsidRPr="00517343">
        <w:t>heat lamps</w:t>
      </w:r>
    </w:p>
    <w:p w:rsidR="00000000" w:rsidRPr="00517343" w:rsidP="00517343">
      <w:pPr>
        <w:pStyle w:val="ListBullet2"/>
      </w:pPr>
      <w:r w:rsidRPr="00517343">
        <w:t>heat diffusers</w:t>
      </w:r>
    </w:p>
    <w:p w:rsidR="00000000" w:rsidRPr="00517343" w:rsidP="00517343">
      <w:pPr>
        <w:pStyle w:val="ListBullet2"/>
      </w:pPr>
      <w:r w:rsidRPr="00517343">
        <w:t>flat irons</w:t>
      </w:r>
    </w:p>
    <w:p w:rsidR="00000000" w:rsidRPr="00517343" w:rsidP="00517343">
      <w:pPr>
        <w:pStyle w:val="ListBullet2"/>
      </w:pPr>
      <w:r w:rsidRPr="00517343">
        <w:t>blow dryers</w:t>
      </w:r>
    </w:p>
    <w:p w:rsidR="00000000" w:rsidRPr="00517343" w:rsidP="00517343">
      <w:pPr>
        <w:pStyle w:val="ListBullet"/>
      </w:pPr>
      <w:r w:rsidRPr="00517343">
        <w:t>product:</w:t>
      </w:r>
    </w:p>
    <w:p w:rsidR="00000000" w:rsidRPr="00517343" w:rsidP="00517343">
      <w:pPr>
        <w:pStyle w:val="ListBullet2"/>
      </w:pPr>
      <w:r w:rsidRPr="00517343">
        <w:t>colour charts</w:t>
      </w:r>
    </w:p>
    <w:p w:rsidR="00000000" w:rsidRPr="00517343" w:rsidP="00517343">
      <w:pPr>
        <w:pStyle w:val="ListBullet2"/>
      </w:pPr>
      <w:r w:rsidRPr="00517343">
        <w:t>instructions</w:t>
      </w:r>
    </w:p>
    <w:p w:rsidR="00000000" w:rsidRPr="00517343" w:rsidP="00517343">
      <w:pPr>
        <w:pStyle w:val="ListBullet2"/>
      </w:pPr>
      <w:r w:rsidRPr="00517343">
        <w:t>Safety Data Sheets (SDS) or plain English workplace documents or diagrams that interpret SDS content</w:t>
      </w:r>
    </w:p>
    <w:p w:rsidR="00000000" w:rsidRPr="00517343" w:rsidP="00517343">
      <w:pPr>
        <w:pStyle w:val="ListBullet"/>
      </w:pPr>
      <w:r w:rsidRPr="00517343">
        <w:t>template client history records</w:t>
      </w:r>
    </w:p>
    <w:p w:rsidR="00000000" w:rsidRPr="00517343" w:rsidP="00517343">
      <w:pPr>
        <w:pStyle w:val="ListBullet"/>
      </w:pPr>
      <w:r w:rsidRPr="00517343">
        <w:t>organisational procedures for:</w:t>
      </w:r>
    </w:p>
    <w:p w:rsidR="00000000" w:rsidRPr="00517343" w:rsidP="00517343">
      <w:pPr>
        <w:pStyle w:val="ListBullet2"/>
      </w:pPr>
      <w:r w:rsidRPr="00517343">
        <w:t>client comfort and safety</w:t>
      </w:r>
    </w:p>
    <w:p w:rsidR="00000000" w:rsidRPr="00517343" w:rsidP="00517343">
      <w:pPr>
        <w:pStyle w:val="ListBullet2"/>
      </w:pPr>
      <w:r w:rsidRPr="00517343">
        <w:t>work health and safety for applying hair colour products</w:t>
      </w:r>
    </w:p>
    <w:p w:rsidR="00000000" w:rsidRPr="00517343" w:rsidP="00517343">
      <w:pPr>
        <w:pStyle w:val="ListBullet2"/>
      </w:pPr>
      <w:r w:rsidRPr="00517343">
        <w:t>waste m</w:t>
      </w:r>
      <w:r w:rsidRPr="00517343">
        <w:t>inimisation</w:t>
      </w:r>
    </w:p>
    <w:p w:rsidR="00000000" w:rsidRPr="00517343" w:rsidP="00517343">
      <w:pPr>
        <w:pStyle w:val="ListBullet2"/>
      </w:pPr>
      <w:r w:rsidRPr="00517343">
        <w:t>disposal of hazardous and other waste</w:t>
      </w:r>
    </w:p>
    <w:p w:rsidR="00000000" w:rsidRPr="00517343" w:rsidP="00517343">
      <w:pPr>
        <w:pStyle w:val="BodyText"/>
      </w:pPr>
    </w:p>
    <w:p w:rsidR="00000000" w:rsidRPr="00517343" w:rsidP="008370BE">
      <w:pPr>
        <w:pStyle w:val="BodyText"/>
      </w:pPr>
      <w:r w:rsidRPr="00517343">
        <w:t>Assessors must satisfy the Standards for Registered Training Organisation’s requirements for assessors; and:</w:t>
      </w:r>
    </w:p>
    <w:p w:rsidR="00000000" w:rsidRPr="00517343" w:rsidP="00517343">
      <w:pPr>
        <w:pStyle w:val="ListBullet"/>
      </w:pPr>
      <w:r w:rsidRPr="00517343">
        <w:t>hold a Certificate IV qualification in Hairdressing, or be able to demonstrate equivalence of c</w:t>
      </w:r>
      <w:r w:rsidRPr="00517343">
        <w:t>ompetencies; and</w:t>
      </w:r>
    </w:p>
    <w:p w:rsidR="00000000" w:rsidRPr="00517343" w:rsidP="00517343">
      <w:pPr>
        <w:pStyle w:val="ListBullet"/>
      </w:pPr>
      <w:r w:rsidRPr="00517343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517343">
        <w:rPr>
          <w:rStyle w:val="SpecialBold"/>
        </w:rPr>
        <w:t>part of a hairdressing qualification</w:t>
      </w:r>
      <w:r w:rsidRPr="00517343">
        <w:t>; this cannot include any indentured traineeship or apprenticeship period; or</w:t>
      </w:r>
    </w:p>
    <w:p w:rsidR="00000000" w:rsidRPr="00517343" w:rsidP="00517343">
      <w:pPr>
        <w:pStyle w:val="ListBullet"/>
      </w:pPr>
      <w:r w:rsidRPr="00517343">
        <w:t>have at least three years full time employment experience as a barber in a shop or salon environment where they have applied the skills and kn</w:t>
      </w:r>
      <w:r w:rsidRPr="00517343">
        <w:t xml:space="preserve">owledge covered in this unit of competency to assess this unit as </w:t>
      </w:r>
      <w:r w:rsidRPr="00517343">
        <w:rPr>
          <w:rStyle w:val="SpecialBold"/>
        </w:rPr>
        <w:t>part of a barbering qualification</w:t>
      </w:r>
      <w:r w:rsidRPr="00517343">
        <w:t>; this cannot include any indentured traineeship or apprenticeship period.</w:t>
      </w:r>
    </w:p>
    <w:p w:rsidR="00000000" w:rsidRPr="00517343" w:rsidP="00517343">
      <w:pPr>
        <w:pStyle w:val="AllowPageBreak"/>
      </w:pPr>
    </w:p>
    <w:p w:rsidR="00000000" w:rsidRPr="00517343" w:rsidP="00517343">
      <w:pPr>
        <w:pStyle w:val="Heading1"/>
      </w:pPr>
      <w:bookmarkStart w:id="5" w:name="O_842591"/>
      <w:bookmarkEnd w:id="5"/>
      <w:r w:rsidRPr="00517343">
        <w:t>Links</w:t>
      </w:r>
    </w:p>
    <w:p w:rsidR="00000000" w:rsidRPr="00517343" w:rsidP="008370BE">
      <w:pPr>
        <w:pStyle w:val="BodyText"/>
      </w:pPr>
      <w:r w:rsidRPr="00517343">
        <w:t xml:space="preserve">Companion Volume implementation guides are found in VETNet </w:t>
      </w:r>
      <w:r w:rsidRPr="00517343">
        <w:t xml:space="preserve">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E394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17343" w:rsidP="00517343"/>
    <w:sectPr w:rsidSect="00517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43" w:rsidRPr="008370BE" w:rsidP="00837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BE" w:rsidP="00517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70BE" w:rsidP="00517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70BE" w:rsidP="00517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343" w:rsidRPr="008370BE" w:rsidP="00837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BE" w:rsidRPr="002D2AF8" w:rsidP="00517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SHBHCLS007 Enhance hair designs using creative colouring and lightening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370BE" w:rsidP="00517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84B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B41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23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343"/>
  </w:style>
  <w:style w:type="character" w:customStyle="1" w:styleId="Heading1Char">
    <w:name w:val="Heading 1 Char"/>
    <w:basedOn w:val="DefaultParagraphFont"/>
    <w:link w:val="Heading1"/>
    <w:rsid w:val="00517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3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343"/>
    <w:rPr>
      <w:b/>
      <w:spacing w:val="0"/>
    </w:rPr>
  </w:style>
  <w:style w:type="paragraph" w:styleId="ListBullet2">
    <w:name w:val="List Bullet 2"/>
    <w:basedOn w:val="List2"/>
    <w:rsid w:val="005173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7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73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7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343"/>
    <w:rPr>
      <w:i/>
    </w:rPr>
  </w:style>
  <w:style w:type="paragraph" w:styleId="Caption">
    <w:name w:val="caption"/>
    <w:basedOn w:val="BodyText"/>
    <w:next w:val="Normal"/>
    <w:qFormat/>
    <w:rsid w:val="00517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343"/>
  </w:style>
  <w:style w:type="paragraph" w:styleId="TableofFigures">
    <w:name w:val="table of figures"/>
    <w:basedOn w:val="Normal"/>
    <w:next w:val="Normal"/>
    <w:semiHidden/>
    <w:rsid w:val="00517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3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7343"/>
    <w:rPr>
      <w:rFonts w:ascii="Wingdings" w:hAnsi="Wingdings"/>
    </w:rPr>
  </w:style>
  <w:style w:type="paragraph" w:customStyle="1" w:styleId="TableHeading">
    <w:name w:val="Table Heading"/>
    <w:basedOn w:val="HeadingBase"/>
    <w:rsid w:val="00517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343"/>
    <w:rPr>
      <w:color w:val="0033CC"/>
      <w:u w:val="none"/>
    </w:rPr>
  </w:style>
  <w:style w:type="paragraph" w:customStyle="1" w:styleId="BodyTextRight">
    <w:name w:val="Body Text Right"/>
    <w:basedOn w:val="BodyText"/>
    <w:rsid w:val="00517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3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343"/>
    <w:rPr>
      <w:sz w:val="32"/>
    </w:rPr>
  </w:style>
  <w:style w:type="paragraph" w:customStyle="1" w:styleId="HeadingProcedure">
    <w:name w:val="Heading Procedure"/>
    <w:basedOn w:val="HeadingBase"/>
    <w:next w:val="Normal"/>
    <w:rsid w:val="00517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343"/>
    <w:pPr>
      <w:spacing w:before="60" w:after="60"/>
    </w:pPr>
  </w:style>
  <w:style w:type="paragraph" w:styleId="ListContinue">
    <w:name w:val="List Continue"/>
    <w:basedOn w:val="List"/>
    <w:rsid w:val="00517343"/>
    <w:pPr>
      <w:ind w:firstLine="0"/>
    </w:pPr>
  </w:style>
  <w:style w:type="paragraph" w:customStyle="1" w:styleId="ListNote">
    <w:name w:val="List Note"/>
    <w:basedOn w:val="List"/>
    <w:rsid w:val="00517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343"/>
    <w:rPr>
      <w:rFonts w:ascii="Courier New" w:hAnsi="Courier New"/>
    </w:rPr>
  </w:style>
  <w:style w:type="paragraph" w:customStyle="1" w:styleId="NoteBullet">
    <w:name w:val="Note Bullet"/>
    <w:basedOn w:val="Note"/>
    <w:rsid w:val="00517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3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7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343"/>
    <w:rPr>
      <w:b/>
      <w:smallCaps/>
    </w:rPr>
  </w:style>
  <w:style w:type="paragraph" w:customStyle="1" w:styleId="TableListNumber">
    <w:name w:val="Table List Number"/>
    <w:basedOn w:val="ListNumber"/>
    <w:rsid w:val="00517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343"/>
    <w:pPr>
      <w:numPr>
        <w:numId w:val="10"/>
      </w:numPr>
    </w:pPr>
  </w:style>
  <w:style w:type="paragraph" w:customStyle="1" w:styleId="ListAlpha2">
    <w:name w:val="List Alpha 2"/>
    <w:basedOn w:val="List2"/>
    <w:rsid w:val="00517343"/>
    <w:pPr>
      <w:numPr>
        <w:numId w:val="9"/>
      </w:numPr>
    </w:pPr>
  </w:style>
  <w:style w:type="paragraph" w:styleId="List2">
    <w:name w:val="List 2"/>
    <w:basedOn w:val="BodyText"/>
    <w:rsid w:val="00517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3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73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7343"/>
    <w:pPr>
      <w:numPr>
        <w:numId w:val="5"/>
      </w:numPr>
    </w:pPr>
  </w:style>
  <w:style w:type="paragraph" w:styleId="ListContinue2">
    <w:name w:val="List Continue 2"/>
    <w:basedOn w:val="List2"/>
    <w:rsid w:val="00517343"/>
    <w:pPr>
      <w:ind w:firstLine="0"/>
    </w:pPr>
  </w:style>
  <w:style w:type="paragraph" w:styleId="ListContinue3">
    <w:name w:val="List Continue 3"/>
    <w:basedOn w:val="List3"/>
    <w:rsid w:val="00517343"/>
    <w:pPr>
      <w:ind w:left="1021" w:firstLine="0"/>
    </w:pPr>
  </w:style>
  <w:style w:type="paragraph" w:styleId="ListContinue4">
    <w:name w:val="List Continue 4"/>
    <w:basedOn w:val="List4"/>
    <w:rsid w:val="00517343"/>
    <w:pPr>
      <w:ind w:firstLine="0"/>
    </w:pPr>
  </w:style>
  <w:style w:type="paragraph" w:styleId="ListContinue5">
    <w:name w:val="List Continue 5"/>
    <w:basedOn w:val="List5"/>
    <w:rsid w:val="00517343"/>
    <w:pPr>
      <w:ind w:firstLine="0"/>
    </w:pPr>
  </w:style>
  <w:style w:type="paragraph" w:styleId="ListNumber3">
    <w:name w:val="List Number 3"/>
    <w:basedOn w:val="List3"/>
    <w:rsid w:val="00517343"/>
    <w:pPr>
      <w:numPr>
        <w:numId w:val="6"/>
      </w:numPr>
    </w:pPr>
  </w:style>
  <w:style w:type="paragraph" w:styleId="ListNumber4">
    <w:name w:val="List Number 4"/>
    <w:basedOn w:val="List4"/>
    <w:rsid w:val="00517343"/>
    <w:pPr>
      <w:numPr>
        <w:numId w:val="7"/>
      </w:numPr>
    </w:pPr>
  </w:style>
  <w:style w:type="paragraph" w:styleId="ListNumber5">
    <w:name w:val="List Number 5"/>
    <w:basedOn w:val="List5"/>
    <w:rsid w:val="00517343"/>
    <w:pPr>
      <w:numPr>
        <w:numId w:val="8"/>
      </w:numPr>
    </w:pPr>
  </w:style>
  <w:style w:type="paragraph" w:styleId="BlockText">
    <w:name w:val="Block Text"/>
    <w:basedOn w:val="Normal"/>
    <w:rsid w:val="00517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343"/>
    <w:rPr>
      <w:sz w:val="16"/>
      <w:vertAlign w:val="superscript"/>
    </w:rPr>
  </w:style>
  <w:style w:type="character" w:customStyle="1" w:styleId="Symbols">
    <w:name w:val="Symbols"/>
    <w:basedOn w:val="DefaultParagraphFont"/>
    <w:rsid w:val="00517343"/>
    <w:rPr>
      <w:rFonts w:ascii="Symbol" w:hAnsi="Symbol"/>
    </w:rPr>
  </w:style>
  <w:style w:type="character" w:customStyle="1" w:styleId="MenuOptions">
    <w:name w:val="Menu Options"/>
    <w:basedOn w:val="DefaultParagraphFont"/>
    <w:rsid w:val="00517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343"/>
    <w:rPr>
      <w:b/>
    </w:rPr>
  </w:style>
  <w:style w:type="character" w:customStyle="1" w:styleId="Underlined">
    <w:name w:val="Underlined"/>
    <w:basedOn w:val="DefaultParagraphFont"/>
    <w:rsid w:val="00517343"/>
    <w:rPr>
      <w:u w:val="single"/>
    </w:rPr>
  </w:style>
  <w:style w:type="paragraph" w:customStyle="1" w:styleId="TableBodyTextRight">
    <w:name w:val="Table Body Text Right"/>
    <w:basedOn w:val="TableBodyText"/>
    <w:rsid w:val="00517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343"/>
    <w:rPr>
      <w:sz w:val="18"/>
    </w:rPr>
  </w:style>
  <w:style w:type="paragraph" w:customStyle="1" w:styleId="BodySmallRight">
    <w:name w:val="Body Small Right"/>
    <w:basedOn w:val="BodyTextRight"/>
    <w:rsid w:val="00517343"/>
    <w:rPr>
      <w:sz w:val="18"/>
      <w:szCs w:val="18"/>
    </w:rPr>
  </w:style>
  <w:style w:type="paragraph" w:customStyle="1" w:styleId="MarginEdition">
    <w:name w:val="Margin Edition"/>
    <w:basedOn w:val="MarginNote"/>
    <w:rsid w:val="00517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343"/>
    <w:rPr>
      <w:sz w:val="2"/>
      <w:szCs w:val="2"/>
    </w:rPr>
  </w:style>
  <w:style w:type="character" w:customStyle="1" w:styleId="Small">
    <w:name w:val="Small"/>
    <w:basedOn w:val="DefaultParagraphFont"/>
    <w:rsid w:val="00517343"/>
    <w:rPr>
      <w:sz w:val="16"/>
    </w:rPr>
  </w:style>
  <w:style w:type="paragraph" w:customStyle="1" w:styleId="WideTable">
    <w:name w:val="Wide Table"/>
    <w:basedOn w:val="Normal"/>
    <w:rsid w:val="00517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343"/>
  </w:style>
  <w:style w:type="paragraph" w:styleId="Quote">
    <w:name w:val="Quote"/>
    <w:basedOn w:val="Heading1"/>
    <w:link w:val="QuoteChar"/>
    <w:qFormat/>
    <w:rsid w:val="00517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343"/>
    <w:pPr>
      <w:pageBreakBefore/>
    </w:pPr>
  </w:style>
  <w:style w:type="paragraph" w:customStyle="1" w:styleId="Border">
    <w:name w:val="Border"/>
    <w:basedOn w:val="Normal"/>
    <w:qFormat/>
    <w:rsid w:val="00517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343"/>
    <w:rPr>
      <w:u w:val="single"/>
    </w:rPr>
  </w:style>
  <w:style w:type="character" w:customStyle="1" w:styleId="BoldandItalics">
    <w:name w:val="Bold and Italics"/>
    <w:qFormat/>
    <w:rsid w:val="00517343"/>
    <w:rPr>
      <w:b/>
      <w:i/>
      <w:u w:val="none"/>
    </w:rPr>
  </w:style>
  <w:style w:type="paragraph" w:styleId="BalloonText">
    <w:name w:val="Balloon Text"/>
    <w:basedOn w:val="Normal"/>
    <w:link w:val="BalloonTextChar"/>
    <w:rsid w:val="00517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343"/>
    <w:pPr>
      <w:spacing w:before="0" w:after="0"/>
    </w:pPr>
  </w:style>
  <w:style w:type="paragraph" w:customStyle="1" w:styleId="BodyTextBold">
    <w:name w:val="Body Text Bold"/>
    <w:basedOn w:val="BodyText"/>
    <w:qFormat/>
    <w:rsid w:val="00517343"/>
    <w:rPr>
      <w:b/>
    </w:rPr>
  </w:style>
  <w:style w:type="character" w:styleId="Hyperlink">
    <w:name w:val="Hyperlink"/>
    <w:basedOn w:val="DefaultParagraphFont"/>
    <w:uiPriority w:val="99"/>
    <w:unhideWhenUsed/>
    <w:rsid w:val="00837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1231</Words>
  <Characters>7695</Characters>
  <Application>Microsoft Office Word</Application>
  <DocSecurity>0</DocSecurity>
  <Lines>233</Lines>
  <Paragraphs>212</Paragraphs>
  <ScaleCrop>false</ScaleCrop>
  <Company>Author-it Software Corporation Ltd.</Company>
  <LinksUpToDate>false</LinksUpToDate>
  <CharactersWithSpaces>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SHBHCLS007 Enhance hair designs using creative colouring and lightening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