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C1347" w:rsidP="003C13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SHBBSSC002 Incorporate knowledge of body structures and functions into beauty therapy</w:t>
      </w:r>
      <w:r>
        <w:fldChar w:fldCharType="end"/>
      </w:r>
    </w:p>
    <w:p w:rsidR="003C1347" w:rsidP="003C1347">
      <w:pPr>
        <w:pStyle w:val="Version"/>
        <w:sectPr w:rsidSect="00EF67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F67C6" w:rsidP="00EF67C6">
      <w:pPr>
        <w:pStyle w:val="SuperHeading"/>
      </w:pPr>
      <w:r w:rsidRPr="00EF67C6">
        <w:t>SHBBSSC002 Incorporate knowledge of body structures and functions into beauty therapy</w:t>
      </w:r>
    </w:p>
    <w:p w:rsidR="00000000" w:rsidRPr="00EF67C6" w:rsidP="00EF67C6">
      <w:pPr>
        <w:pStyle w:val="Heading1"/>
      </w:pPr>
      <w:bookmarkStart w:id="1" w:name="O_1204248"/>
      <w:bookmarkEnd w:id="1"/>
      <w:r w:rsidRPr="00EF67C6">
        <w:t>Modification History</w:t>
      </w:r>
    </w:p>
    <w:p w:rsidR="00000000" w:rsidRPr="00EF67C6" w:rsidP="003C1347">
      <w:pPr>
        <w:pStyle w:val="BodyText"/>
      </w:pPr>
      <w:r w:rsidRPr="00EF67C6">
        <w:t>No equivalent unit.</w:t>
      </w:r>
    </w:p>
    <w:p w:rsidR="00000000" w:rsidRPr="00EF67C6" w:rsidP="00EF67C6">
      <w:pPr>
        <w:pStyle w:val="Heading1"/>
      </w:pPr>
      <w:bookmarkStart w:id="2" w:name="O_1204249"/>
      <w:bookmarkEnd w:id="2"/>
      <w:r w:rsidRPr="00EF67C6">
        <w:t>Application</w:t>
      </w:r>
    </w:p>
    <w:p w:rsidR="00000000" w:rsidRPr="00EF67C6" w:rsidP="003C1347">
      <w:pPr>
        <w:pStyle w:val="BodyText"/>
      </w:pPr>
      <w:r w:rsidRPr="00EF67C6">
        <w:t>This unit describes the performance outcomes, skills and knowledge required to use a knowledge and understanding of body structures, functions, systems and their interrelationships in order to identify and analyse client needs, design and perform beauty th</w:t>
      </w:r>
      <w:r w:rsidRPr="00EF67C6">
        <w:t xml:space="preserve">erapy treatments and provide post-treatment service. </w:t>
      </w:r>
    </w:p>
    <w:p w:rsidR="00000000" w:rsidRPr="00EF67C6" w:rsidP="003C1347">
      <w:pPr>
        <w:pStyle w:val="BodyText"/>
      </w:pPr>
      <w:r w:rsidRPr="00EF67C6">
        <w:t xml:space="preserve">It requires the ability to use anatomy and physiology knowledge to select the best treatment routines and products and promote health to clients. </w:t>
      </w:r>
    </w:p>
    <w:p w:rsidR="00000000" w:rsidRPr="00EF67C6" w:rsidP="003C1347">
      <w:pPr>
        <w:pStyle w:val="BodyText"/>
      </w:pPr>
      <w:r w:rsidRPr="00EF67C6">
        <w:t>This unit applies to beauty therapists who work in beau</w:t>
      </w:r>
      <w:r w:rsidRPr="00EF67C6">
        <w:t>ty salons and spas. In this environment they work as part of a team but make independent treatment decisions.</w:t>
      </w:r>
    </w:p>
    <w:p w:rsidR="00000000" w:rsidRPr="00EF67C6" w:rsidP="003C1347">
      <w:pPr>
        <w:pStyle w:val="BodyText"/>
      </w:pPr>
      <w:r w:rsidRPr="00EF67C6">
        <w:t>The skills in this unit must be applied in accordance with Commonwealth and State or Territory legislation, Australian standards and industry code</w:t>
      </w:r>
      <w:r w:rsidRPr="00EF67C6">
        <w:t>s of practice.</w:t>
      </w:r>
    </w:p>
    <w:p w:rsidR="00000000" w:rsidRPr="00EF67C6" w:rsidP="003C1347">
      <w:pPr>
        <w:pStyle w:val="BodyText"/>
      </w:pPr>
      <w:r w:rsidRPr="00EF67C6">
        <w:t>No occupational licensing, certification or specific legislative requirements apply to this unit at the time of publication.</w:t>
      </w:r>
    </w:p>
    <w:p w:rsidR="00000000" w:rsidRPr="00EF67C6" w:rsidP="00EF67C6">
      <w:pPr>
        <w:pStyle w:val="Heading1"/>
      </w:pPr>
      <w:bookmarkStart w:id="3" w:name="O_1204250"/>
      <w:bookmarkEnd w:id="3"/>
      <w:r w:rsidRPr="00EF67C6">
        <w:t>Pre-requisite Unit</w:t>
      </w:r>
    </w:p>
    <w:p w:rsidR="00000000" w:rsidRPr="00EF67C6" w:rsidP="003C1347">
      <w:pPr>
        <w:pStyle w:val="BodyText"/>
      </w:pPr>
      <w:r w:rsidRPr="00EF67C6">
        <w:t xml:space="preserve">Nil </w:t>
      </w:r>
    </w:p>
    <w:p w:rsidR="00000000" w:rsidRPr="00EF67C6" w:rsidP="00EF67C6">
      <w:pPr>
        <w:pStyle w:val="Heading1"/>
      </w:pPr>
      <w:bookmarkStart w:id="4" w:name="O_1204251"/>
      <w:bookmarkEnd w:id="4"/>
      <w:r w:rsidRPr="00EF67C6">
        <w:t>Competency Field</w:t>
      </w:r>
    </w:p>
    <w:p w:rsidR="00000000" w:rsidRPr="00EF67C6" w:rsidP="003C1347">
      <w:pPr>
        <w:pStyle w:val="BodyText"/>
      </w:pPr>
      <w:r w:rsidRPr="00EF67C6">
        <w:t xml:space="preserve">Skin Science </w:t>
      </w:r>
    </w:p>
    <w:p w:rsidR="00000000" w:rsidRPr="00EF67C6" w:rsidP="00EF67C6">
      <w:pPr>
        <w:pStyle w:val="Heading1"/>
      </w:pPr>
      <w:bookmarkStart w:id="5" w:name="O_1204252"/>
      <w:bookmarkEnd w:id="5"/>
      <w:r w:rsidRPr="00EF67C6">
        <w:t>Unit</w:t>
      </w:r>
      <w:r w:rsidRPr="00EF67C6">
        <w:t xml:space="preserve"> Sector</w:t>
      </w:r>
    </w:p>
    <w:p w:rsidR="00000000" w:rsidRPr="00EF67C6" w:rsidP="003C1347">
      <w:pPr>
        <w:pStyle w:val="BodyText"/>
      </w:pPr>
      <w:r w:rsidRPr="00EF67C6">
        <w:t xml:space="preserve">Beauty </w:t>
      </w:r>
    </w:p>
    <w:p w:rsidR="00000000" w:rsidRPr="00EF67C6" w:rsidP="00EF67C6">
      <w:pPr>
        <w:pStyle w:val="Heading1"/>
      </w:pPr>
      <w:bookmarkStart w:id="6" w:name="O_1204253"/>
      <w:bookmarkEnd w:id="6"/>
      <w:r w:rsidRPr="00EF67C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EF67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7C6" w:rsidP="00EF67C6">
            <w:pPr>
              <w:pStyle w:val="BodyText"/>
            </w:pPr>
            <w:r w:rsidRPr="00EF67C6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7C6">
            <w:pPr>
              <w:pStyle w:val="BodyText"/>
              <w:rPr>
                <w:lang w:val="en-NZ"/>
              </w:rPr>
            </w:pPr>
            <w:r w:rsidRPr="00EF67C6">
              <w:rPr>
                <w:rStyle w:val="SpecialBold"/>
              </w:rPr>
              <w:t>PERFORMANCE</w:t>
            </w:r>
            <w:r w:rsidRPr="00EF67C6">
              <w:t xml:space="preserve"> </w:t>
            </w:r>
            <w:r w:rsidRPr="00EF67C6">
              <w:rPr>
                <w:rStyle w:val="SpecialBold"/>
              </w:rPr>
              <w:t>CRITERIA</w:t>
            </w:r>
          </w:p>
        </w:tc>
      </w:tr>
      <w:tr w:rsidTr="00EF67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7C6" w:rsidP="00EF67C6">
            <w:pPr>
              <w:pStyle w:val="BodyText"/>
            </w:pPr>
            <w:r w:rsidRPr="00EF67C6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7C6">
            <w:pPr>
              <w:pStyle w:val="BodyText"/>
              <w:rPr>
                <w:lang w:val="en-NZ"/>
              </w:rPr>
            </w:pPr>
            <w:r w:rsidRPr="00EF67C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F67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3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7C6">
            <w:pPr>
              <w:pStyle w:val="List"/>
              <w:rPr>
                <w:lang w:val="en-NZ"/>
              </w:rPr>
            </w:pPr>
            <w:r w:rsidRPr="00EF67C6">
              <w:t>1.  Use knowledge of the body structure and systems to determine client needs.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7C6" w:rsidP="00EF67C6">
            <w:pPr>
              <w:pStyle w:val="List"/>
            </w:pPr>
            <w:r w:rsidRPr="00EF67C6">
              <w:t>1.1. Discuss presenting conditions and requirements with client and identify treatment priorities.</w:t>
            </w:r>
          </w:p>
          <w:p w:rsidR="00000000" w:rsidRPr="00EF67C6" w:rsidP="00EF67C6">
            <w:pPr>
              <w:pStyle w:val="List"/>
            </w:pPr>
            <w:r w:rsidRPr="00EF67C6">
              <w:t>1.2. Identify client treatment requirements, contraindications and possible ad</w:t>
            </w:r>
            <w:r w:rsidRPr="00EF67C6">
              <w:t>verse reactions and discuss with client.</w:t>
            </w:r>
          </w:p>
          <w:p w:rsidR="00000000" w:rsidRPr="00EF67C6" w:rsidP="00EF67C6">
            <w:pPr>
              <w:pStyle w:val="List"/>
            </w:pPr>
            <w:r w:rsidRPr="00EF67C6">
              <w:t>1.3. Based on knowledge and understanding of body conditions, refer client to appropriate professional where required.</w:t>
            </w:r>
          </w:p>
          <w:p w:rsidR="00000000" w:rsidP="00EF67C6">
            <w:pPr>
              <w:pStyle w:val="List"/>
              <w:rPr>
                <w:lang w:val="en-NZ"/>
              </w:rPr>
            </w:pPr>
            <w:r w:rsidRPr="00EF67C6">
              <w:t>1.4. Review client medical history, medications and obtain medical approval prior to treatment a</w:t>
            </w:r>
            <w:r w:rsidRPr="00EF67C6">
              <w:t>s required.</w:t>
            </w:r>
          </w:p>
        </w:tc>
      </w:tr>
      <w:tr w:rsidTr="00EF67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9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7C6">
            <w:pPr>
              <w:pStyle w:val="List"/>
              <w:rPr>
                <w:lang w:val="en-NZ"/>
              </w:rPr>
            </w:pPr>
            <w:r w:rsidRPr="00EF67C6">
              <w:t>2.  Use knowledge of the body structure and systems to design treatment.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7C6" w:rsidP="00EF67C6">
            <w:pPr>
              <w:pStyle w:val="List"/>
            </w:pPr>
            <w:r w:rsidRPr="00EF67C6">
              <w:t>2.1. Integrate knowledge of body systems, functions and interrelationships to assess treatment options and suitability for clients.</w:t>
            </w:r>
          </w:p>
          <w:p w:rsidR="00000000" w:rsidRPr="00EF67C6" w:rsidP="00EF67C6">
            <w:pPr>
              <w:pStyle w:val="List"/>
            </w:pPr>
            <w:r w:rsidRPr="00EF67C6">
              <w:t xml:space="preserve">2.2. Integrate knowledge of the body systems and functions into design of proposed therapy for a single or series of treatments. </w:t>
            </w:r>
          </w:p>
          <w:p w:rsidR="00000000" w:rsidP="00EF67C6">
            <w:pPr>
              <w:pStyle w:val="List"/>
              <w:rPr>
                <w:lang w:val="en-NZ"/>
              </w:rPr>
            </w:pPr>
            <w:r w:rsidRPr="00EF67C6">
              <w:t>2.3. Integrate knowledge of the body systems and functions to develop treatment plans. </w:t>
            </w:r>
          </w:p>
        </w:tc>
      </w:tr>
      <w:tr w:rsidTr="00EF67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5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7C6" w:rsidP="00EF67C6">
            <w:pPr>
              <w:pStyle w:val="List"/>
            </w:pPr>
            <w:r w:rsidRPr="00EF67C6">
              <w:t>3.  Advise clients.</w:t>
            </w:r>
          </w:p>
          <w:p w:rsidR="00000000">
            <w:pPr>
              <w:pStyle w:val="List"/>
              <w:keepLines w:val="0"/>
              <w:ind w:left="360" w:hanging="36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7C6" w:rsidP="00EF67C6">
            <w:pPr>
              <w:pStyle w:val="List"/>
            </w:pPr>
            <w:r w:rsidRPr="00EF67C6">
              <w:t>3.1. Discuss ben</w:t>
            </w:r>
            <w:r w:rsidRPr="00EF67C6">
              <w:t>efits and potential adverse effects of planned treatment with clients using correct anatomical and physiological terminology.</w:t>
            </w:r>
          </w:p>
          <w:p w:rsidR="00000000" w:rsidP="00EF67C6">
            <w:pPr>
              <w:pStyle w:val="List"/>
              <w:rPr>
                <w:lang w:val="en-NZ"/>
              </w:rPr>
            </w:pPr>
            <w:r w:rsidRPr="00EF67C6">
              <w:t>3.2. Selectively use anatomy and physiology terminology to provide clear and accurate post-treatment services to clients.</w:t>
            </w:r>
          </w:p>
        </w:tc>
      </w:tr>
      <w:tr w:rsidTr="00EF67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4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7C6" w:rsidP="00EF67C6">
            <w:pPr>
              <w:pStyle w:val="List"/>
            </w:pPr>
            <w:r w:rsidRPr="00EF67C6">
              <w:t>4.  Rec</w:t>
            </w:r>
            <w:r w:rsidRPr="00EF67C6">
              <w:t>ord relevant data.</w:t>
            </w:r>
          </w:p>
          <w:p w:rsidR="00000000" w:rsidP="00EF67C6">
            <w:pPr>
              <w:pStyle w:val="BodyText"/>
              <w:rPr>
                <w:lang w:val="en-NZ"/>
              </w:rPr>
            </w:pP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7C6" w:rsidP="00EF67C6">
            <w:pPr>
              <w:pStyle w:val="List"/>
            </w:pPr>
            <w:r w:rsidRPr="00EF67C6">
              <w:t>4.1. Integrate information related to anatomy and physiology to record and update accurate information in treatment plans and records.</w:t>
            </w:r>
          </w:p>
          <w:p w:rsidR="00000000" w:rsidRPr="00EF67C6" w:rsidP="00EF67C6">
            <w:pPr>
              <w:pStyle w:val="List"/>
            </w:pPr>
            <w:r w:rsidRPr="00EF67C6">
              <w:t>4.2. Use accurate anatomy and physiology terminology in relation to body parts, functions and treatme</w:t>
            </w:r>
            <w:r w:rsidRPr="00EF67C6">
              <w:t>nt effects.</w:t>
            </w:r>
          </w:p>
          <w:p w:rsidR="00000000" w:rsidP="00EF67C6">
            <w:pPr>
              <w:pStyle w:val="List"/>
              <w:rPr>
                <w:lang w:val="en-NZ"/>
              </w:rPr>
            </w:pPr>
            <w:r w:rsidRPr="00EF67C6">
              <w:t>4.3. Integrate knowledge and understanding of anatomy and physiology to communicate accurately with colleagues and medical practitioners when required.</w:t>
            </w:r>
          </w:p>
        </w:tc>
      </w:tr>
      <w:tr w:rsidTr="00EF67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7C6">
            <w:pPr>
              <w:pStyle w:val="List"/>
              <w:rPr>
                <w:lang w:val="en-NZ"/>
              </w:rPr>
            </w:pPr>
            <w:r w:rsidRPr="00EF67C6">
              <w:t>5.  Maintain knowledge of anatomy and physiology.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7C6" w:rsidP="00EF67C6">
            <w:pPr>
              <w:pStyle w:val="List"/>
            </w:pPr>
            <w:r w:rsidRPr="00EF67C6">
              <w:t>5.1. Identify and use opportunities to source, update and expand knowledge of anatomy and physiology.</w:t>
            </w:r>
          </w:p>
          <w:p w:rsidR="00000000" w:rsidRPr="00EF67C6" w:rsidP="00EF67C6">
            <w:pPr>
              <w:pStyle w:val="List"/>
            </w:pPr>
            <w:r w:rsidRPr="00EF67C6">
              <w:t>5.2. Share current information about anatomy and physiology with clients and colleagues as required.</w:t>
            </w:r>
          </w:p>
          <w:p w:rsidR="00000000" w:rsidRPr="00EF67C6" w:rsidP="00EF67C6">
            <w:pPr>
              <w:pStyle w:val="List"/>
            </w:pPr>
            <w:r w:rsidRPr="00EF67C6">
              <w:t>5.3. Compile and maintain credible sources of informa</w:t>
            </w:r>
            <w:r w:rsidRPr="00EF67C6">
              <w:t>tion about anatomy and physiology to enable rapid access for work activities as required.</w:t>
            </w:r>
          </w:p>
        </w:tc>
      </w:tr>
    </w:tbl>
    <w:p w:rsidR="00000000" w:rsidRPr="00EF67C6" w:rsidP="00EF67C6">
      <w:pPr>
        <w:pStyle w:val="List"/>
      </w:pPr>
    </w:p>
    <w:p w:rsidR="00000000" w:rsidRPr="00EF67C6" w:rsidP="00EF67C6">
      <w:pPr>
        <w:pStyle w:val="AllowPageBreak"/>
      </w:pPr>
    </w:p>
    <w:p w:rsidR="00000000" w:rsidRPr="00EF67C6" w:rsidP="00EF67C6">
      <w:pPr>
        <w:pStyle w:val="Heading1"/>
      </w:pPr>
      <w:bookmarkStart w:id="7" w:name="O_1204254"/>
      <w:bookmarkEnd w:id="7"/>
      <w:r w:rsidRPr="00EF67C6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EF67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7C6">
            <w:pPr>
              <w:pStyle w:val="BodyText"/>
              <w:rPr>
                <w:lang w:val="en-NZ"/>
              </w:rPr>
            </w:pPr>
            <w:r w:rsidRPr="00EF67C6">
              <w:rPr>
                <w:rStyle w:val="Emphasis"/>
              </w:rPr>
              <w:t>Foundation skills essential to performance in this unit, but not explicit in the performance criteria are listed here, along wi</w:t>
            </w:r>
            <w:r w:rsidRPr="00EF67C6">
              <w:rPr>
                <w:rStyle w:val="Emphasis"/>
              </w:rPr>
              <w:t>th a brief context statement.</w:t>
            </w:r>
          </w:p>
        </w:tc>
      </w:tr>
      <w:tr w:rsidTr="00EF67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7C6" w:rsidP="00EF67C6">
            <w:pPr>
              <w:pStyle w:val="BodyText"/>
            </w:pPr>
            <w:r w:rsidRPr="00EF67C6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7C6">
            <w:pPr>
              <w:pStyle w:val="BodyText"/>
              <w:rPr>
                <w:lang w:val="en-NZ"/>
              </w:rPr>
            </w:pPr>
            <w:r w:rsidRPr="00EF67C6">
              <w:rPr>
                <w:rStyle w:val="SpecialBold"/>
              </w:rPr>
              <w:t>DESCRIPTION</w:t>
            </w:r>
          </w:p>
        </w:tc>
      </w:tr>
      <w:tr w:rsidTr="00EF67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3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7C6">
            <w:pPr>
              <w:pStyle w:val="BodyText"/>
              <w:rPr>
                <w:lang w:val="en-NZ"/>
              </w:rPr>
            </w:pPr>
            <w:r w:rsidRPr="00EF67C6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7C6" w:rsidP="00EF67C6">
            <w:pPr>
              <w:pStyle w:val="ListBullet"/>
            </w:pPr>
            <w:r w:rsidRPr="00EF67C6">
              <w:t>source, interpret and apply information from:</w:t>
            </w:r>
          </w:p>
          <w:p w:rsidR="00000000" w:rsidRPr="00EF67C6" w:rsidP="00EF67C6">
            <w:pPr>
              <w:pStyle w:val="ListBullet2"/>
            </w:pPr>
            <w:r w:rsidRPr="00EF67C6">
              <w:t>anatomy, physiology and science publications</w:t>
            </w:r>
          </w:p>
          <w:p w:rsidR="00000000" w:rsidP="00EF67C6">
            <w:pPr>
              <w:pStyle w:val="ListBullet2"/>
              <w:rPr>
                <w:lang w:val="en-NZ"/>
              </w:rPr>
            </w:pPr>
            <w:r w:rsidRPr="00EF67C6">
              <w:t xml:space="preserve">anatomical charts and models.  </w:t>
            </w:r>
          </w:p>
        </w:tc>
      </w:tr>
      <w:tr w:rsidTr="00EF67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6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7C6">
            <w:pPr>
              <w:pStyle w:val="BodyText"/>
              <w:rPr>
                <w:lang w:val="en-NZ"/>
              </w:rPr>
            </w:pPr>
            <w:r w:rsidRPr="00EF67C6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7C6">
            <w:pPr>
              <w:pStyle w:val="ListBullet"/>
              <w:rPr>
                <w:lang w:val="en-NZ"/>
              </w:rPr>
            </w:pPr>
            <w:r w:rsidRPr="00EF67C6">
              <w:t>document information for instructions and reports.</w:t>
            </w:r>
          </w:p>
        </w:tc>
      </w:tr>
      <w:tr w:rsidTr="00EF67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9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7C6">
            <w:pPr>
              <w:pStyle w:val="BodyText"/>
              <w:rPr>
                <w:lang w:val="en-NZ"/>
              </w:rPr>
            </w:pPr>
            <w:r w:rsidRPr="00EF67C6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7C6" w:rsidP="00EF67C6">
            <w:pPr>
              <w:pStyle w:val="ListBullet"/>
            </w:pPr>
            <w:r w:rsidRPr="00EF67C6">
              <w:t>clearly explain to client how beauty therapy treatments will impact on the body’s health and wellbeing</w:t>
            </w:r>
          </w:p>
          <w:p w:rsidR="00000000" w:rsidP="00EF67C6">
            <w:pPr>
              <w:pStyle w:val="ListBullet"/>
              <w:rPr>
                <w:lang w:val="en-NZ"/>
              </w:rPr>
            </w:pPr>
            <w:r w:rsidRPr="00EF67C6">
              <w:t>selectively use anatomy and physiology terminology in conversations with clients and team members.</w:t>
            </w:r>
          </w:p>
        </w:tc>
      </w:tr>
      <w:tr w:rsidTr="00EF67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6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7C6">
            <w:pPr>
              <w:pStyle w:val="BodyText"/>
              <w:rPr>
                <w:lang w:val="en-NZ"/>
              </w:rPr>
            </w:pPr>
            <w:r w:rsidRPr="00EF67C6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7C6" w:rsidP="00EF67C6">
            <w:pPr>
              <w:pStyle w:val="ListBullet"/>
            </w:pPr>
            <w:r w:rsidRPr="00EF67C6">
              <w:t>determine scope of own practice and where referral to professional is required</w:t>
            </w:r>
          </w:p>
          <w:p w:rsidR="00000000" w:rsidP="00EF67C6">
            <w:pPr>
              <w:pStyle w:val="ListBullet"/>
              <w:rPr>
                <w:lang w:val="en-NZ"/>
              </w:rPr>
            </w:pPr>
            <w:r w:rsidRPr="00EF67C6">
              <w:t>decide on most appropriate treatment to meet clie</w:t>
            </w:r>
            <w:r w:rsidRPr="00EF67C6">
              <w:t>nt requirements and objectives.</w:t>
            </w:r>
          </w:p>
        </w:tc>
      </w:tr>
      <w:tr w:rsidTr="00EF67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7C6">
            <w:pPr>
              <w:pStyle w:val="BodyText"/>
              <w:rPr>
                <w:lang w:val="en-NZ"/>
              </w:rPr>
            </w:pPr>
            <w:r w:rsidRPr="00EF67C6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7C6" w:rsidP="00EF67C6">
            <w:pPr>
              <w:pStyle w:val="ListBullet"/>
            </w:pPr>
            <w:r w:rsidRPr="00EF67C6">
              <w:t>access credible on-line publications and internet resources that builds knowledge for providing services to clients.</w:t>
            </w:r>
          </w:p>
        </w:tc>
      </w:tr>
    </w:tbl>
    <w:p w:rsidR="00000000" w:rsidRPr="00EF67C6" w:rsidP="00EF67C6">
      <w:pPr>
        <w:pStyle w:val="BodyText"/>
      </w:pPr>
    </w:p>
    <w:p w:rsidR="00000000" w:rsidRPr="00EF67C6" w:rsidP="00EF67C6">
      <w:pPr>
        <w:pStyle w:val="AllowPageBreak"/>
      </w:pPr>
    </w:p>
    <w:p w:rsidR="00000000" w:rsidRPr="00EF67C6" w:rsidP="00EF67C6">
      <w:pPr>
        <w:pStyle w:val="Heading1"/>
      </w:pPr>
      <w:bookmarkStart w:id="8" w:name="O_1204256"/>
      <w:bookmarkEnd w:id="8"/>
      <w:r w:rsidRPr="00EF67C6">
        <w:t>Unit Mapping Information</w:t>
      </w:r>
    </w:p>
    <w:p w:rsidR="00000000" w:rsidRPr="00EF67C6" w:rsidP="003C1347">
      <w:pPr>
        <w:pStyle w:val="BodyText"/>
      </w:pPr>
      <w:r w:rsidRPr="00EF67C6">
        <w:t>No equivalent unit.</w:t>
      </w:r>
    </w:p>
    <w:p w:rsidR="00000000" w:rsidRPr="00EF67C6" w:rsidP="00EF67C6">
      <w:pPr>
        <w:pStyle w:val="Heading1"/>
      </w:pPr>
      <w:bookmarkStart w:id="9" w:name="O_1204263"/>
      <w:bookmarkEnd w:id="9"/>
      <w:r w:rsidRPr="00EF67C6">
        <w:t>Links</w:t>
      </w:r>
    </w:p>
    <w:p w:rsidR="00000000" w:rsidRPr="00EF67C6" w:rsidP="003C1347">
      <w:pPr>
        <w:pStyle w:val="BodyText"/>
      </w:pPr>
      <w:r w:rsidRPr="00EF67C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0B1E0A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EF67C6" w:rsidP="00EF67C6"/>
    <w:sectPr w:rsidSect="00EF67C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7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7C6" w:rsidRPr="003C1347" w:rsidP="003C13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7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347" w:rsidP="00EF67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C1347" w:rsidP="00EF67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C1347" w:rsidP="00EF67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7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34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F67C6" w:rsidRPr="003C1347" w:rsidP="003C134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7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347" w:rsidRPr="002D2AF8" w:rsidP="00EF67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SHBBSSC002 Incorporate knowledge of body structures and functions into beauty therapy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3C1347" w:rsidP="00EF67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B84B1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8FE91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E4C9A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67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67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67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67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67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67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67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67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67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67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67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67C6"/>
  </w:style>
  <w:style w:type="character" w:customStyle="1" w:styleId="Heading1Char">
    <w:name w:val="Heading 1 Char"/>
    <w:basedOn w:val="DefaultParagraphFont"/>
    <w:link w:val="Heading1"/>
    <w:rsid w:val="00EF67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F67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67C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F67C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F67C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F67C6"/>
    <w:rPr>
      <w:b/>
      <w:spacing w:val="0"/>
    </w:rPr>
  </w:style>
  <w:style w:type="paragraph" w:styleId="ListBullet2">
    <w:name w:val="List Bullet 2"/>
    <w:basedOn w:val="List2"/>
    <w:rsid w:val="00EF67C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F67C6"/>
    <w:rPr>
      <w:i/>
    </w:rPr>
  </w:style>
  <w:style w:type="paragraph" w:customStyle="1" w:styleId="SuperHeading">
    <w:name w:val="SuperHeading"/>
    <w:basedOn w:val="Normal"/>
    <w:rsid w:val="00EF67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F67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F67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67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67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67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67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67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67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67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67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67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67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67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67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F67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67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F67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67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67C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F67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F67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67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67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F67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67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67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67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67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67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67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67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67C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F67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67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67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67C6"/>
  </w:style>
  <w:style w:type="paragraph" w:styleId="TableofFigures">
    <w:name w:val="table of figures"/>
    <w:basedOn w:val="Normal"/>
    <w:next w:val="Normal"/>
    <w:semiHidden/>
    <w:rsid w:val="00EF67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67C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F67C6"/>
    <w:rPr>
      <w:rFonts w:ascii="Wingdings" w:hAnsi="Wingdings"/>
    </w:rPr>
  </w:style>
  <w:style w:type="paragraph" w:customStyle="1" w:styleId="TableHeading">
    <w:name w:val="Table Heading"/>
    <w:basedOn w:val="HeadingBase"/>
    <w:rsid w:val="00EF67C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F67C6"/>
    <w:rPr>
      <w:color w:val="0033CC"/>
      <w:u w:val="none"/>
    </w:rPr>
  </w:style>
  <w:style w:type="paragraph" w:customStyle="1" w:styleId="BodyTextRight">
    <w:name w:val="Body Text Right"/>
    <w:basedOn w:val="BodyText"/>
    <w:rsid w:val="00EF67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67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67C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67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67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67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67C6"/>
    <w:rPr>
      <w:sz w:val="32"/>
    </w:rPr>
  </w:style>
  <w:style w:type="paragraph" w:customStyle="1" w:styleId="HeadingProcedure">
    <w:name w:val="Heading Procedure"/>
    <w:basedOn w:val="HeadingBase"/>
    <w:next w:val="Normal"/>
    <w:rsid w:val="00EF67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67C6"/>
    <w:pPr>
      <w:spacing w:before="60" w:after="60"/>
    </w:pPr>
  </w:style>
  <w:style w:type="paragraph" w:styleId="ListContinue">
    <w:name w:val="List Continue"/>
    <w:basedOn w:val="List"/>
    <w:rsid w:val="00EF67C6"/>
    <w:pPr>
      <w:ind w:firstLine="0"/>
    </w:pPr>
  </w:style>
  <w:style w:type="paragraph" w:customStyle="1" w:styleId="ListNote">
    <w:name w:val="List Note"/>
    <w:basedOn w:val="List"/>
    <w:rsid w:val="00EF67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67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67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67C6"/>
    <w:rPr>
      <w:rFonts w:ascii="Courier New" w:hAnsi="Courier New"/>
    </w:rPr>
  </w:style>
  <w:style w:type="paragraph" w:customStyle="1" w:styleId="NoteBullet">
    <w:name w:val="Note Bullet"/>
    <w:basedOn w:val="Note"/>
    <w:rsid w:val="00EF67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67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67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67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67C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F67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67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67C6"/>
    <w:rPr>
      <w:b/>
      <w:smallCaps/>
    </w:rPr>
  </w:style>
  <w:style w:type="paragraph" w:customStyle="1" w:styleId="TableListNumber">
    <w:name w:val="Table List Number"/>
    <w:basedOn w:val="ListNumber"/>
    <w:rsid w:val="00EF67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67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67C6"/>
    <w:pPr>
      <w:numPr>
        <w:numId w:val="9"/>
      </w:numPr>
    </w:pPr>
  </w:style>
  <w:style w:type="paragraph" w:customStyle="1" w:styleId="ListAlpha2">
    <w:name w:val="List Alpha 2"/>
    <w:basedOn w:val="List2"/>
    <w:rsid w:val="00EF67C6"/>
    <w:pPr>
      <w:numPr>
        <w:numId w:val="8"/>
      </w:numPr>
    </w:pPr>
  </w:style>
  <w:style w:type="paragraph" w:styleId="List2">
    <w:name w:val="List 2"/>
    <w:basedOn w:val="BodyText"/>
    <w:rsid w:val="00EF67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F67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67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67C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F67C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F67C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F67C6"/>
    <w:pPr>
      <w:numPr>
        <w:numId w:val="4"/>
      </w:numPr>
    </w:pPr>
  </w:style>
  <w:style w:type="paragraph" w:styleId="ListContinue2">
    <w:name w:val="List Continue 2"/>
    <w:basedOn w:val="List2"/>
    <w:rsid w:val="00EF67C6"/>
    <w:pPr>
      <w:ind w:firstLine="0"/>
    </w:pPr>
  </w:style>
  <w:style w:type="paragraph" w:styleId="ListContinue3">
    <w:name w:val="List Continue 3"/>
    <w:basedOn w:val="List3"/>
    <w:rsid w:val="00EF67C6"/>
    <w:pPr>
      <w:ind w:left="1021" w:firstLine="0"/>
    </w:pPr>
  </w:style>
  <w:style w:type="paragraph" w:styleId="ListContinue4">
    <w:name w:val="List Continue 4"/>
    <w:basedOn w:val="List4"/>
    <w:rsid w:val="00EF67C6"/>
    <w:pPr>
      <w:ind w:firstLine="0"/>
    </w:pPr>
  </w:style>
  <w:style w:type="paragraph" w:styleId="ListContinue5">
    <w:name w:val="List Continue 5"/>
    <w:basedOn w:val="List5"/>
    <w:rsid w:val="00EF67C6"/>
    <w:pPr>
      <w:ind w:firstLine="0"/>
    </w:pPr>
  </w:style>
  <w:style w:type="paragraph" w:styleId="ListNumber3">
    <w:name w:val="List Number 3"/>
    <w:basedOn w:val="List3"/>
    <w:rsid w:val="00EF67C6"/>
    <w:pPr>
      <w:numPr>
        <w:numId w:val="5"/>
      </w:numPr>
    </w:pPr>
  </w:style>
  <w:style w:type="paragraph" w:styleId="ListNumber4">
    <w:name w:val="List Number 4"/>
    <w:basedOn w:val="List4"/>
    <w:rsid w:val="00EF67C6"/>
    <w:pPr>
      <w:numPr>
        <w:numId w:val="6"/>
      </w:numPr>
    </w:pPr>
  </w:style>
  <w:style w:type="paragraph" w:styleId="ListNumber5">
    <w:name w:val="List Number 5"/>
    <w:basedOn w:val="List5"/>
    <w:rsid w:val="00EF67C6"/>
    <w:pPr>
      <w:numPr>
        <w:numId w:val="7"/>
      </w:numPr>
    </w:pPr>
  </w:style>
  <w:style w:type="paragraph" w:styleId="BlockText">
    <w:name w:val="Block Text"/>
    <w:basedOn w:val="Normal"/>
    <w:rsid w:val="00EF67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67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67C6"/>
    <w:rPr>
      <w:sz w:val="16"/>
      <w:vertAlign w:val="superscript"/>
    </w:rPr>
  </w:style>
  <w:style w:type="character" w:customStyle="1" w:styleId="Symbols">
    <w:name w:val="Symbols"/>
    <w:basedOn w:val="DefaultParagraphFont"/>
    <w:rsid w:val="00EF67C6"/>
    <w:rPr>
      <w:rFonts w:ascii="Symbol" w:hAnsi="Symbol"/>
    </w:rPr>
  </w:style>
  <w:style w:type="character" w:customStyle="1" w:styleId="MenuOptions">
    <w:name w:val="Menu Options"/>
    <w:basedOn w:val="DefaultParagraphFont"/>
    <w:rsid w:val="00EF67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67C6"/>
    <w:rPr>
      <w:b/>
    </w:rPr>
  </w:style>
  <w:style w:type="character" w:customStyle="1" w:styleId="Underlined">
    <w:name w:val="Underlined"/>
    <w:basedOn w:val="DefaultParagraphFont"/>
    <w:rsid w:val="00EF67C6"/>
    <w:rPr>
      <w:u w:val="single"/>
    </w:rPr>
  </w:style>
  <w:style w:type="paragraph" w:customStyle="1" w:styleId="TableBodyTextRight">
    <w:name w:val="Table Body Text Right"/>
    <w:basedOn w:val="TableBodyText"/>
    <w:rsid w:val="00EF67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67C6"/>
    <w:rPr>
      <w:sz w:val="18"/>
    </w:rPr>
  </w:style>
  <w:style w:type="paragraph" w:customStyle="1" w:styleId="BodySmallRight">
    <w:name w:val="Body Small Right"/>
    <w:basedOn w:val="BodyTextRight"/>
    <w:rsid w:val="00EF67C6"/>
    <w:rPr>
      <w:sz w:val="18"/>
      <w:szCs w:val="18"/>
    </w:rPr>
  </w:style>
  <w:style w:type="paragraph" w:customStyle="1" w:styleId="MarginEdition">
    <w:name w:val="Margin Edition"/>
    <w:basedOn w:val="MarginNote"/>
    <w:rsid w:val="00EF67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67C6"/>
    <w:rPr>
      <w:sz w:val="2"/>
      <w:szCs w:val="2"/>
    </w:rPr>
  </w:style>
  <w:style w:type="character" w:customStyle="1" w:styleId="Small">
    <w:name w:val="Small"/>
    <w:basedOn w:val="DefaultParagraphFont"/>
    <w:rsid w:val="00EF67C6"/>
    <w:rPr>
      <w:sz w:val="16"/>
    </w:rPr>
  </w:style>
  <w:style w:type="paragraph" w:customStyle="1" w:styleId="WideTable">
    <w:name w:val="Wide Table"/>
    <w:basedOn w:val="Normal"/>
    <w:rsid w:val="00EF67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67C6"/>
  </w:style>
  <w:style w:type="paragraph" w:styleId="Quote">
    <w:name w:val="Quote"/>
    <w:basedOn w:val="Heading1"/>
    <w:link w:val="QuoteChar"/>
    <w:qFormat/>
    <w:rsid w:val="00EF67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67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67C6"/>
    <w:pPr>
      <w:pageBreakBefore/>
    </w:pPr>
  </w:style>
  <w:style w:type="paragraph" w:customStyle="1" w:styleId="Border">
    <w:name w:val="Border"/>
    <w:basedOn w:val="Normal"/>
    <w:qFormat/>
    <w:rsid w:val="00EF67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67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67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67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67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67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67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67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67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67C6"/>
    <w:rPr>
      <w:u w:val="single"/>
    </w:rPr>
  </w:style>
  <w:style w:type="character" w:customStyle="1" w:styleId="BoldandItalics">
    <w:name w:val="Bold and Italics"/>
    <w:qFormat/>
    <w:rsid w:val="00EF67C6"/>
    <w:rPr>
      <w:b/>
      <w:i/>
      <w:u w:val="none"/>
    </w:rPr>
  </w:style>
  <w:style w:type="paragraph" w:styleId="BalloonText">
    <w:name w:val="Balloon Text"/>
    <w:basedOn w:val="Normal"/>
    <w:link w:val="BalloonTextChar"/>
    <w:rsid w:val="00EF67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67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67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67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67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67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F67C6"/>
    <w:pPr>
      <w:spacing w:before="0" w:after="0"/>
    </w:pPr>
  </w:style>
  <w:style w:type="paragraph" w:customStyle="1" w:styleId="BodyTextBold">
    <w:name w:val="Body Text Bold"/>
    <w:basedOn w:val="BodyText"/>
    <w:qFormat/>
    <w:rsid w:val="00EF67C6"/>
    <w:rPr>
      <w:b/>
    </w:rPr>
  </w:style>
  <w:style w:type="character" w:styleId="Hyperlink">
    <w:name w:val="Hyperlink"/>
    <w:basedOn w:val="DefaultParagraphFont"/>
    <w:uiPriority w:val="99"/>
    <w:unhideWhenUsed/>
    <w:rsid w:val="003C13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659</Words>
  <Characters>4166</Characters>
  <Application>Microsoft Office Word</Application>
  <DocSecurity>0</DocSecurity>
  <Lines>134</Lines>
  <Paragraphs>76</Paragraphs>
  <ScaleCrop>false</ScaleCrop>
  <Company>Author-it Software Corporation Ltd.</Company>
  <LinksUpToDate>false</LinksUpToDate>
  <CharactersWithSpaces>4749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SHBBSSC002 Incorporate knowledge of body structures and functions into beauty therapy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2022-07-05T04:12:00Z</dcterms:created>
  <dcterms:modified xsi:type="dcterms:W3CDTF">2022-07-05T04:12:00Z</dcterms:modified>
</cp:coreProperties>
</file>