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75C" w:rsidP="00C30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SHBBSPA003 Provide stone therapy massages</w:t>
      </w:r>
      <w:r>
        <w:fldChar w:fldCharType="end"/>
      </w:r>
    </w:p>
    <w:p w:rsidR="00C3075C" w:rsidP="00C3075C">
      <w:pPr>
        <w:pStyle w:val="Version"/>
        <w:sectPr w:rsidSect="00FD0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669" w:rsidP="00FD0669">
      <w:pPr>
        <w:pStyle w:val="SuperHeading"/>
      </w:pPr>
      <w:r w:rsidRPr="00FD0669">
        <w:t>SHBBSPA003 Provide stone therapy massages</w:t>
      </w:r>
    </w:p>
    <w:p w:rsidR="00000000" w:rsidRPr="00FD0669" w:rsidP="00FD0669">
      <w:pPr>
        <w:pStyle w:val="Heading1"/>
      </w:pPr>
      <w:bookmarkStart w:id="1" w:name="O_729761"/>
      <w:bookmarkEnd w:id="1"/>
      <w:r w:rsidRPr="00FD0669">
        <w:t>Modification History</w:t>
      </w:r>
    </w:p>
    <w:p w:rsidR="00000000" w:rsidRPr="00FD0669" w:rsidP="00C3075C">
      <w:pPr>
        <w:pStyle w:val="BodyText"/>
      </w:pPr>
      <w:r w:rsidRPr="00FD0669">
        <w:t>Not applicable.</w:t>
      </w:r>
    </w:p>
    <w:p w:rsidR="00000000" w:rsidRPr="00FD0669" w:rsidP="00FD0669">
      <w:pPr>
        <w:pStyle w:val="Heading1"/>
      </w:pPr>
      <w:bookmarkStart w:id="2" w:name="O_729762"/>
      <w:bookmarkEnd w:id="2"/>
      <w:r w:rsidRPr="00FD0669">
        <w:t>Application</w:t>
      </w:r>
    </w:p>
    <w:p w:rsidR="00000000" w:rsidRPr="00FD0669" w:rsidP="00C3075C">
      <w:pPr>
        <w:pStyle w:val="BodyText"/>
      </w:pPr>
      <w:r w:rsidRPr="00FD0669">
        <w:t xml:space="preserve">This unit describes the performance outcomes, skills and knowledge required to provide full body massages with hot and cold stones. </w:t>
      </w:r>
    </w:p>
    <w:p w:rsidR="00000000" w:rsidRPr="00FD0669" w:rsidP="00C3075C">
      <w:pPr>
        <w:pStyle w:val="BodyText"/>
      </w:pPr>
      <w:r w:rsidRPr="00FD0669">
        <w:t>It requires the ability to establish priorities with cli</w:t>
      </w:r>
      <w:r w:rsidRPr="00FD0669">
        <w:t>ents, and synthesise knowledge of anatomy and physiology, skin science and lifestyle factors to select pre-heated stones, design massage and provide the treatment. Stone massage therapy can be an individual treatment or form part of a series of treatments.</w:t>
      </w:r>
    </w:p>
    <w:p w:rsidR="00000000" w:rsidRPr="00FD0669" w:rsidP="00C3075C">
      <w:pPr>
        <w:pStyle w:val="BodyText"/>
      </w:pPr>
      <w:r w:rsidRPr="00FD0669">
        <w:t xml:space="preserve">This unit applies to beauty and spa therapists who work in day, destination and resort spas and beauty salons. In this environment they work in a team but are responsible for individual client recommendations and treatment.  </w:t>
      </w:r>
    </w:p>
    <w:p w:rsidR="00000000" w:rsidRPr="00FD0669" w:rsidP="00C3075C">
      <w:pPr>
        <w:pStyle w:val="BodyText"/>
      </w:pPr>
      <w:r w:rsidRPr="00FD0669">
        <w:t xml:space="preserve">No occupational licensing, </w:t>
      </w:r>
      <w:r w:rsidRPr="00FD0669">
        <w:t>certification or specific legislative requirements apply to this unit at the time of publication.</w:t>
      </w:r>
    </w:p>
    <w:p w:rsidR="00000000" w:rsidRPr="00FD0669" w:rsidP="00FD0669">
      <w:pPr>
        <w:pStyle w:val="Heading1"/>
      </w:pPr>
      <w:bookmarkStart w:id="3" w:name="O_729763"/>
      <w:bookmarkEnd w:id="3"/>
      <w:r w:rsidRPr="00FD0669">
        <w:t>Pre-requisite Unit</w:t>
      </w:r>
    </w:p>
    <w:p w:rsidR="00000000" w:rsidRPr="00FD0669" w:rsidP="00C3075C">
      <w:pPr>
        <w:pStyle w:val="BodyText"/>
      </w:pPr>
      <w:r w:rsidRPr="00FD0669">
        <w:t>Nil</w:t>
      </w:r>
    </w:p>
    <w:p w:rsidR="00000000" w:rsidRPr="00FD0669" w:rsidP="00FD0669">
      <w:pPr>
        <w:pStyle w:val="Heading1"/>
      </w:pPr>
      <w:bookmarkStart w:id="4" w:name="O_729764"/>
      <w:bookmarkEnd w:id="4"/>
      <w:r w:rsidRPr="00FD0669">
        <w:t>Competency Field</w:t>
      </w:r>
    </w:p>
    <w:p w:rsidR="00000000" w:rsidRPr="00FD0669" w:rsidP="00C3075C">
      <w:pPr>
        <w:pStyle w:val="BodyText"/>
      </w:pPr>
      <w:r w:rsidRPr="00FD0669">
        <w:t>Spa Services</w:t>
      </w:r>
    </w:p>
    <w:p w:rsidR="00000000" w:rsidRPr="00FD0669" w:rsidP="00FD0669">
      <w:pPr>
        <w:pStyle w:val="Heading1"/>
      </w:pPr>
      <w:bookmarkStart w:id="5" w:name="O_729765"/>
      <w:bookmarkEnd w:id="5"/>
      <w:r w:rsidRPr="00FD0669">
        <w:t>Unit Sector</w:t>
      </w:r>
    </w:p>
    <w:p w:rsidR="00000000" w:rsidRPr="00FD0669" w:rsidP="00C3075C">
      <w:pPr>
        <w:pStyle w:val="BodyText"/>
      </w:pPr>
      <w:r w:rsidRPr="00FD0669">
        <w:t>Beauty</w:t>
      </w:r>
    </w:p>
    <w:p w:rsidR="00000000" w:rsidRPr="00FD0669" w:rsidP="00FD0669">
      <w:pPr>
        <w:pStyle w:val="Heading1"/>
      </w:pPr>
      <w:bookmarkStart w:id="6" w:name="O_729766"/>
      <w:bookmarkEnd w:id="6"/>
      <w:r w:rsidRPr="00FD0669">
        <w:t>Elements and Perfo</w:t>
      </w:r>
      <w:r w:rsidRPr="00FD0669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BodyText"/>
            </w:pPr>
            <w:r w:rsidRPr="00FD066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rPr>
                <w:rStyle w:val="SpecialBold"/>
              </w:rPr>
              <w:t>PERFORMANCE CRITERIA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t>Performance criteria describe the performance needed to demonstrate achievement of the element.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"/>
              <w:rPr>
                <w:lang w:val="en-NZ"/>
              </w:rPr>
            </w:pPr>
            <w:r w:rsidRPr="00FD0669">
              <w:t>1. Prepare for stone massage therapy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List2"/>
            </w:pPr>
            <w:r w:rsidRPr="00FD0669">
              <w:t>1.1 Check readiness of treatment area and availability of equipment.</w:t>
            </w:r>
          </w:p>
          <w:p w:rsidR="00000000" w:rsidRPr="00FD0669" w:rsidP="00FD0669">
            <w:pPr>
              <w:pStyle w:val="List2"/>
            </w:pPr>
            <w:r w:rsidRPr="00FD0669">
              <w:t>1.2</w:t>
            </w:r>
            <w:r w:rsidRPr="00FD0669">
              <w:tab/>
              <w:t>Select type and a variety of stone sizes.</w:t>
            </w:r>
          </w:p>
          <w:p w:rsidR="00000000" w:rsidRPr="00FD0669" w:rsidP="00FD0669">
            <w:pPr>
              <w:pStyle w:val="List2"/>
            </w:pPr>
            <w:r w:rsidRPr="00FD0669">
              <w:t>1.3</w:t>
            </w:r>
            <w:r w:rsidRPr="00FD0669">
              <w:tab/>
              <w:t>Immerse stones in temperature controlled heater.</w:t>
            </w:r>
          </w:p>
          <w:p w:rsidR="00000000" w:rsidRPr="00FD0669" w:rsidP="00FD0669">
            <w:pPr>
              <w:pStyle w:val="List2"/>
            </w:pPr>
            <w:r w:rsidRPr="00FD0669">
              <w:t>1.4</w:t>
            </w:r>
            <w:r w:rsidRPr="00FD0669">
              <w:tab/>
              <w:t>Prepare bowl of iced water to lower stone temperature as required.</w:t>
            </w:r>
          </w:p>
          <w:p w:rsidR="00000000" w:rsidP="00FD0669">
            <w:pPr>
              <w:pStyle w:val="List2"/>
              <w:rPr>
                <w:lang w:val="en-NZ"/>
              </w:rPr>
            </w:pPr>
            <w:r w:rsidRPr="00FD0669">
              <w:t>1.5</w:t>
            </w:r>
            <w:r w:rsidRPr="00FD0669">
              <w:tab/>
              <w:t>Use energy, w</w:t>
            </w:r>
            <w:r w:rsidRPr="00FD0669">
              <w:t>ater and other resources efficiently during preparation and subsequent treatment process.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"/>
              <w:rPr>
                <w:lang w:val="en-NZ"/>
              </w:rPr>
            </w:pPr>
            <w:r w:rsidRPr="00FD0669">
              <w:t>2. Establish client objectives.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List2"/>
            </w:pPr>
            <w:r w:rsidRPr="00FD0669">
              <w:t>2.1</w:t>
            </w:r>
            <w:r w:rsidRPr="00FD0669">
              <w:tab/>
              <w:t xml:space="preserve">Access and review client treatment plan if available. </w:t>
            </w:r>
          </w:p>
          <w:p w:rsidR="00000000" w:rsidRPr="00FD0669" w:rsidP="00FD0669">
            <w:pPr>
              <w:pStyle w:val="List2"/>
            </w:pPr>
            <w:r w:rsidRPr="00FD0669">
              <w:t>2.2</w:t>
            </w:r>
            <w:r w:rsidRPr="00FD0669">
              <w:tab/>
              <w:t>Discuss stone massage requirement and lifestyle factors to identify tr</w:t>
            </w:r>
            <w:r w:rsidRPr="00FD0669">
              <w:t>eatment priorities with client.</w:t>
            </w:r>
          </w:p>
          <w:p w:rsidR="00000000" w:rsidRPr="00FD0669" w:rsidP="00FD0669">
            <w:pPr>
              <w:pStyle w:val="List2"/>
            </w:pPr>
            <w:r w:rsidRPr="00FD0669">
              <w:t>2.3</w:t>
            </w:r>
            <w:r w:rsidRPr="00FD0669">
              <w:tab/>
              <w:t>Identify client skin condition, skin disorders and diseases and possible adverse reactions and discuss with client.</w:t>
            </w:r>
          </w:p>
          <w:p w:rsidR="00000000" w:rsidRPr="00FD0669" w:rsidP="00FD0669">
            <w:pPr>
              <w:pStyle w:val="List2"/>
            </w:pPr>
            <w:r w:rsidRPr="00FD0669">
              <w:t>2.4</w:t>
            </w:r>
            <w:r w:rsidRPr="00FD0669">
              <w:tab/>
              <w:t>Review client medical history, medications and obtain medical approval prior to treatment as require</w:t>
            </w:r>
            <w:r w:rsidRPr="00FD0669">
              <w:t>d.</w:t>
            </w:r>
          </w:p>
          <w:p w:rsidR="00000000" w:rsidRPr="00FD0669" w:rsidP="00FD0669">
            <w:pPr>
              <w:pStyle w:val="List2"/>
            </w:pPr>
            <w:r w:rsidRPr="00FD0669">
              <w:t>2.5</w:t>
            </w:r>
            <w:r w:rsidRPr="00FD0669">
              <w:tab/>
              <w:t>Identify contraindications to stone massage, and refer client to appropriate professional as required.</w:t>
            </w:r>
          </w:p>
          <w:p w:rsidR="00000000" w:rsidP="00FD0669">
            <w:pPr>
              <w:pStyle w:val="List2"/>
              <w:rPr>
                <w:lang w:val="en-NZ"/>
              </w:rPr>
            </w:pPr>
            <w:r w:rsidRPr="00FD0669">
              <w:t>2.6</w:t>
            </w:r>
            <w:r w:rsidRPr="00FD0669">
              <w:tab/>
              <w:t xml:space="preserve">Assess the capacity of stone therapy massage to meet client needs. 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"/>
              <w:rPr>
                <w:lang w:val="en-NZ"/>
              </w:rPr>
            </w:pPr>
            <w:r w:rsidRPr="00FD0669">
              <w:t>3. Design and recommend stone therapy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List2"/>
            </w:pPr>
            <w:r w:rsidRPr="00FD0669">
              <w:t>3.1</w:t>
            </w:r>
            <w:r w:rsidRPr="00FD0669">
              <w:tab/>
              <w:t>Design proposed treat</w:t>
            </w:r>
            <w:r w:rsidRPr="00FD0669">
              <w:t>ment for a single or series of treatments.</w:t>
            </w:r>
          </w:p>
          <w:p w:rsidR="00000000" w:rsidRPr="00FD0669" w:rsidP="00FD0669">
            <w:pPr>
              <w:pStyle w:val="List2"/>
            </w:pPr>
            <w:r w:rsidRPr="00FD0669">
              <w:t>3.2</w:t>
            </w:r>
            <w:r w:rsidRPr="00FD0669">
              <w:tab/>
              <w:t>Discuss benefits and potential adverse effects of selected stones and treatment sequence with client.</w:t>
            </w:r>
          </w:p>
          <w:p w:rsidR="00000000" w:rsidRPr="00FD0669" w:rsidP="00FD0669">
            <w:pPr>
              <w:pStyle w:val="List2"/>
            </w:pPr>
            <w:r w:rsidRPr="00FD0669">
              <w:t>3.3</w:t>
            </w:r>
            <w:r w:rsidRPr="00FD0669">
              <w:tab/>
              <w:t>Explain recommendations for duration, frequency and treatment costs.</w:t>
            </w:r>
          </w:p>
          <w:p w:rsidR="00000000" w:rsidP="00FD0669">
            <w:pPr>
              <w:pStyle w:val="List2"/>
              <w:rPr>
                <w:lang w:val="en-NZ"/>
              </w:rPr>
            </w:pPr>
            <w:r w:rsidRPr="00FD0669">
              <w:t>3.4</w:t>
            </w:r>
            <w:r w:rsidRPr="00FD0669">
              <w:tab/>
              <w:t xml:space="preserve">Modify treatment plan, record </w:t>
            </w:r>
            <w:r w:rsidRPr="00FD0669">
              <w:t>updates and obtain client consent.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"/>
              <w:rPr>
                <w:lang w:val="en-NZ"/>
              </w:rPr>
            </w:pPr>
            <w:r w:rsidRPr="00FD0669">
              <w:t>4. Apply stones.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List2"/>
            </w:pPr>
            <w:r w:rsidRPr="00FD0669">
              <w:t>4.1</w:t>
            </w:r>
            <w:r w:rsidRPr="00FD0669">
              <w:tab/>
              <w:t>Prepare client and select size and type of stones to suit degree of adipose tissue and treatment plan.</w:t>
            </w:r>
          </w:p>
          <w:p w:rsidR="00000000" w:rsidRPr="00FD0669" w:rsidP="00FD0669">
            <w:pPr>
              <w:pStyle w:val="List2"/>
            </w:pPr>
            <w:r w:rsidRPr="00FD0669">
              <w:t>4.2 Check client temperature tolerance and lower stone temperature as required.</w:t>
            </w:r>
          </w:p>
          <w:p w:rsidR="00000000" w:rsidP="00FD0669">
            <w:pPr>
              <w:pStyle w:val="List2"/>
              <w:rPr>
                <w:lang w:val="en-NZ"/>
              </w:rPr>
            </w:pPr>
            <w:r w:rsidRPr="00FD0669">
              <w:t>4.3</w:t>
            </w:r>
            <w:r w:rsidRPr="00FD0669">
              <w:tab/>
              <w:t>Remove place</w:t>
            </w:r>
            <w:r w:rsidRPr="00FD0669">
              <w:t>ment stones and apply massage medium to body.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"/>
              <w:rPr>
                <w:lang w:val="en-NZ"/>
              </w:rPr>
            </w:pPr>
            <w:r w:rsidRPr="00FD0669">
              <w:t>5. Apply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List2"/>
            </w:pPr>
            <w:r w:rsidRPr="00FD0669">
              <w:t>5.1</w:t>
            </w:r>
            <w:r w:rsidRPr="00FD0669">
              <w:tab/>
              <w:t>Position self to minimise fatigue and risk of injury.</w:t>
            </w:r>
          </w:p>
          <w:p w:rsidR="00000000" w:rsidRPr="00FD0669" w:rsidP="00FD0669">
            <w:pPr>
              <w:pStyle w:val="List2"/>
            </w:pPr>
            <w:r w:rsidRPr="00FD0669">
              <w:t>5.2</w:t>
            </w:r>
            <w:r w:rsidRPr="00FD0669">
              <w:tab/>
              <w:t>Ensure client comfort and privacy throughout massage.</w:t>
            </w:r>
          </w:p>
          <w:p w:rsidR="00000000" w:rsidRPr="00FD0669" w:rsidP="00FD0669">
            <w:pPr>
              <w:pStyle w:val="List2"/>
            </w:pPr>
            <w:r w:rsidRPr="00FD0669">
              <w:t>5.3 Use hot stones to perform gentle effleurage massage sequence on selecte</w:t>
            </w:r>
            <w:r w:rsidRPr="00FD0669">
              <w:t>d body areas.</w:t>
            </w:r>
          </w:p>
          <w:p w:rsidR="00000000" w:rsidRPr="00FD0669" w:rsidP="00FD0669">
            <w:pPr>
              <w:pStyle w:val="List2"/>
            </w:pPr>
            <w:r w:rsidRPr="00FD0669">
              <w:t>5.4</w:t>
            </w:r>
            <w:r w:rsidRPr="00FD0669">
              <w:tab/>
              <w:t>Provide body massage with hot stones and use cold stones as required.</w:t>
            </w:r>
          </w:p>
          <w:p w:rsidR="00000000" w:rsidRPr="00FD0669" w:rsidP="00FD0669">
            <w:pPr>
              <w:pStyle w:val="List2"/>
            </w:pPr>
            <w:r w:rsidRPr="00FD0669">
              <w:t>5.5</w:t>
            </w:r>
            <w:r w:rsidRPr="00FD0669">
              <w:tab/>
              <w:t>Adapt massage techniques and stone sizes to suit subcutaneous tissue and client relaxation.</w:t>
            </w:r>
          </w:p>
          <w:p w:rsidR="00000000" w:rsidP="00FD0669">
            <w:pPr>
              <w:pStyle w:val="List2"/>
              <w:rPr>
                <w:lang w:val="en-NZ"/>
              </w:rPr>
            </w:pPr>
            <w:r w:rsidRPr="00FD0669">
              <w:t>5.6</w:t>
            </w:r>
            <w:r w:rsidRPr="00FD0669">
              <w:tab/>
              <w:t>Allow post treatment recovery time in a relaxing environment.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"/>
              <w:rPr>
                <w:lang w:val="en-NZ"/>
              </w:rPr>
            </w:pPr>
            <w:r w:rsidRPr="00FD0669">
              <w:t>6. Re</w:t>
            </w:r>
            <w:r w:rsidRPr="00FD0669">
              <w:t>view treatment and provide post treatment advice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List2"/>
            </w:pPr>
            <w:r w:rsidRPr="00FD0669">
              <w:t>6.1</w:t>
            </w:r>
            <w:r w:rsidRPr="00FD0669">
              <w:tab/>
              <w:t>Evaluate stone massage treatment with client.</w:t>
            </w:r>
          </w:p>
          <w:p w:rsidR="00000000" w:rsidRPr="00FD0669" w:rsidP="00FD0669">
            <w:pPr>
              <w:pStyle w:val="List2"/>
            </w:pPr>
            <w:r w:rsidRPr="00FD0669">
              <w:t>6.2</w:t>
            </w:r>
            <w:r w:rsidRPr="00FD0669">
              <w:tab/>
              <w:t>Manage client expectations of potential outcomes.</w:t>
            </w:r>
          </w:p>
          <w:p w:rsidR="00000000" w:rsidRPr="00FD0669" w:rsidP="00FD0669">
            <w:pPr>
              <w:pStyle w:val="List2"/>
            </w:pPr>
            <w:r w:rsidRPr="00FD0669">
              <w:t>6.3</w:t>
            </w:r>
            <w:r w:rsidRPr="00FD0669">
              <w:tab/>
            </w:r>
            <w:r w:rsidRPr="00FD0669">
              <w:t xml:space="preserve">Recommend home care, lifestyle changes, products and future treatments to improve health and relaxation. </w:t>
            </w:r>
          </w:p>
          <w:p w:rsidR="00000000" w:rsidP="00FD0669">
            <w:pPr>
              <w:pStyle w:val="List2"/>
              <w:rPr>
                <w:lang w:val="en-NZ"/>
              </w:rPr>
            </w:pPr>
            <w:r w:rsidRPr="00FD0669">
              <w:t>6.4</w:t>
            </w:r>
            <w:r w:rsidRPr="00FD0669">
              <w:tab/>
              <w:t>Update client treatment plan and rebook client as required.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"/>
              <w:rPr>
                <w:lang w:val="en-NZ"/>
              </w:rPr>
            </w:pPr>
            <w:r w:rsidRPr="00FD0669">
              <w:t>7. Clean treatment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List2"/>
            </w:pPr>
            <w:r w:rsidRPr="00FD0669">
              <w:t>7.1</w:t>
            </w:r>
            <w:r w:rsidRPr="00FD0669">
              <w:tab/>
              <w:t xml:space="preserve">Remove used linen and clean surfaces, equipment and </w:t>
            </w:r>
            <w:r w:rsidRPr="00FD0669">
              <w:t>stones according to organisational policies and procedures.</w:t>
            </w:r>
          </w:p>
          <w:p w:rsidR="00000000" w:rsidRPr="00FD0669" w:rsidP="00FD0669">
            <w:pPr>
              <w:pStyle w:val="List2"/>
            </w:pPr>
            <w:r w:rsidRPr="00FD0669">
              <w:t>7.2</w:t>
            </w:r>
            <w:r w:rsidRPr="00FD0669">
              <w:tab/>
              <w:t>Restock equipment and products in preparation for next treatment.</w:t>
            </w:r>
          </w:p>
          <w:p w:rsidR="00000000" w:rsidRPr="00FD0669" w:rsidP="00FD0669">
            <w:pPr>
              <w:pStyle w:val="List2"/>
            </w:pPr>
            <w:r w:rsidRPr="00FD0669">
              <w:t>7.3</w:t>
            </w:r>
            <w:r w:rsidRPr="00FD0669">
              <w:tab/>
              <w:t>Dispose of general waste to minimise negative environmental impacts and according to organisational policies and procedure</w:t>
            </w:r>
            <w:r w:rsidRPr="00FD0669">
              <w:t>s.</w:t>
            </w:r>
          </w:p>
        </w:tc>
      </w:tr>
    </w:tbl>
    <w:p w:rsidR="00000000" w:rsidRPr="00FD0669" w:rsidP="00FD0669">
      <w:pPr>
        <w:pStyle w:val="List2"/>
      </w:pPr>
    </w:p>
    <w:p w:rsidR="00000000" w:rsidRPr="00FD0669" w:rsidP="00FD0669">
      <w:pPr>
        <w:pStyle w:val="AllowPageBreak"/>
      </w:pPr>
    </w:p>
    <w:p w:rsidR="00000000" w:rsidRPr="00FD0669" w:rsidP="00FD0669">
      <w:pPr>
        <w:pStyle w:val="Heading1"/>
      </w:pPr>
      <w:bookmarkStart w:id="7" w:name="O_729767"/>
      <w:bookmarkEnd w:id="7"/>
      <w:r w:rsidRPr="00FD066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t>Foundation skills essential to performance in this unit, but not explicit in the performance criteria are listed here, along with a brief context statement.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BodyText"/>
            </w:pPr>
            <w:r w:rsidRPr="00FD066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rPr>
                <w:rStyle w:val="SpecialBold"/>
              </w:rPr>
              <w:t>Description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Bullet"/>
              <w:rPr>
                <w:lang w:val="en-NZ"/>
              </w:rPr>
            </w:pPr>
            <w:r w:rsidRPr="00FD0669">
              <w:t>interpret and follow manufacturer instructions and material safety data sheets for safe dilution, handling, storage and disposal of cleaning products and equipment.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Bullet"/>
              <w:rPr>
                <w:lang w:val="en-NZ"/>
              </w:rPr>
            </w:pPr>
            <w:r w:rsidRPr="00FD0669">
              <w:t>record treatment using basic anatomy terminology to describe body area</w:t>
            </w:r>
            <w:r w:rsidRPr="00FD0669">
              <w:t>s and anatomical positions.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ListBullet"/>
            </w:pPr>
            <w:r w:rsidRPr="00FD0669">
              <w:t>discuss treatment contraindications and precautions tactfully</w:t>
            </w:r>
          </w:p>
          <w:p w:rsidR="00000000" w:rsidP="00FD0669">
            <w:pPr>
              <w:pStyle w:val="ListBullet"/>
              <w:rPr>
                <w:lang w:val="en-NZ"/>
              </w:rPr>
            </w:pPr>
            <w:r w:rsidRPr="00FD0669">
              <w:t xml:space="preserve">use and interpret verbal and non-verbal communication to develop rapport with client to convey service and product advice. 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ListBullet"/>
              <w:rPr>
                <w:lang w:val="en-NZ"/>
              </w:rPr>
            </w:pPr>
            <w:r w:rsidRPr="00FD0669">
              <w:t>calculate treatment time and price.</w:t>
            </w:r>
          </w:p>
        </w:tc>
      </w:tr>
      <w:tr w:rsidTr="00C3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69">
            <w:pPr>
              <w:pStyle w:val="BodyText"/>
              <w:rPr>
                <w:lang w:val="en-NZ"/>
              </w:rPr>
            </w:pPr>
            <w:r w:rsidRPr="00FD066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69" w:rsidP="00FD0669">
            <w:pPr>
              <w:pStyle w:val="ListBullet"/>
            </w:pPr>
            <w:r w:rsidRPr="00FD0669">
              <w:t xml:space="preserve">operate stone heater </w:t>
            </w:r>
          </w:p>
          <w:p w:rsidR="00000000" w:rsidRPr="00FD0669" w:rsidP="00FD0669">
            <w:pPr>
              <w:pStyle w:val="ListBullet"/>
            </w:pPr>
            <w:r w:rsidRPr="00FD0669">
              <w:t>use client software to update client notes, record stock data and product purchases.</w:t>
            </w:r>
          </w:p>
        </w:tc>
      </w:tr>
    </w:tbl>
    <w:p w:rsidR="00000000" w:rsidRPr="00FD0669" w:rsidP="00FD0669">
      <w:pPr>
        <w:pStyle w:val="BodyText"/>
      </w:pPr>
    </w:p>
    <w:p w:rsidR="00000000" w:rsidRPr="00FD0669" w:rsidP="00FD0669">
      <w:pPr>
        <w:pStyle w:val="AllowPageBreak"/>
      </w:pPr>
    </w:p>
    <w:p w:rsidR="00000000" w:rsidRPr="00FD0669" w:rsidP="00FD0669">
      <w:pPr>
        <w:pStyle w:val="Heading1"/>
      </w:pPr>
      <w:bookmarkStart w:id="8" w:name="O_729769"/>
      <w:bookmarkEnd w:id="8"/>
      <w:r w:rsidRPr="00FD0669">
        <w:t>Unit Mapping Information</w:t>
      </w:r>
    </w:p>
    <w:p w:rsidR="00000000" w:rsidRPr="00FD0669" w:rsidP="00C3075C">
      <w:pPr>
        <w:pStyle w:val="BodyText"/>
      </w:pPr>
      <w:r w:rsidRPr="00FD0669">
        <w:t>SIBBSPA504A Provide ston</w:t>
      </w:r>
      <w:r w:rsidRPr="00FD0669">
        <w:t>e therapy massage</w:t>
      </w:r>
    </w:p>
    <w:p w:rsidR="00000000" w:rsidRPr="00FD0669" w:rsidP="00FD0669">
      <w:pPr>
        <w:pStyle w:val="Heading1"/>
      </w:pPr>
      <w:bookmarkStart w:id="9" w:name="O_729776"/>
      <w:bookmarkEnd w:id="9"/>
      <w:r w:rsidRPr="00FD0669">
        <w:t>Links</w:t>
      </w:r>
    </w:p>
    <w:p w:rsidR="00000000" w:rsidRPr="00FD0669" w:rsidP="00C3075C">
      <w:pPr>
        <w:pStyle w:val="BodyText"/>
      </w:pPr>
      <w:r w:rsidRPr="00FD06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53B7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D0669" w:rsidP="00FD0669"/>
    <w:sectPr w:rsidSect="00FD0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69" w:rsidRPr="00C3075C" w:rsidP="00C30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5C" w:rsidP="00FD0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75C" w:rsidP="00FD0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075C" w:rsidP="00FD0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669" w:rsidRPr="00C3075C" w:rsidP="00C30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5C" w:rsidRPr="002D2AF8" w:rsidP="00FD0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SHBBSPA003 Provide stone 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C3075C" w:rsidP="00FD0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667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769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669"/>
  </w:style>
  <w:style w:type="character" w:customStyle="1" w:styleId="Heading1Char">
    <w:name w:val="Heading 1 Char"/>
    <w:basedOn w:val="DefaultParagraphFont"/>
    <w:link w:val="Heading1"/>
    <w:rsid w:val="00FD0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6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06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6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669"/>
    <w:rPr>
      <w:b/>
      <w:spacing w:val="0"/>
    </w:rPr>
  </w:style>
  <w:style w:type="paragraph" w:customStyle="1" w:styleId="SuperHeading">
    <w:name w:val="SuperHeading"/>
    <w:basedOn w:val="Normal"/>
    <w:rsid w:val="00FD0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D066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D0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6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0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6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669"/>
    <w:rPr>
      <w:i/>
    </w:rPr>
  </w:style>
  <w:style w:type="paragraph" w:styleId="Caption">
    <w:name w:val="caption"/>
    <w:basedOn w:val="BodyText"/>
    <w:next w:val="Normal"/>
    <w:qFormat/>
    <w:rsid w:val="00FD0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669"/>
  </w:style>
  <w:style w:type="paragraph" w:styleId="TableofFigures">
    <w:name w:val="table of figures"/>
    <w:basedOn w:val="Normal"/>
    <w:next w:val="Normal"/>
    <w:semiHidden/>
    <w:rsid w:val="00FD0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6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669"/>
    <w:rPr>
      <w:rFonts w:ascii="Wingdings" w:hAnsi="Wingdings"/>
    </w:rPr>
  </w:style>
  <w:style w:type="paragraph" w:customStyle="1" w:styleId="TableHeading">
    <w:name w:val="Table Heading"/>
    <w:basedOn w:val="HeadingBase"/>
    <w:rsid w:val="00FD0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669"/>
    <w:rPr>
      <w:color w:val="0033CC"/>
      <w:u w:val="none"/>
    </w:rPr>
  </w:style>
  <w:style w:type="paragraph" w:customStyle="1" w:styleId="BodyTextRight">
    <w:name w:val="Body Text Right"/>
    <w:basedOn w:val="BodyText"/>
    <w:rsid w:val="00FD0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669"/>
    <w:rPr>
      <w:sz w:val="32"/>
    </w:rPr>
  </w:style>
  <w:style w:type="paragraph" w:customStyle="1" w:styleId="HeadingProcedure">
    <w:name w:val="Heading Procedure"/>
    <w:basedOn w:val="HeadingBase"/>
    <w:next w:val="Normal"/>
    <w:rsid w:val="00FD0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669"/>
    <w:pPr>
      <w:spacing w:before="60" w:after="60"/>
    </w:pPr>
  </w:style>
  <w:style w:type="paragraph" w:styleId="ListContinue">
    <w:name w:val="List Continue"/>
    <w:basedOn w:val="List"/>
    <w:rsid w:val="00FD0669"/>
    <w:pPr>
      <w:ind w:firstLine="0"/>
    </w:pPr>
  </w:style>
  <w:style w:type="paragraph" w:customStyle="1" w:styleId="ListNote">
    <w:name w:val="List Note"/>
    <w:basedOn w:val="List"/>
    <w:rsid w:val="00FD0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669"/>
    <w:rPr>
      <w:rFonts w:ascii="Courier New" w:hAnsi="Courier New"/>
    </w:rPr>
  </w:style>
  <w:style w:type="paragraph" w:customStyle="1" w:styleId="NoteBullet">
    <w:name w:val="Note Bullet"/>
    <w:basedOn w:val="Note"/>
    <w:rsid w:val="00FD0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669"/>
    <w:rPr>
      <w:b/>
      <w:smallCaps/>
    </w:rPr>
  </w:style>
  <w:style w:type="paragraph" w:customStyle="1" w:styleId="TableListNumber">
    <w:name w:val="Table List Number"/>
    <w:basedOn w:val="ListNumber"/>
    <w:rsid w:val="00FD0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669"/>
    <w:pPr>
      <w:numPr>
        <w:numId w:val="8"/>
      </w:numPr>
    </w:pPr>
  </w:style>
  <w:style w:type="paragraph" w:customStyle="1" w:styleId="ListAlpha2">
    <w:name w:val="List Alpha 2"/>
    <w:basedOn w:val="List2"/>
    <w:rsid w:val="00FD0669"/>
    <w:pPr>
      <w:numPr>
        <w:numId w:val="7"/>
      </w:numPr>
    </w:pPr>
  </w:style>
  <w:style w:type="paragraph" w:styleId="List3">
    <w:name w:val="List 3"/>
    <w:basedOn w:val="BodyText"/>
    <w:rsid w:val="00FD0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669"/>
    <w:pPr>
      <w:numPr>
        <w:numId w:val="3"/>
      </w:numPr>
    </w:pPr>
  </w:style>
  <w:style w:type="paragraph" w:styleId="ListContinue2">
    <w:name w:val="List Continue 2"/>
    <w:basedOn w:val="List2"/>
    <w:rsid w:val="00FD0669"/>
    <w:pPr>
      <w:ind w:firstLine="0"/>
    </w:pPr>
  </w:style>
  <w:style w:type="paragraph" w:styleId="ListContinue3">
    <w:name w:val="List Continue 3"/>
    <w:basedOn w:val="List3"/>
    <w:rsid w:val="00FD0669"/>
    <w:pPr>
      <w:ind w:left="1021" w:firstLine="0"/>
    </w:pPr>
  </w:style>
  <w:style w:type="paragraph" w:styleId="ListContinue4">
    <w:name w:val="List Continue 4"/>
    <w:basedOn w:val="List4"/>
    <w:rsid w:val="00FD0669"/>
    <w:pPr>
      <w:ind w:firstLine="0"/>
    </w:pPr>
  </w:style>
  <w:style w:type="paragraph" w:styleId="ListContinue5">
    <w:name w:val="List Continue 5"/>
    <w:basedOn w:val="List5"/>
    <w:rsid w:val="00FD0669"/>
    <w:pPr>
      <w:ind w:firstLine="0"/>
    </w:pPr>
  </w:style>
  <w:style w:type="paragraph" w:styleId="ListNumber3">
    <w:name w:val="List Number 3"/>
    <w:basedOn w:val="List3"/>
    <w:rsid w:val="00FD0669"/>
    <w:pPr>
      <w:numPr>
        <w:numId w:val="4"/>
      </w:numPr>
    </w:pPr>
  </w:style>
  <w:style w:type="paragraph" w:styleId="ListNumber4">
    <w:name w:val="List Number 4"/>
    <w:basedOn w:val="List4"/>
    <w:rsid w:val="00FD0669"/>
    <w:pPr>
      <w:numPr>
        <w:numId w:val="5"/>
      </w:numPr>
    </w:pPr>
  </w:style>
  <w:style w:type="paragraph" w:styleId="ListNumber5">
    <w:name w:val="List Number 5"/>
    <w:basedOn w:val="List5"/>
    <w:rsid w:val="00FD0669"/>
    <w:pPr>
      <w:numPr>
        <w:numId w:val="6"/>
      </w:numPr>
    </w:pPr>
  </w:style>
  <w:style w:type="paragraph" w:styleId="BlockText">
    <w:name w:val="Block Text"/>
    <w:basedOn w:val="Normal"/>
    <w:rsid w:val="00FD0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669"/>
    <w:rPr>
      <w:sz w:val="16"/>
      <w:vertAlign w:val="superscript"/>
    </w:rPr>
  </w:style>
  <w:style w:type="character" w:customStyle="1" w:styleId="Symbols">
    <w:name w:val="Symbols"/>
    <w:basedOn w:val="DefaultParagraphFont"/>
    <w:rsid w:val="00FD0669"/>
    <w:rPr>
      <w:rFonts w:ascii="Symbol" w:hAnsi="Symbol"/>
    </w:rPr>
  </w:style>
  <w:style w:type="character" w:customStyle="1" w:styleId="MenuOptions">
    <w:name w:val="Menu Options"/>
    <w:basedOn w:val="DefaultParagraphFont"/>
    <w:rsid w:val="00FD0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669"/>
    <w:rPr>
      <w:b/>
    </w:rPr>
  </w:style>
  <w:style w:type="character" w:customStyle="1" w:styleId="Underlined">
    <w:name w:val="Underlined"/>
    <w:basedOn w:val="DefaultParagraphFont"/>
    <w:rsid w:val="00FD0669"/>
    <w:rPr>
      <w:u w:val="single"/>
    </w:rPr>
  </w:style>
  <w:style w:type="paragraph" w:customStyle="1" w:styleId="TableBodyTextRight">
    <w:name w:val="Table Body Text Right"/>
    <w:basedOn w:val="TableBodyText"/>
    <w:rsid w:val="00FD0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669"/>
    <w:rPr>
      <w:sz w:val="18"/>
    </w:rPr>
  </w:style>
  <w:style w:type="paragraph" w:customStyle="1" w:styleId="BodySmallRight">
    <w:name w:val="Body Small Right"/>
    <w:basedOn w:val="BodyTextRight"/>
    <w:rsid w:val="00FD0669"/>
    <w:rPr>
      <w:sz w:val="18"/>
      <w:szCs w:val="18"/>
    </w:rPr>
  </w:style>
  <w:style w:type="paragraph" w:customStyle="1" w:styleId="MarginEdition">
    <w:name w:val="Margin Edition"/>
    <w:basedOn w:val="MarginNote"/>
    <w:rsid w:val="00FD0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669"/>
    <w:rPr>
      <w:sz w:val="2"/>
      <w:szCs w:val="2"/>
    </w:rPr>
  </w:style>
  <w:style w:type="character" w:customStyle="1" w:styleId="Small">
    <w:name w:val="Small"/>
    <w:basedOn w:val="DefaultParagraphFont"/>
    <w:rsid w:val="00FD0669"/>
    <w:rPr>
      <w:sz w:val="16"/>
    </w:rPr>
  </w:style>
  <w:style w:type="paragraph" w:customStyle="1" w:styleId="WideTable">
    <w:name w:val="Wide Table"/>
    <w:basedOn w:val="Normal"/>
    <w:rsid w:val="00FD0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669"/>
  </w:style>
  <w:style w:type="paragraph" w:styleId="Quote">
    <w:name w:val="Quote"/>
    <w:basedOn w:val="Heading1"/>
    <w:link w:val="QuoteChar"/>
    <w:qFormat/>
    <w:rsid w:val="00FD0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669"/>
    <w:pPr>
      <w:pageBreakBefore/>
    </w:pPr>
  </w:style>
  <w:style w:type="paragraph" w:customStyle="1" w:styleId="Border">
    <w:name w:val="Border"/>
    <w:basedOn w:val="Normal"/>
    <w:qFormat/>
    <w:rsid w:val="00FD0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669"/>
    <w:rPr>
      <w:u w:val="single"/>
    </w:rPr>
  </w:style>
  <w:style w:type="character" w:customStyle="1" w:styleId="BoldandItalics">
    <w:name w:val="Bold and Italics"/>
    <w:qFormat/>
    <w:rsid w:val="00FD0669"/>
    <w:rPr>
      <w:b/>
      <w:i/>
      <w:u w:val="none"/>
    </w:rPr>
  </w:style>
  <w:style w:type="paragraph" w:styleId="BalloonText">
    <w:name w:val="Balloon Text"/>
    <w:basedOn w:val="Normal"/>
    <w:link w:val="BalloonTextChar"/>
    <w:rsid w:val="00FD0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669"/>
    <w:pPr>
      <w:spacing w:before="0" w:after="0"/>
    </w:pPr>
  </w:style>
  <w:style w:type="paragraph" w:customStyle="1" w:styleId="BodyTextBold">
    <w:name w:val="Body Text Bold"/>
    <w:basedOn w:val="BodyText"/>
    <w:qFormat/>
    <w:rsid w:val="00FD0669"/>
    <w:rPr>
      <w:b/>
    </w:rPr>
  </w:style>
  <w:style w:type="character" w:styleId="Hyperlink">
    <w:name w:val="Hyperlink"/>
    <w:basedOn w:val="DefaultParagraphFont"/>
    <w:uiPriority w:val="99"/>
    <w:unhideWhenUsed/>
    <w:rsid w:val="00C30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4533</Characters>
  <Application>Microsoft Office Word</Application>
  <DocSecurity>0</DocSecurity>
  <Lines>125</Lines>
  <Paragraphs>94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SHBBSPA003 Provide stone therapy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2021-12-15T22:14:00Z</dcterms:created>
  <dcterms:modified xsi:type="dcterms:W3CDTF">2021-12-15T22:14:00Z</dcterms:modified>
</cp:coreProperties>
</file>