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7566" w:rsidP="000875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SHBBSKS003 Design and provide cosmetic tattooing</w:t>
      </w:r>
      <w:r>
        <w:fldChar w:fldCharType="end"/>
      </w:r>
    </w:p>
    <w:p w:rsidR="00087566" w:rsidP="00087566">
      <w:pPr>
        <w:pStyle w:val="Version"/>
        <w:sectPr w:rsidSect="00B76A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6A0D" w:rsidP="00B76A0D">
      <w:pPr>
        <w:pStyle w:val="SuperHeading"/>
      </w:pPr>
      <w:r w:rsidRPr="00B76A0D">
        <w:t>Assessment Requirements for SHBBSKS003 Design and provide cosmetic tattooing</w:t>
      </w:r>
    </w:p>
    <w:p w:rsidR="00000000" w:rsidRPr="00B76A0D" w:rsidP="00B76A0D">
      <w:pPr>
        <w:pStyle w:val="Heading1"/>
      </w:pPr>
      <w:bookmarkStart w:id="1" w:name="O_729676"/>
      <w:bookmarkEnd w:id="1"/>
      <w:r w:rsidRPr="00B76A0D">
        <w:t>Modification History</w:t>
      </w:r>
    </w:p>
    <w:p w:rsidR="00000000" w:rsidRPr="00B76A0D" w:rsidP="00087566">
      <w:pPr>
        <w:pStyle w:val="BodyText"/>
      </w:pPr>
      <w:r w:rsidRPr="00B76A0D">
        <w:t>Not applicable.</w:t>
      </w:r>
    </w:p>
    <w:p w:rsidR="00000000" w:rsidRPr="00B76A0D" w:rsidP="00B76A0D">
      <w:pPr>
        <w:pStyle w:val="Heading1"/>
      </w:pPr>
      <w:bookmarkStart w:id="2" w:name="O_729677"/>
      <w:bookmarkEnd w:id="2"/>
      <w:r w:rsidRPr="00B76A0D">
        <w:t>Performance Evidence</w:t>
      </w:r>
    </w:p>
    <w:p w:rsidR="00000000" w:rsidRPr="00B76A0D" w:rsidP="00087566">
      <w:pPr>
        <w:pStyle w:val="BodyText"/>
      </w:pPr>
      <w:r w:rsidRPr="00B76A0D">
        <w:t>Evidence of the ability to co</w:t>
      </w:r>
      <w:r w:rsidRPr="00B76A0D">
        <w:t>mplete tasks outlined in elements and performance criteria of this unit in the context of the job role, and:</w:t>
      </w:r>
    </w:p>
    <w:p w:rsidR="00000000" w:rsidRPr="00B76A0D" w:rsidP="00B76A0D">
      <w:pPr>
        <w:pStyle w:val="ListBullet"/>
      </w:pPr>
      <w:r w:rsidRPr="00B76A0D">
        <w:t>communicate, follow and modify treatment plans, to provide patch tests and three cosmetic tattooing treatments for clients on three different tatt</w:t>
      </w:r>
      <w:r w:rsidRPr="00B76A0D">
        <w:t>ooing sites from the following list:</w:t>
      </w:r>
    </w:p>
    <w:p w:rsidR="00000000" w:rsidRPr="00B76A0D" w:rsidP="00B76A0D">
      <w:pPr>
        <w:pStyle w:val="ListBullet2"/>
      </w:pPr>
      <w:r w:rsidRPr="00B76A0D">
        <w:t>breast areola</w:t>
      </w:r>
    </w:p>
    <w:p w:rsidR="00000000" w:rsidRPr="00B76A0D" w:rsidP="00B76A0D">
      <w:pPr>
        <w:pStyle w:val="ListBullet2"/>
      </w:pPr>
      <w:r w:rsidRPr="00B76A0D">
        <w:t>eyelids</w:t>
      </w:r>
    </w:p>
    <w:p w:rsidR="00000000" w:rsidRPr="00B76A0D" w:rsidP="00B76A0D">
      <w:pPr>
        <w:pStyle w:val="ListBullet2"/>
      </w:pPr>
      <w:r w:rsidRPr="00B76A0D">
        <w:t xml:space="preserve">eyebrow </w:t>
      </w:r>
    </w:p>
    <w:p w:rsidR="00000000" w:rsidRPr="00B76A0D" w:rsidP="00B76A0D">
      <w:pPr>
        <w:pStyle w:val="ListBullet2"/>
      </w:pPr>
      <w:r w:rsidRPr="00B76A0D">
        <w:t>lips</w:t>
      </w:r>
    </w:p>
    <w:p w:rsidR="00000000" w:rsidRPr="00B76A0D" w:rsidP="00B76A0D">
      <w:pPr>
        <w:pStyle w:val="ListBullet"/>
      </w:pPr>
      <w:r w:rsidRPr="00B76A0D">
        <w:t>design appropriate tattoos for each client</w:t>
      </w:r>
    </w:p>
    <w:p w:rsidR="00000000" w:rsidRPr="00B76A0D" w:rsidP="00B76A0D">
      <w:pPr>
        <w:pStyle w:val="ListBullet"/>
      </w:pPr>
      <w:r w:rsidRPr="00B76A0D">
        <w:t>select and mix pigments according to tattoo design</w:t>
      </w:r>
    </w:p>
    <w:p w:rsidR="00000000" w:rsidRPr="00B76A0D" w:rsidP="00B76A0D">
      <w:pPr>
        <w:pStyle w:val="ListBullet"/>
      </w:pPr>
      <w:r w:rsidRPr="00B76A0D">
        <w:t>provide patch tests for each client that replicate the treatment plan:</w:t>
      </w:r>
    </w:p>
    <w:p w:rsidR="00000000" w:rsidRPr="00B76A0D" w:rsidP="00B76A0D">
      <w:pPr>
        <w:pStyle w:val="ListBullet2"/>
      </w:pPr>
      <w:r w:rsidRPr="00B76A0D">
        <w:t>equipment</w:t>
      </w:r>
    </w:p>
    <w:p w:rsidR="00000000" w:rsidRPr="00B76A0D" w:rsidP="00B76A0D">
      <w:pPr>
        <w:pStyle w:val="ListBullet2"/>
      </w:pPr>
      <w:r w:rsidRPr="00B76A0D">
        <w:t>procedure</w:t>
      </w:r>
    </w:p>
    <w:p w:rsidR="00000000" w:rsidRPr="00B76A0D" w:rsidP="00B76A0D">
      <w:pPr>
        <w:pStyle w:val="ListBullet2"/>
      </w:pPr>
      <w:r w:rsidRPr="00B76A0D">
        <w:t xml:space="preserve">treatment </w:t>
      </w:r>
    </w:p>
    <w:p w:rsidR="00000000" w:rsidRPr="00B76A0D" w:rsidP="00B76A0D">
      <w:pPr>
        <w:pStyle w:val="ListBullet"/>
      </w:pPr>
      <w:r w:rsidRPr="00B76A0D">
        <w:t>develop, record and maintain treatment plans and records for each client specifying details of:</w:t>
      </w:r>
    </w:p>
    <w:p w:rsidR="00000000" w:rsidRPr="00B76A0D" w:rsidP="00B76A0D">
      <w:pPr>
        <w:pStyle w:val="ListBullet2"/>
      </w:pPr>
      <w:r w:rsidRPr="00B76A0D">
        <w:t>adverse reactions</w:t>
      </w:r>
    </w:p>
    <w:p w:rsidR="00000000" w:rsidRPr="00B76A0D" w:rsidP="00B76A0D">
      <w:pPr>
        <w:pStyle w:val="ListBullet2"/>
      </w:pPr>
      <w:r w:rsidRPr="00B76A0D">
        <w:t>aftercare recommendations and advice</w:t>
      </w:r>
    </w:p>
    <w:p w:rsidR="00000000" w:rsidRPr="00B76A0D" w:rsidP="00B76A0D">
      <w:pPr>
        <w:pStyle w:val="ListBullet2"/>
      </w:pPr>
      <w:r w:rsidRPr="00B76A0D">
        <w:t>anaesthetic used and method of application</w:t>
      </w:r>
    </w:p>
    <w:p w:rsidR="00000000" w:rsidRPr="00B76A0D" w:rsidP="00B76A0D">
      <w:pPr>
        <w:pStyle w:val="ListBullet2"/>
      </w:pPr>
      <w:r w:rsidRPr="00B76A0D">
        <w:t>changes in client skin condition</w:t>
      </w:r>
    </w:p>
    <w:p w:rsidR="00000000" w:rsidRPr="00B76A0D" w:rsidP="00B76A0D">
      <w:pPr>
        <w:pStyle w:val="ListBullet2"/>
      </w:pPr>
      <w:r w:rsidRPr="00B76A0D">
        <w:t>contra</w:t>
      </w:r>
      <w:r w:rsidRPr="00B76A0D">
        <w:t>indications</w:t>
      </w:r>
    </w:p>
    <w:p w:rsidR="00000000" w:rsidRPr="00B76A0D" w:rsidP="00B76A0D">
      <w:pPr>
        <w:pStyle w:val="ListBullet2"/>
      </w:pPr>
      <w:r w:rsidRPr="00B76A0D">
        <w:t xml:space="preserve">outcomes of patch test and treatments </w:t>
      </w:r>
    </w:p>
    <w:p w:rsidR="00000000" w:rsidRPr="00B76A0D" w:rsidP="00B76A0D">
      <w:pPr>
        <w:pStyle w:val="ListBullet2"/>
      </w:pPr>
      <w:r w:rsidRPr="00B76A0D">
        <w:t>needle size and type</w:t>
      </w:r>
    </w:p>
    <w:p w:rsidR="00000000" w:rsidRPr="00B76A0D" w:rsidP="00B76A0D">
      <w:pPr>
        <w:pStyle w:val="ListBullet2"/>
      </w:pPr>
      <w:r w:rsidRPr="00B76A0D">
        <w:t xml:space="preserve">pigments and products used </w:t>
      </w:r>
    </w:p>
    <w:p w:rsidR="00000000" w:rsidRPr="00B76A0D" w:rsidP="00B76A0D">
      <w:pPr>
        <w:pStyle w:val="ListBullet2"/>
      </w:pPr>
      <w:r w:rsidRPr="00B76A0D">
        <w:t xml:space="preserve">relevant medical history and medications </w:t>
      </w:r>
    </w:p>
    <w:p w:rsidR="00000000" w:rsidRPr="00B76A0D" w:rsidP="00B76A0D">
      <w:pPr>
        <w:pStyle w:val="ListBullet2"/>
      </w:pPr>
      <w:r w:rsidRPr="00B76A0D">
        <w:t xml:space="preserve">skin analysis </w:t>
      </w:r>
    </w:p>
    <w:p w:rsidR="00000000" w:rsidRPr="00B76A0D" w:rsidP="00B76A0D">
      <w:pPr>
        <w:pStyle w:val="ListBullet2"/>
      </w:pPr>
      <w:r w:rsidRPr="00B76A0D">
        <w:t>tattoo design</w:t>
      </w:r>
    </w:p>
    <w:p w:rsidR="00000000" w:rsidRPr="00B76A0D" w:rsidP="00B76A0D">
      <w:pPr>
        <w:pStyle w:val="ListBullet2"/>
      </w:pPr>
      <w:r w:rsidRPr="00B76A0D">
        <w:t>treatment procedure</w:t>
      </w:r>
    </w:p>
    <w:p w:rsidR="00000000" w:rsidRPr="00B76A0D" w:rsidP="00B76A0D">
      <w:pPr>
        <w:pStyle w:val="ListBullet"/>
      </w:pPr>
      <w:r w:rsidRPr="00B76A0D">
        <w:t>photograph treatment site prior to and after treatments ensuring clarity and comparability of image</w:t>
      </w:r>
    </w:p>
    <w:p w:rsidR="00000000" w:rsidRPr="00B76A0D" w:rsidP="00B76A0D">
      <w:pPr>
        <w:pStyle w:val="ListBullet"/>
      </w:pPr>
      <w:r w:rsidRPr="00B76A0D">
        <w:t>provide safe treatments demonstrating application of health and hygiene regulations and skin penetration guidelines with a focus on:</w:t>
      </w:r>
    </w:p>
    <w:p w:rsidR="00000000" w:rsidRPr="00B76A0D" w:rsidP="00B76A0D">
      <w:pPr>
        <w:pStyle w:val="ListBullet2"/>
      </w:pPr>
      <w:r w:rsidRPr="00B76A0D">
        <w:t>disinfection of treatm</w:t>
      </w:r>
      <w:r w:rsidRPr="00B76A0D">
        <w:t>ent area</w:t>
      </w:r>
    </w:p>
    <w:p w:rsidR="00000000" w:rsidRPr="00B76A0D" w:rsidP="00B76A0D">
      <w:pPr>
        <w:pStyle w:val="ListBullet2"/>
      </w:pPr>
      <w:r w:rsidRPr="00B76A0D">
        <w:t>disposal of infectious and non-infectious waste</w:t>
      </w:r>
    </w:p>
    <w:p w:rsidR="00000000" w:rsidRPr="00B76A0D" w:rsidP="00B76A0D">
      <w:pPr>
        <w:pStyle w:val="ListBullet2"/>
      </w:pPr>
      <w:r w:rsidRPr="00B76A0D">
        <w:t>disposal of needles</w:t>
      </w:r>
    </w:p>
    <w:p w:rsidR="00000000" w:rsidRPr="00B76A0D" w:rsidP="00B76A0D">
      <w:pPr>
        <w:pStyle w:val="ListBullet2"/>
      </w:pPr>
      <w:r w:rsidRPr="00B76A0D">
        <w:t>equipment sterilisation and disinfection</w:t>
      </w:r>
    </w:p>
    <w:p w:rsidR="00000000" w:rsidRPr="00B76A0D" w:rsidP="00B76A0D">
      <w:pPr>
        <w:pStyle w:val="ListBullet2"/>
      </w:pPr>
      <w:r w:rsidRPr="00B76A0D">
        <w:t>hand washing</w:t>
      </w:r>
    </w:p>
    <w:p w:rsidR="00000000" w:rsidRPr="00B76A0D" w:rsidP="00B76A0D">
      <w:pPr>
        <w:pStyle w:val="ListBullet2"/>
      </w:pPr>
      <w:r w:rsidRPr="00B76A0D">
        <w:t>prevention of blood to blood contact</w:t>
      </w:r>
    </w:p>
    <w:p w:rsidR="00000000" w:rsidRPr="00B76A0D" w:rsidP="00B76A0D">
      <w:pPr>
        <w:pStyle w:val="ListBullet2"/>
      </w:pPr>
      <w:r w:rsidRPr="00B76A0D">
        <w:t>use of equipment:</w:t>
      </w:r>
    </w:p>
    <w:p w:rsidR="00000000" w:rsidRPr="00B76A0D" w:rsidP="00B76A0D">
      <w:pPr>
        <w:pStyle w:val="ListBullet3"/>
      </w:pPr>
      <w:r w:rsidRPr="00B76A0D">
        <w:t>disposable</w:t>
      </w:r>
    </w:p>
    <w:p w:rsidR="00000000" w:rsidRPr="00B76A0D" w:rsidP="00B76A0D">
      <w:pPr>
        <w:pStyle w:val="ListBullet3"/>
      </w:pPr>
      <w:r w:rsidRPr="00B76A0D">
        <w:t>personal protection equipment</w:t>
      </w:r>
    </w:p>
    <w:p w:rsidR="00000000" w:rsidRPr="00B76A0D" w:rsidP="00B76A0D">
      <w:pPr>
        <w:pStyle w:val="ListBullet3"/>
      </w:pPr>
      <w:r w:rsidRPr="00B76A0D">
        <w:t>single use, sterile, disposable needles</w:t>
      </w:r>
    </w:p>
    <w:p w:rsidR="00000000" w:rsidRPr="00B76A0D" w:rsidP="00B76A0D">
      <w:pPr>
        <w:pStyle w:val="ListBullet"/>
      </w:pPr>
      <w:r w:rsidRPr="00B76A0D">
        <w:t>treat client demonstrating appropriate selection and use of:</w:t>
      </w:r>
    </w:p>
    <w:p w:rsidR="00000000" w:rsidRPr="00B76A0D" w:rsidP="00B76A0D">
      <w:pPr>
        <w:pStyle w:val="ListBullet2"/>
      </w:pPr>
      <w:r w:rsidRPr="00B76A0D">
        <w:t>pigment needles:</w:t>
      </w:r>
    </w:p>
    <w:p w:rsidR="00000000" w:rsidRPr="00B76A0D" w:rsidP="00B76A0D">
      <w:pPr>
        <w:pStyle w:val="ListBullet3"/>
      </w:pPr>
      <w:r w:rsidRPr="00B76A0D">
        <w:t xml:space="preserve">angle </w:t>
      </w:r>
    </w:p>
    <w:p w:rsidR="00000000" w:rsidRPr="00B76A0D" w:rsidP="00B76A0D">
      <w:pPr>
        <w:pStyle w:val="ListBullet3"/>
      </w:pPr>
      <w:r w:rsidRPr="00B76A0D">
        <w:t xml:space="preserve">depth </w:t>
      </w:r>
    </w:p>
    <w:p w:rsidR="00000000" w:rsidRPr="00B76A0D" w:rsidP="00B76A0D">
      <w:pPr>
        <w:pStyle w:val="ListBullet2"/>
      </w:pPr>
      <w:r w:rsidRPr="00B76A0D">
        <w:t>electric current levels</w:t>
      </w:r>
    </w:p>
    <w:p w:rsidR="00000000" w:rsidRPr="00B76A0D" w:rsidP="00B76A0D">
      <w:pPr>
        <w:pStyle w:val="ListBullet"/>
      </w:pPr>
      <w:r w:rsidRPr="00B76A0D">
        <w:t>recognise and manage contraindications to tattoo services</w:t>
      </w:r>
    </w:p>
    <w:p w:rsidR="00000000" w:rsidRPr="00B76A0D" w:rsidP="00B76A0D">
      <w:pPr>
        <w:pStyle w:val="ListBullet"/>
      </w:pPr>
      <w:r w:rsidRPr="00B76A0D">
        <w:t>interact with and reassure client throughout the treatment</w:t>
      </w:r>
    </w:p>
    <w:p w:rsidR="00000000" w:rsidRPr="00B76A0D" w:rsidP="00B76A0D">
      <w:pPr>
        <w:pStyle w:val="ListBullet"/>
      </w:pPr>
      <w:r w:rsidRPr="00B76A0D">
        <w:t>treat clients causing minimal skin reaction</w:t>
      </w:r>
    </w:p>
    <w:p w:rsidR="00000000" w:rsidRPr="00B76A0D" w:rsidP="00B76A0D">
      <w:pPr>
        <w:pStyle w:val="ListBullet"/>
      </w:pPr>
      <w:r w:rsidRPr="00B76A0D">
        <w:t>present self, according to organisational policy</w:t>
      </w:r>
    </w:p>
    <w:p w:rsidR="00000000" w:rsidRPr="00B76A0D" w:rsidP="00B76A0D">
      <w:pPr>
        <w:pStyle w:val="ListBullet"/>
      </w:pPr>
      <w:r w:rsidRPr="00B76A0D">
        <w:t>comply with health, hygiene and skin penetration regulations and requirements.</w:t>
      </w:r>
    </w:p>
    <w:p w:rsidR="00000000" w:rsidRPr="00B76A0D" w:rsidP="00B76A0D">
      <w:pPr>
        <w:pStyle w:val="AllowPageBreak"/>
      </w:pPr>
    </w:p>
    <w:p w:rsidR="00000000" w:rsidRPr="00B76A0D" w:rsidP="00B76A0D">
      <w:pPr>
        <w:pStyle w:val="Heading1"/>
      </w:pPr>
      <w:bookmarkStart w:id="3" w:name="O_729678"/>
      <w:bookmarkEnd w:id="3"/>
      <w:r w:rsidRPr="00B76A0D">
        <w:t>Knowledg</w:t>
      </w:r>
      <w:r w:rsidRPr="00B76A0D">
        <w:t>e Evidence</w:t>
      </w:r>
    </w:p>
    <w:p w:rsidR="00000000" w:rsidRPr="00B76A0D" w:rsidP="00087566">
      <w:pPr>
        <w:pStyle w:val="BodyText"/>
      </w:pPr>
      <w:r w:rsidRPr="00B76A0D">
        <w:t>Demonstrated knowledge required to complete the tasks outlined in elements and performance criteria of this unit:</w:t>
      </w:r>
    </w:p>
    <w:p w:rsidR="00000000" w:rsidRPr="00B76A0D" w:rsidP="00B76A0D">
      <w:pPr>
        <w:pStyle w:val="ListBullet"/>
      </w:pPr>
      <w:r w:rsidRPr="00B76A0D">
        <w:t>state, territory or local health and hygiene regulations and requirements as relevant to cosmetic tattooing</w:t>
      </w:r>
    </w:p>
    <w:p w:rsidR="00000000" w:rsidRPr="00B76A0D" w:rsidP="00B76A0D">
      <w:pPr>
        <w:pStyle w:val="ListBullet"/>
      </w:pPr>
      <w:r w:rsidRPr="00B76A0D">
        <w:t>skin penetration guide</w:t>
      </w:r>
      <w:r w:rsidRPr="00B76A0D">
        <w:t xml:space="preserve">lines </w:t>
      </w:r>
    </w:p>
    <w:p w:rsidR="00000000" w:rsidRPr="00B76A0D" w:rsidP="00B76A0D">
      <w:pPr>
        <w:pStyle w:val="ListBullet"/>
      </w:pPr>
      <w:r w:rsidRPr="00B76A0D">
        <w:t>infectious disease transmission routes and prevention of infection transmission:</w:t>
      </w:r>
    </w:p>
    <w:p w:rsidR="00000000" w:rsidRPr="00B76A0D" w:rsidP="00B76A0D">
      <w:pPr>
        <w:pStyle w:val="ListBullet2"/>
      </w:pPr>
      <w:r w:rsidRPr="00B76A0D">
        <w:t xml:space="preserve">clients with blood borne diseases </w:t>
      </w:r>
    </w:p>
    <w:p w:rsidR="00000000" w:rsidRPr="00B76A0D" w:rsidP="00B76A0D">
      <w:pPr>
        <w:pStyle w:val="ListBullet2"/>
      </w:pPr>
      <w:r w:rsidRPr="00B76A0D">
        <w:t>contingency procedures for blood and body fluid contact</w:t>
      </w:r>
    </w:p>
    <w:p w:rsidR="00000000" w:rsidRPr="00B76A0D" w:rsidP="00B76A0D">
      <w:pPr>
        <w:pStyle w:val="ListBullet2"/>
      </w:pPr>
      <w:r w:rsidRPr="00B76A0D">
        <w:t>prevention of blood to blood contact</w:t>
      </w:r>
    </w:p>
    <w:p w:rsidR="00000000" w:rsidRPr="00B76A0D" w:rsidP="00B76A0D">
      <w:pPr>
        <w:pStyle w:val="ListBullet2"/>
      </w:pPr>
      <w:r w:rsidRPr="00B76A0D">
        <w:t>safe handling and disposal of sharps</w:t>
      </w:r>
    </w:p>
    <w:p w:rsidR="00000000" w:rsidRPr="00B76A0D" w:rsidP="00B76A0D">
      <w:pPr>
        <w:pStyle w:val="ListBullet"/>
      </w:pPr>
      <w:r w:rsidRPr="00B76A0D">
        <w:t>immunity and how it is acquired</w:t>
      </w:r>
    </w:p>
    <w:p w:rsidR="00000000" w:rsidRPr="00B76A0D" w:rsidP="00B76A0D">
      <w:pPr>
        <w:pStyle w:val="ListBullet"/>
      </w:pPr>
      <w:r w:rsidRPr="00B76A0D">
        <w:t>infection control procedures and application of standard precautions</w:t>
      </w:r>
    </w:p>
    <w:p w:rsidR="00000000" w:rsidRPr="00B76A0D" w:rsidP="00B76A0D">
      <w:pPr>
        <w:pStyle w:val="ListBullet"/>
      </w:pPr>
      <w:r w:rsidRPr="00B76A0D">
        <w:t xml:space="preserve">definitions and methods of cleaning, disinfection and sterilisation </w:t>
      </w:r>
    </w:p>
    <w:p w:rsidR="00000000" w:rsidRPr="00B76A0D" w:rsidP="00B76A0D">
      <w:pPr>
        <w:pStyle w:val="ListBullet"/>
      </w:pPr>
      <w:r w:rsidRPr="00B76A0D">
        <w:t>organisational policies and procedures relevant to cosmetic tattooing:</w:t>
      </w:r>
    </w:p>
    <w:p w:rsidR="00000000" w:rsidRPr="00B76A0D" w:rsidP="00B76A0D">
      <w:pPr>
        <w:pStyle w:val="ListBullet2"/>
      </w:pPr>
      <w:r w:rsidRPr="00B76A0D">
        <w:t xml:space="preserve">client record </w:t>
      </w:r>
      <w:r w:rsidRPr="00B76A0D">
        <w:t xml:space="preserve">management </w:t>
      </w:r>
    </w:p>
    <w:p w:rsidR="00000000" w:rsidRPr="00B76A0D" w:rsidP="00B76A0D">
      <w:pPr>
        <w:pStyle w:val="ListBullet2"/>
      </w:pPr>
      <w:r w:rsidRPr="00B76A0D">
        <w:t>equipment use and maintenance</w:t>
      </w:r>
    </w:p>
    <w:p w:rsidR="00000000" w:rsidRPr="00B76A0D" w:rsidP="00B76A0D">
      <w:pPr>
        <w:pStyle w:val="ListBullet2"/>
      </w:pPr>
      <w:r w:rsidRPr="00B76A0D">
        <w:t>incident reporting</w:t>
      </w:r>
    </w:p>
    <w:p w:rsidR="00000000" w:rsidRPr="00B76A0D" w:rsidP="00B76A0D">
      <w:pPr>
        <w:pStyle w:val="ListBullet2"/>
      </w:pPr>
      <w:r w:rsidRPr="00B76A0D">
        <w:t>linen use and laundry procedures</w:t>
      </w:r>
    </w:p>
    <w:p w:rsidR="00000000" w:rsidRPr="00B76A0D" w:rsidP="00B76A0D">
      <w:pPr>
        <w:pStyle w:val="ListBullet2"/>
      </w:pPr>
      <w:r w:rsidRPr="00B76A0D">
        <w:t xml:space="preserve">personal hygiene and presentation   </w:t>
      </w:r>
    </w:p>
    <w:p w:rsidR="00000000" w:rsidRPr="00B76A0D" w:rsidP="00B76A0D">
      <w:pPr>
        <w:pStyle w:val="ListBullet2"/>
      </w:pPr>
      <w:r w:rsidRPr="00B76A0D">
        <w:t>presentation of treatment area</w:t>
      </w:r>
    </w:p>
    <w:p w:rsidR="00000000" w:rsidRPr="00B76A0D" w:rsidP="00B76A0D">
      <w:pPr>
        <w:pStyle w:val="ListBullet2"/>
      </w:pPr>
      <w:r w:rsidRPr="00B76A0D">
        <w:t>waste disposal</w:t>
      </w:r>
    </w:p>
    <w:p w:rsidR="00000000" w:rsidRPr="00B76A0D" w:rsidP="00B76A0D">
      <w:pPr>
        <w:pStyle w:val="ListBullet2"/>
      </w:pPr>
      <w:r w:rsidRPr="00B76A0D">
        <w:t>work health and safety</w:t>
      </w:r>
    </w:p>
    <w:p w:rsidR="00000000" w:rsidRPr="00B76A0D" w:rsidP="00B76A0D">
      <w:pPr>
        <w:pStyle w:val="ListBullet"/>
      </w:pPr>
      <w:r w:rsidRPr="00B76A0D">
        <w:t>legal and insurance liabilities and responsibilities re</w:t>
      </w:r>
      <w:r w:rsidRPr="00B76A0D">
        <w:t>garding treatments</w:t>
      </w:r>
    </w:p>
    <w:p w:rsidR="00000000" w:rsidRPr="00B76A0D" w:rsidP="00B76A0D">
      <w:pPr>
        <w:pStyle w:val="ListBullet"/>
      </w:pPr>
      <w:r w:rsidRPr="00B76A0D">
        <w:t>scope of practice:</w:t>
      </w:r>
    </w:p>
    <w:p w:rsidR="00000000" w:rsidRPr="00B76A0D" w:rsidP="00B76A0D">
      <w:pPr>
        <w:pStyle w:val="ListBullet2"/>
      </w:pPr>
      <w:r w:rsidRPr="00B76A0D">
        <w:t>when to refer clients to other practitioners</w:t>
      </w:r>
    </w:p>
    <w:p w:rsidR="00000000" w:rsidRPr="00B76A0D" w:rsidP="00B76A0D">
      <w:pPr>
        <w:pStyle w:val="ListBullet2"/>
      </w:pPr>
      <w:r w:rsidRPr="00B76A0D">
        <w:t>importance of not stating a diagnosis of a contraindication</w:t>
      </w:r>
    </w:p>
    <w:p w:rsidR="00000000" w:rsidRPr="00B76A0D" w:rsidP="00B76A0D">
      <w:pPr>
        <w:pStyle w:val="ListBullet2"/>
      </w:pPr>
      <w:r w:rsidRPr="00B76A0D">
        <w:t>limitations to cosmetic tattooing treatments</w:t>
      </w:r>
    </w:p>
    <w:p w:rsidR="00000000" w:rsidRPr="00B76A0D" w:rsidP="00B76A0D">
      <w:pPr>
        <w:pStyle w:val="ListBullet"/>
      </w:pPr>
      <w:r w:rsidRPr="00B76A0D">
        <w:t>effects and benefits of cosmetic tattooing treatments</w:t>
      </w:r>
    </w:p>
    <w:p w:rsidR="00000000" w:rsidRPr="00B76A0D" w:rsidP="00B76A0D">
      <w:pPr>
        <w:pStyle w:val="ListBullet"/>
      </w:pPr>
      <w:r w:rsidRPr="00B76A0D">
        <w:t>effects of cosmetic tattooing treatments on the physical structure of the skin</w:t>
      </w:r>
    </w:p>
    <w:p w:rsidR="00000000" w:rsidRPr="00B76A0D" w:rsidP="00B76A0D">
      <w:pPr>
        <w:pStyle w:val="ListBullet"/>
      </w:pPr>
      <w:r w:rsidRPr="00B76A0D">
        <w:t>skin anatomy:</w:t>
      </w:r>
    </w:p>
    <w:p w:rsidR="00000000" w:rsidRPr="00B76A0D" w:rsidP="00B76A0D">
      <w:pPr>
        <w:pStyle w:val="ListBullet2"/>
      </w:pPr>
      <w:r w:rsidRPr="00B76A0D">
        <w:t xml:space="preserve">gross and microscopic </w:t>
      </w:r>
    </w:p>
    <w:p w:rsidR="00000000" w:rsidRPr="00B76A0D" w:rsidP="00B76A0D">
      <w:pPr>
        <w:pStyle w:val="ListBullet2"/>
      </w:pPr>
      <w:r w:rsidRPr="00B76A0D">
        <w:t>epidermis, dermis and subcutaneous layers</w:t>
      </w:r>
    </w:p>
    <w:p w:rsidR="00000000" w:rsidRPr="00B76A0D" w:rsidP="00B76A0D">
      <w:pPr>
        <w:pStyle w:val="ListBullet2"/>
      </w:pPr>
      <w:r w:rsidRPr="00B76A0D">
        <w:t>differences depending on location</w:t>
      </w:r>
    </w:p>
    <w:p w:rsidR="00000000" w:rsidRPr="00B76A0D" w:rsidP="00B76A0D">
      <w:pPr>
        <w:pStyle w:val="ListBullet"/>
      </w:pPr>
      <w:r w:rsidRPr="00B76A0D">
        <w:t xml:space="preserve">function and role of skin </w:t>
      </w:r>
    </w:p>
    <w:p w:rsidR="00000000" w:rsidRPr="00B76A0D" w:rsidP="00B76A0D">
      <w:pPr>
        <w:pStyle w:val="ListBullet"/>
      </w:pPr>
      <w:r w:rsidRPr="00B76A0D">
        <w:t>structure, function, and distributi</w:t>
      </w:r>
      <w:r w:rsidRPr="00B76A0D">
        <w:t>on of skin glands</w:t>
      </w:r>
    </w:p>
    <w:p w:rsidR="00000000" w:rsidRPr="00B76A0D" w:rsidP="00B76A0D">
      <w:pPr>
        <w:pStyle w:val="ListBullet"/>
      </w:pPr>
      <w:r w:rsidRPr="00B76A0D">
        <w:t xml:space="preserve">production, composition, functions and control of skin gland secretions </w:t>
      </w:r>
    </w:p>
    <w:p w:rsidR="00000000" w:rsidRPr="00B76A0D" w:rsidP="00B76A0D">
      <w:pPr>
        <w:pStyle w:val="ListBullet"/>
      </w:pPr>
      <w:r w:rsidRPr="00B76A0D">
        <w:t>appearance and characteristics of skin types:</w:t>
      </w:r>
    </w:p>
    <w:p w:rsidR="00000000" w:rsidRPr="00B76A0D" w:rsidP="00B76A0D">
      <w:pPr>
        <w:pStyle w:val="ListBullet2"/>
      </w:pPr>
      <w:r w:rsidRPr="00B76A0D">
        <w:t>dry/alipid/lipid dry</w:t>
      </w:r>
    </w:p>
    <w:p w:rsidR="00000000" w:rsidRPr="00B76A0D" w:rsidP="00B76A0D">
      <w:pPr>
        <w:pStyle w:val="ListBullet2"/>
      </w:pPr>
      <w:r w:rsidRPr="00B76A0D">
        <w:t>oily/lipid</w:t>
      </w:r>
    </w:p>
    <w:p w:rsidR="00000000" w:rsidRPr="00B76A0D" w:rsidP="00B76A0D">
      <w:pPr>
        <w:pStyle w:val="ListBullet2"/>
      </w:pPr>
      <w:r w:rsidRPr="00B76A0D">
        <w:t>diffused red</w:t>
      </w:r>
    </w:p>
    <w:p w:rsidR="00000000" w:rsidRPr="00B76A0D" w:rsidP="00B76A0D">
      <w:pPr>
        <w:pStyle w:val="ListBullet"/>
      </w:pPr>
      <w:r w:rsidRPr="00B76A0D">
        <w:t>phases of growth, cell renewal, healing of skin and factors affecting epidermal mitosis</w:t>
      </w:r>
    </w:p>
    <w:p w:rsidR="00000000" w:rsidRPr="00B76A0D" w:rsidP="00B76A0D">
      <w:pPr>
        <w:pStyle w:val="ListBullet"/>
      </w:pPr>
      <w:r w:rsidRPr="00B76A0D">
        <w:t>normal process of skin ageing and structural change</w:t>
      </w:r>
    </w:p>
    <w:p w:rsidR="00000000" w:rsidRPr="00B76A0D" w:rsidP="00B76A0D">
      <w:pPr>
        <w:pStyle w:val="ListBullet"/>
      </w:pPr>
      <w:r w:rsidRPr="00B76A0D">
        <w:t>origin and evolution of hypertrophic, keloid and abnormal scar tissue</w:t>
      </w:r>
    </w:p>
    <w:p w:rsidR="00000000" w:rsidRPr="00B76A0D" w:rsidP="00B76A0D">
      <w:pPr>
        <w:pStyle w:val="ListBullet"/>
      </w:pPr>
      <w:r w:rsidRPr="00B76A0D">
        <w:t>skin response to irritation and trauma</w:t>
      </w:r>
    </w:p>
    <w:p w:rsidR="00000000" w:rsidRPr="00B76A0D" w:rsidP="00B76A0D">
      <w:pPr>
        <w:pStyle w:val="ListBullet"/>
      </w:pPr>
      <w:r w:rsidRPr="00B76A0D">
        <w:t>wound h</w:t>
      </w:r>
      <w:r w:rsidRPr="00B76A0D">
        <w:t>ealing</w:t>
      </w:r>
    </w:p>
    <w:p w:rsidR="00000000" w:rsidRPr="00B76A0D" w:rsidP="00B76A0D">
      <w:pPr>
        <w:pStyle w:val="ListBullet"/>
      </w:pPr>
      <w:r w:rsidRPr="00B76A0D">
        <w:t xml:space="preserve">nervous system and its relationship to skin </w:t>
      </w:r>
    </w:p>
    <w:p w:rsidR="00000000" w:rsidRPr="00B76A0D" w:rsidP="00B76A0D">
      <w:pPr>
        <w:pStyle w:val="ListBullet"/>
      </w:pPr>
      <w:r w:rsidRPr="00B76A0D">
        <w:t>sensations and their relationship to cosmetic tattooing</w:t>
      </w:r>
    </w:p>
    <w:p w:rsidR="00000000" w:rsidRPr="00B76A0D" w:rsidP="00B76A0D">
      <w:pPr>
        <w:pStyle w:val="ListBullet"/>
      </w:pPr>
      <w:r w:rsidRPr="00B76A0D">
        <w:t>properties and use of electric energy, electrostatics and electrical current for cosmetic tattooing services</w:t>
      </w:r>
    </w:p>
    <w:p w:rsidR="00000000" w:rsidRPr="00B76A0D" w:rsidP="00B76A0D">
      <w:pPr>
        <w:pStyle w:val="ListBullet"/>
      </w:pPr>
      <w:r w:rsidRPr="00B76A0D">
        <w:t>factors likely to affect the suitabilit</w:t>
      </w:r>
      <w:r w:rsidRPr="00B76A0D">
        <w:t xml:space="preserve">y of treatment </w:t>
      </w:r>
    </w:p>
    <w:p w:rsidR="00000000" w:rsidRPr="00B76A0D" w:rsidP="00B76A0D">
      <w:pPr>
        <w:pStyle w:val="ListBullet"/>
      </w:pPr>
      <w:r w:rsidRPr="00B76A0D">
        <w:t>formulation, function and action of cosmetic pigments</w:t>
      </w:r>
    </w:p>
    <w:p w:rsidR="00000000" w:rsidRPr="00B76A0D" w:rsidP="00B76A0D">
      <w:pPr>
        <w:pStyle w:val="ListBullet"/>
      </w:pPr>
      <w:r w:rsidRPr="00B76A0D">
        <w:t>colours in pigments:</w:t>
      </w:r>
    </w:p>
    <w:p w:rsidR="00000000" w:rsidRPr="00B76A0D" w:rsidP="00B76A0D">
      <w:pPr>
        <w:pStyle w:val="ListBullet2"/>
      </w:pPr>
      <w:r w:rsidRPr="00B76A0D">
        <w:t>colour codes</w:t>
      </w:r>
    </w:p>
    <w:p w:rsidR="00000000" w:rsidRPr="00B76A0D" w:rsidP="00B76A0D">
      <w:pPr>
        <w:pStyle w:val="ListBullet2"/>
      </w:pPr>
      <w:r w:rsidRPr="00B76A0D">
        <w:t>dyes</w:t>
      </w:r>
    </w:p>
    <w:p w:rsidR="00000000" w:rsidRPr="00B76A0D" w:rsidP="00B76A0D">
      <w:pPr>
        <w:pStyle w:val="ListBullet2"/>
      </w:pPr>
      <w:r w:rsidRPr="00B76A0D">
        <w:t>interaction of colours</w:t>
      </w:r>
    </w:p>
    <w:p w:rsidR="00000000" w:rsidRPr="00B76A0D" w:rsidP="00B76A0D">
      <w:pPr>
        <w:pStyle w:val="ListBullet2"/>
      </w:pPr>
      <w:r w:rsidRPr="00B76A0D">
        <w:t>lakes</w:t>
      </w:r>
    </w:p>
    <w:p w:rsidR="00000000" w:rsidRPr="00B76A0D" w:rsidP="00B76A0D">
      <w:pPr>
        <w:pStyle w:val="ListBullet2"/>
      </w:pPr>
      <w:r w:rsidRPr="00B76A0D">
        <w:t>pigments</w:t>
      </w:r>
    </w:p>
    <w:p w:rsidR="00000000" w:rsidRPr="00B76A0D" w:rsidP="00B76A0D">
      <w:pPr>
        <w:pStyle w:val="ListBullet2"/>
      </w:pPr>
      <w:r w:rsidRPr="00B76A0D">
        <w:t>regulations</w:t>
      </w:r>
    </w:p>
    <w:p w:rsidR="00000000" w:rsidRPr="00B76A0D" w:rsidP="00B76A0D">
      <w:pPr>
        <w:pStyle w:val="ListBullet"/>
      </w:pPr>
      <w:r w:rsidRPr="00B76A0D">
        <w:t>ingredients in tattooing products:</w:t>
      </w:r>
    </w:p>
    <w:p w:rsidR="00000000" w:rsidRPr="00B76A0D" w:rsidP="00B76A0D">
      <w:pPr>
        <w:pStyle w:val="ListBullet2"/>
      </w:pPr>
      <w:r w:rsidRPr="00B76A0D">
        <w:t>effects on the skin</w:t>
      </w:r>
    </w:p>
    <w:p w:rsidR="00000000" w:rsidRPr="00B76A0D" w:rsidP="00B76A0D">
      <w:pPr>
        <w:pStyle w:val="ListBullet2"/>
      </w:pPr>
      <w:r w:rsidRPr="00B76A0D">
        <w:t xml:space="preserve">toxic effects </w:t>
      </w:r>
    </w:p>
    <w:p w:rsidR="00000000" w:rsidRPr="00B76A0D" w:rsidP="00B76A0D">
      <w:pPr>
        <w:pStyle w:val="ListBullet2"/>
      </w:pPr>
      <w:r w:rsidRPr="00B76A0D">
        <w:t>contribution to premature ageing</w:t>
      </w:r>
    </w:p>
    <w:p w:rsidR="00000000" w:rsidRPr="00B76A0D" w:rsidP="00B76A0D">
      <w:pPr>
        <w:pStyle w:val="ListBullet2"/>
      </w:pPr>
      <w:r w:rsidRPr="00B76A0D">
        <w:t>adverse effects when used in combination with other products or treatments</w:t>
      </w:r>
    </w:p>
    <w:p w:rsidR="00000000" w:rsidRPr="00B76A0D" w:rsidP="00B76A0D">
      <w:pPr>
        <w:pStyle w:val="ListBullet"/>
      </w:pPr>
      <w:r w:rsidRPr="00B76A0D">
        <w:t>contraindications that prevent or restrict treatment or require clearance from a medical practitioner to proceed and their relationship to cosmetic</w:t>
      </w:r>
      <w:r w:rsidRPr="00B76A0D">
        <w:t xml:space="preserve"> tattooing:</w:t>
      </w:r>
    </w:p>
    <w:p w:rsidR="00000000" w:rsidRPr="00B76A0D" w:rsidP="00B76A0D">
      <w:pPr>
        <w:pStyle w:val="ListBullet2"/>
      </w:pPr>
      <w:r w:rsidRPr="00B76A0D">
        <w:t>acne</w:t>
      </w:r>
    </w:p>
    <w:p w:rsidR="00000000" w:rsidRPr="00B76A0D" w:rsidP="00B76A0D">
      <w:pPr>
        <w:pStyle w:val="ListBullet2"/>
      </w:pPr>
      <w:r w:rsidRPr="00B76A0D">
        <w:t>bacteria, fungal, parasitic and viral infections</w:t>
      </w:r>
    </w:p>
    <w:p w:rsidR="00000000" w:rsidRPr="00B76A0D" w:rsidP="00B76A0D">
      <w:pPr>
        <w:pStyle w:val="ListBullet2"/>
      </w:pPr>
      <w:r w:rsidRPr="00B76A0D">
        <w:t xml:space="preserve">adverse outcomes of previous cosmetic tattooing </w:t>
      </w:r>
    </w:p>
    <w:p w:rsidR="00000000" w:rsidRPr="00B76A0D" w:rsidP="00B76A0D">
      <w:pPr>
        <w:pStyle w:val="ListBullet2"/>
      </w:pPr>
      <w:r w:rsidRPr="00B76A0D">
        <w:t>type one and two diabetes mellitus</w:t>
      </w:r>
    </w:p>
    <w:p w:rsidR="00000000" w:rsidRPr="00B76A0D" w:rsidP="00B76A0D">
      <w:pPr>
        <w:pStyle w:val="ListBullet2"/>
      </w:pPr>
      <w:r w:rsidRPr="00B76A0D">
        <w:t>bruises</w:t>
      </w:r>
    </w:p>
    <w:p w:rsidR="00000000" w:rsidRPr="00B76A0D" w:rsidP="00B76A0D">
      <w:pPr>
        <w:pStyle w:val="ListBullet2"/>
      </w:pPr>
      <w:r w:rsidRPr="00B76A0D">
        <w:t>cancer related treatments</w:t>
      </w:r>
    </w:p>
    <w:p w:rsidR="00000000" w:rsidRPr="00B76A0D" w:rsidP="00B76A0D">
      <w:pPr>
        <w:pStyle w:val="ListBullet2"/>
      </w:pPr>
      <w:r w:rsidRPr="00B76A0D">
        <w:t>dysfunction of nervous system</w:t>
      </w:r>
    </w:p>
    <w:p w:rsidR="00000000" w:rsidRPr="00B76A0D" w:rsidP="00B76A0D">
      <w:pPr>
        <w:pStyle w:val="ListBullet2"/>
      </w:pPr>
      <w:r w:rsidRPr="00B76A0D">
        <w:t xml:space="preserve">medication that cause skin thinning or inflammation </w:t>
      </w:r>
    </w:p>
    <w:p w:rsidR="00000000" w:rsidRPr="00B76A0D" w:rsidP="00B76A0D">
      <w:pPr>
        <w:pStyle w:val="ListBullet2"/>
      </w:pPr>
      <w:r w:rsidRPr="00B76A0D">
        <w:t>pigmented naevi</w:t>
      </w:r>
    </w:p>
    <w:p w:rsidR="00000000" w:rsidRPr="00B76A0D" w:rsidP="00B76A0D">
      <w:pPr>
        <w:pStyle w:val="ListBullet2"/>
      </w:pPr>
      <w:r w:rsidRPr="00B76A0D">
        <w:t>rashes</w:t>
      </w:r>
    </w:p>
    <w:p w:rsidR="00000000" w:rsidRPr="00B76A0D" w:rsidP="00B76A0D">
      <w:pPr>
        <w:pStyle w:val="ListBullet2"/>
      </w:pPr>
      <w:r w:rsidRPr="00B76A0D">
        <w:t xml:space="preserve">scar tissue </w:t>
      </w:r>
    </w:p>
    <w:p w:rsidR="00000000" w:rsidRPr="00B76A0D" w:rsidP="00B76A0D">
      <w:pPr>
        <w:pStyle w:val="ListBullet2"/>
      </w:pPr>
      <w:r w:rsidRPr="00B76A0D">
        <w:t>skin trauma</w:t>
      </w:r>
    </w:p>
    <w:p w:rsidR="00000000" w:rsidRPr="00B76A0D" w:rsidP="00B76A0D">
      <w:pPr>
        <w:pStyle w:val="ListBullet"/>
      </w:pPr>
      <w:r w:rsidRPr="00B76A0D">
        <w:t>appearance, genetic factors, possible medical treatments and limitations of cosmetic tattooing treatments on skin conditions, diseases and disorders:</w:t>
      </w:r>
    </w:p>
    <w:p w:rsidR="00000000" w:rsidRPr="00B76A0D" w:rsidP="00B76A0D">
      <w:pPr>
        <w:pStyle w:val="ListBullet2"/>
      </w:pPr>
      <w:r w:rsidRPr="00B76A0D">
        <w:t>acn</w:t>
      </w:r>
      <w:r w:rsidRPr="00B76A0D">
        <w:t>e</w:t>
      </w:r>
    </w:p>
    <w:p w:rsidR="00000000" w:rsidRPr="00B76A0D" w:rsidP="00B76A0D">
      <w:pPr>
        <w:pStyle w:val="ListBullet2"/>
      </w:pPr>
      <w:r w:rsidRPr="00B76A0D">
        <w:t>benign neoplasm and hyperplasias</w:t>
      </w:r>
    </w:p>
    <w:p w:rsidR="00000000" w:rsidRPr="00B76A0D" w:rsidP="00B76A0D">
      <w:pPr>
        <w:pStyle w:val="ListBullet2"/>
      </w:pPr>
      <w:r w:rsidRPr="00B76A0D">
        <w:t>closed comedones/milia</w:t>
      </w:r>
    </w:p>
    <w:p w:rsidR="00000000" w:rsidRPr="00B76A0D" w:rsidP="00B76A0D">
      <w:pPr>
        <w:pStyle w:val="ListBullet2"/>
      </w:pPr>
      <w:r w:rsidRPr="00B76A0D">
        <w:t xml:space="preserve">couperose </w:t>
      </w:r>
    </w:p>
    <w:p w:rsidR="00000000" w:rsidRPr="00B76A0D" w:rsidP="00B76A0D">
      <w:pPr>
        <w:pStyle w:val="ListBullet2"/>
      </w:pPr>
      <w:r w:rsidRPr="00B76A0D">
        <w:t>dehydration/ trans epidermal water loss</w:t>
      </w:r>
    </w:p>
    <w:p w:rsidR="00000000" w:rsidRPr="00B76A0D" w:rsidP="00B76A0D">
      <w:pPr>
        <w:pStyle w:val="ListBullet2"/>
      </w:pPr>
      <w:r w:rsidRPr="00B76A0D">
        <w:t>dermatitis and eczema</w:t>
      </w:r>
    </w:p>
    <w:p w:rsidR="00000000" w:rsidRPr="00B76A0D" w:rsidP="00B76A0D">
      <w:pPr>
        <w:pStyle w:val="ListBullet2"/>
      </w:pPr>
      <w:r w:rsidRPr="00B76A0D">
        <w:t>erythema</w:t>
      </w:r>
    </w:p>
    <w:p w:rsidR="00000000" w:rsidRPr="00B76A0D" w:rsidP="00B76A0D">
      <w:pPr>
        <w:pStyle w:val="ListBullet2"/>
      </w:pPr>
      <w:r w:rsidRPr="00B76A0D">
        <w:t>icthyosis</w:t>
      </w:r>
    </w:p>
    <w:p w:rsidR="00000000" w:rsidRPr="00B76A0D" w:rsidP="00B76A0D">
      <w:pPr>
        <w:pStyle w:val="ListBullet2"/>
      </w:pPr>
      <w:r w:rsidRPr="00B76A0D">
        <w:t>lupus erythematosus</w:t>
      </w:r>
    </w:p>
    <w:p w:rsidR="00000000" w:rsidRPr="00B76A0D" w:rsidP="00B76A0D">
      <w:pPr>
        <w:pStyle w:val="ListBullet2"/>
      </w:pPr>
      <w:r w:rsidRPr="00B76A0D">
        <w:t xml:space="preserve">mature </w:t>
      </w:r>
    </w:p>
    <w:p w:rsidR="00000000" w:rsidRPr="00B76A0D" w:rsidP="00B76A0D">
      <w:pPr>
        <w:pStyle w:val="ListBullet2"/>
      </w:pPr>
      <w:r w:rsidRPr="00B76A0D">
        <w:t>photoaged</w:t>
      </w:r>
    </w:p>
    <w:p w:rsidR="00000000" w:rsidRPr="00B76A0D" w:rsidP="00B76A0D">
      <w:pPr>
        <w:pStyle w:val="ListBullet2"/>
      </w:pPr>
      <w:r w:rsidRPr="00B76A0D">
        <w:t>pigmentation disorders</w:t>
      </w:r>
    </w:p>
    <w:p w:rsidR="00000000" w:rsidRPr="00B76A0D" w:rsidP="00B76A0D">
      <w:pPr>
        <w:pStyle w:val="ListBullet2"/>
      </w:pPr>
      <w:r w:rsidRPr="00B76A0D">
        <w:t>open comedones</w:t>
      </w:r>
    </w:p>
    <w:p w:rsidR="00000000" w:rsidRPr="00B76A0D" w:rsidP="00B76A0D">
      <w:pPr>
        <w:pStyle w:val="ListBullet2"/>
      </w:pPr>
      <w:r w:rsidRPr="00B76A0D">
        <w:t>scleroderma</w:t>
      </w:r>
    </w:p>
    <w:p w:rsidR="00000000" w:rsidRPr="00B76A0D" w:rsidP="00B76A0D">
      <w:pPr>
        <w:pStyle w:val="ListBullet2"/>
      </w:pPr>
      <w:r w:rsidRPr="00B76A0D">
        <w:t>seborrhoea</w:t>
      </w:r>
    </w:p>
    <w:p w:rsidR="00000000" w:rsidRPr="00B76A0D" w:rsidP="00B76A0D">
      <w:pPr>
        <w:pStyle w:val="ListBullet2"/>
      </w:pPr>
      <w:r w:rsidRPr="00B76A0D">
        <w:t>sensitive</w:t>
      </w:r>
    </w:p>
    <w:p w:rsidR="00000000" w:rsidRPr="00B76A0D" w:rsidP="00B76A0D">
      <w:pPr>
        <w:pStyle w:val="ListBullet2"/>
      </w:pPr>
      <w:r w:rsidRPr="00B76A0D">
        <w:t>skin tumours</w:t>
      </w:r>
    </w:p>
    <w:p w:rsidR="00000000" w:rsidRPr="00B76A0D" w:rsidP="00B76A0D">
      <w:pPr>
        <w:pStyle w:val="ListBullet2"/>
      </w:pPr>
      <w:r w:rsidRPr="00B76A0D">
        <w:t>uticaria</w:t>
      </w:r>
    </w:p>
    <w:p w:rsidR="00000000" w:rsidRPr="00B76A0D" w:rsidP="00B76A0D">
      <w:pPr>
        <w:pStyle w:val="ListBullet"/>
      </w:pPr>
      <w:r w:rsidRPr="00B76A0D">
        <w:t>appearance, causes and management of adverse effects of cosmetic tattooing:</w:t>
      </w:r>
    </w:p>
    <w:p w:rsidR="00000000" w:rsidRPr="00B76A0D" w:rsidP="00B76A0D">
      <w:pPr>
        <w:pStyle w:val="ListBullet2"/>
      </w:pPr>
      <w:r w:rsidRPr="00B76A0D">
        <w:t>bruising</w:t>
      </w:r>
    </w:p>
    <w:p w:rsidR="00000000" w:rsidRPr="00B76A0D" w:rsidP="00B76A0D">
      <w:pPr>
        <w:pStyle w:val="ListBullet2"/>
      </w:pPr>
      <w:r w:rsidRPr="00B76A0D">
        <w:t>inflammation</w:t>
      </w:r>
    </w:p>
    <w:p w:rsidR="00000000" w:rsidRPr="00B76A0D" w:rsidP="00B76A0D">
      <w:pPr>
        <w:pStyle w:val="ListBullet2"/>
      </w:pPr>
      <w:r w:rsidRPr="00B76A0D">
        <w:t>torn skin</w:t>
      </w:r>
    </w:p>
    <w:p w:rsidR="00000000" w:rsidRPr="00B76A0D" w:rsidP="00B76A0D">
      <w:pPr>
        <w:pStyle w:val="ListBullet2"/>
      </w:pPr>
      <w:r w:rsidRPr="00B76A0D">
        <w:t>unsatisfactory appearance</w:t>
      </w:r>
    </w:p>
    <w:p w:rsidR="00000000" w:rsidRPr="00B76A0D" w:rsidP="00B76A0D">
      <w:pPr>
        <w:pStyle w:val="ListBullet"/>
      </w:pPr>
      <w:r w:rsidRPr="00B76A0D">
        <w:t>medical treatments, drugs and side effects relevant to cosmetic tattooing</w:t>
      </w:r>
    </w:p>
    <w:p w:rsidR="00000000" w:rsidRPr="00B76A0D" w:rsidP="00B76A0D">
      <w:pPr>
        <w:pStyle w:val="ListBullet"/>
      </w:pPr>
      <w:r w:rsidRPr="00B76A0D">
        <w:t>safe practices and management when using electrical currents</w:t>
      </w:r>
    </w:p>
    <w:p w:rsidR="00000000" w:rsidRPr="00B76A0D" w:rsidP="00B76A0D">
      <w:pPr>
        <w:pStyle w:val="ListBullet"/>
      </w:pPr>
      <w:r w:rsidRPr="00B76A0D">
        <w:t>post treatment care procedures and advice for specific treatment areas:</w:t>
      </w:r>
    </w:p>
    <w:p w:rsidR="00000000" w:rsidRPr="00B76A0D" w:rsidP="00B76A0D">
      <w:pPr>
        <w:pStyle w:val="ListBullet2"/>
      </w:pPr>
      <w:r w:rsidRPr="00B76A0D">
        <w:t>special care of treatment area</w:t>
      </w:r>
    </w:p>
    <w:p w:rsidR="00000000" w:rsidRPr="00B76A0D" w:rsidP="00B76A0D">
      <w:pPr>
        <w:pStyle w:val="ListBullet2"/>
      </w:pPr>
      <w:r w:rsidRPr="00B76A0D">
        <w:t>sun protection</w:t>
      </w:r>
    </w:p>
    <w:p w:rsidR="00000000" w:rsidRPr="00B76A0D" w:rsidP="00B76A0D">
      <w:pPr>
        <w:pStyle w:val="ListBullet2"/>
      </w:pPr>
      <w:r w:rsidRPr="00B76A0D">
        <w:t>managing the healing process</w:t>
      </w:r>
    </w:p>
    <w:p w:rsidR="00000000" w:rsidRPr="00B76A0D" w:rsidP="00B76A0D">
      <w:pPr>
        <w:pStyle w:val="ListBullet2"/>
      </w:pPr>
      <w:r w:rsidRPr="00B76A0D">
        <w:t>follow up treatments</w:t>
      </w:r>
    </w:p>
    <w:p w:rsidR="00000000" w:rsidRPr="00B76A0D" w:rsidP="00B76A0D">
      <w:pPr>
        <w:pStyle w:val="ListBullet2"/>
      </w:pPr>
      <w:r w:rsidRPr="00B76A0D">
        <w:t>ongoing assessment</w:t>
      </w:r>
    </w:p>
    <w:p w:rsidR="00000000" w:rsidRPr="00B76A0D" w:rsidP="00B76A0D">
      <w:pPr>
        <w:pStyle w:val="ListBullet"/>
      </w:pPr>
      <w:r w:rsidRPr="00B76A0D">
        <w:t>sustai</w:t>
      </w:r>
      <w:r w:rsidRPr="00B76A0D">
        <w:t>nable operating procedures for the conservation of product, water and power.</w:t>
      </w:r>
    </w:p>
    <w:p w:rsidR="00000000" w:rsidRPr="00B76A0D" w:rsidP="00B76A0D">
      <w:pPr>
        <w:pStyle w:val="AllowPageBreak"/>
      </w:pPr>
    </w:p>
    <w:p w:rsidR="00000000" w:rsidRPr="00B76A0D" w:rsidP="00B76A0D">
      <w:pPr>
        <w:pStyle w:val="Heading1"/>
      </w:pPr>
      <w:bookmarkStart w:id="4" w:name="O_729679"/>
      <w:bookmarkEnd w:id="4"/>
      <w:r w:rsidRPr="00B76A0D">
        <w:t>Assessment Conditions</w:t>
      </w:r>
    </w:p>
    <w:p w:rsidR="00000000" w:rsidRPr="00B76A0D" w:rsidP="00087566">
      <w:pPr>
        <w:pStyle w:val="BodyText"/>
      </w:pPr>
      <w:r w:rsidRPr="00B76A0D">
        <w:t>Skills must be demonstrated in a cosmetic tattooing environment; this can be:</w:t>
      </w:r>
    </w:p>
    <w:p w:rsidR="00000000" w:rsidRPr="00B76A0D" w:rsidP="00B76A0D">
      <w:pPr>
        <w:pStyle w:val="ListBullet"/>
      </w:pPr>
      <w:r w:rsidRPr="00B76A0D">
        <w:t>an industry workplace or</w:t>
      </w:r>
    </w:p>
    <w:p w:rsidR="00000000" w:rsidRPr="00B76A0D" w:rsidP="00B76A0D">
      <w:pPr>
        <w:pStyle w:val="ListBullet"/>
      </w:pPr>
      <w:r w:rsidRPr="00B76A0D">
        <w:t>a simulated workplace set up for the</w:t>
      </w:r>
      <w:r w:rsidRPr="00B76A0D">
        <w:t xml:space="preserve"> purpose of skills assessment, that provides services to paying members of the public.</w:t>
      </w:r>
    </w:p>
    <w:p w:rsidR="00000000" w:rsidRPr="00B76A0D" w:rsidP="00B76A0D">
      <w:pPr>
        <w:pStyle w:val="BodyText"/>
      </w:pPr>
    </w:p>
    <w:p w:rsidR="00000000" w:rsidRPr="00B76A0D" w:rsidP="00087566">
      <w:pPr>
        <w:pStyle w:val="BodyText"/>
      </w:pPr>
      <w:r w:rsidRPr="00B76A0D">
        <w:t>Assessment must ensure access to:</w:t>
      </w:r>
    </w:p>
    <w:p w:rsidR="00000000" w:rsidRPr="00B76A0D" w:rsidP="00B76A0D">
      <w:pPr>
        <w:pStyle w:val="ListBullet"/>
      </w:pPr>
      <w:r w:rsidRPr="00B76A0D">
        <w:t>paying clients, both new and regular, with different cosmetic tattooing requirements, who have the expectation that th</w:t>
      </w:r>
      <w:r w:rsidRPr="00B76A0D">
        <w:t>e services provided reflect those of a commercial business</w:t>
      </w:r>
    </w:p>
    <w:p w:rsidR="00000000" w:rsidRPr="00B76A0D" w:rsidP="00B76A0D">
      <w:pPr>
        <w:pStyle w:val="ListBullet"/>
      </w:pPr>
      <w:r w:rsidRPr="00B76A0D">
        <w:t>hand washing facilities:</w:t>
      </w:r>
    </w:p>
    <w:p w:rsidR="00000000" w:rsidRPr="00B76A0D" w:rsidP="00B76A0D">
      <w:pPr>
        <w:pStyle w:val="ListBullet2"/>
      </w:pPr>
      <w:r w:rsidRPr="00B76A0D">
        <w:t>basin</w:t>
      </w:r>
    </w:p>
    <w:p w:rsidR="00000000" w:rsidRPr="00B76A0D" w:rsidP="00B76A0D">
      <w:pPr>
        <w:pStyle w:val="ListBullet2"/>
      </w:pPr>
      <w:r w:rsidRPr="00B76A0D">
        <w:t>hot and cold running water</w:t>
      </w:r>
    </w:p>
    <w:p w:rsidR="00000000" w:rsidRPr="00B76A0D" w:rsidP="00B76A0D">
      <w:pPr>
        <w:pStyle w:val="ListBullet2"/>
      </w:pPr>
      <w:r w:rsidRPr="00B76A0D">
        <w:t xml:space="preserve">liquid soap </w:t>
      </w:r>
    </w:p>
    <w:p w:rsidR="00000000" w:rsidRPr="00B76A0D" w:rsidP="00B76A0D">
      <w:pPr>
        <w:pStyle w:val="ListBullet2"/>
      </w:pPr>
      <w:r w:rsidRPr="00B76A0D">
        <w:t>single use towels or hand dryer</w:t>
      </w:r>
    </w:p>
    <w:p w:rsidR="00000000" w:rsidRPr="00B76A0D" w:rsidP="00B76A0D">
      <w:pPr>
        <w:pStyle w:val="ListBullet"/>
      </w:pPr>
      <w:r w:rsidRPr="00B76A0D">
        <w:t>relevant workplace documentation:</w:t>
      </w:r>
    </w:p>
    <w:p w:rsidR="00000000" w:rsidRPr="00B76A0D" w:rsidP="00B76A0D">
      <w:pPr>
        <w:pStyle w:val="ListBullet2"/>
      </w:pPr>
      <w:r w:rsidRPr="00B76A0D">
        <w:t>blank client records</w:t>
      </w:r>
    </w:p>
    <w:p w:rsidR="00000000" w:rsidRPr="00B76A0D" w:rsidP="00B76A0D">
      <w:pPr>
        <w:pStyle w:val="ListBullet2"/>
      </w:pPr>
      <w:r w:rsidRPr="00B76A0D">
        <w:t>organisational policies and procedur</w:t>
      </w:r>
      <w:r w:rsidRPr="00B76A0D">
        <w:t>es relevant to cosmetic tattooing</w:t>
      </w:r>
    </w:p>
    <w:p w:rsidR="00000000" w:rsidRPr="00B76A0D" w:rsidP="00B76A0D">
      <w:pPr>
        <w:pStyle w:val="ListBullet2"/>
      </w:pPr>
      <w:r w:rsidRPr="00B76A0D">
        <w:t>manufacturer instructions for equipment</w:t>
      </w:r>
    </w:p>
    <w:p w:rsidR="00000000" w:rsidRPr="00B76A0D" w:rsidP="00B76A0D">
      <w:pPr>
        <w:pStyle w:val="ListBullet2"/>
      </w:pPr>
      <w:r w:rsidRPr="00B76A0D">
        <w:t xml:space="preserve">safety data sheets for pigments. </w:t>
      </w:r>
    </w:p>
    <w:p w:rsidR="00000000" w:rsidRPr="00B76A0D" w:rsidP="00B76A0D">
      <w:pPr>
        <w:pStyle w:val="BodyText"/>
      </w:pPr>
    </w:p>
    <w:p w:rsidR="00000000" w:rsidRPr="00B76A0D" w:rsidP="00087566">
      <w:pPr>
        <w:pStyle w:val="BodyText"/>
      </w:pPr>
      <w:r w:rsidRPr="00B76A0D">
        <w:t>Assessment must ensure use of:</w:t>
      </w:r>
    </w:p>
    <w:p w:rsidR="00000000" w:rsidRPr="00B76A0D" w:rsidP="00B76A0D">
      <w:pPr>
        <w:pStyle w:val="ListBullet"/>
      </w:pPr>
      <w:r w:rsidRPr="00B76A0D">
        <w:t xml:space="preserve">cleaning and disinfection products and equipment </w:t>
      </w:r>
    </w:p>
    <w:p w:rsidR="00000000" w:rsidRPr="00B76A0D" w:rsidP="00B76A0D">
      <w:pPr>
        <w:pStyle w:val="ListBullet"/>
      </w:pPr>
      <w:r w:rsidRPr="00B76A0D">
        <w:t>a minimum of ten colour pigments</w:t>
      </w:r>
    </w:p>
    <w:p w:rsidR="00000000" w:rsidRPr="00B76A0D" w:rsidP="00B76A0D">
      <w:pPr>
        <w:pStyle w:val="ListBullet"/>
      </w:pPr>
      <w:r w:rsidRPr="00B76A0D">
        <w:t>colour pigment holders</w:t>
      </w:r>
    </w:p>
    <w:p w:rsidR="00000000" w:rsidRPr="00B76A0D" w:rsidP="00B76A0D">
      <w:pPr>
        <w:pStyle w:val="ListBullet"/>
      </w:pPr>
      <w:r w:rsidRPr="00B76A0D">
        <w:t>cosmetic tattoo machine and matching transmission shaft</w:t>
      </w:r>
    </w:p>
    <w:p w:rsidR="00000000" w:rsidRPr="00B76A0D" w:rsidP="00B76A0D">
      <w:pPr>
        <w:pStyle w:val="ListBullet"/>
      </w:pPr>
      <w:r w:rsidRPr="00B76A0D">
        <w:t>disposable needles of a range of sizes in sterile packs</w:t>
      </w:r>
    </w:p>
    <w:p w:rsidR="00000000" w:rsidRPr="00B76A0D" w:rsidP="00B76A0D">
      <w:pPr>
        <w:pStyle w:val="ListBullet"/>
      </w:pPr>
      <w:r w:rsidRPr="00B76A0D">
        <w:t>disposable, single use, sterile skin wipes</w:t>
      </w:r>
    </w:p>
    <w:p w:rsidR="00000000" w:rsidRPr="00B76A0D" w:rsidP="00B76A0D">
      <w:pPr>
        <w:pStyle w:val="ListBullet"/>
      </w:pPr>
      <w:r w:rsidRPr="00B76A0D">
        <w:t>individual work station consisting of:</w:t>
      </w:r>
    </w:p>
    <w:p w:rsidR="00000000" w:rsidRPr="00B76A0D" w:rsidP="00B76A0D">
      <w:pPr>
        <w:pStyle w:val="ListBullet2"/>
      </w:pPr>
      <w:r w:rsidRPr="00B76A0D">
        <w:t>adjustable treatment table with safe working access to both s</w:t>
      </w:r>
      <w:r w:rsidRPr="00B76A0D">
        <w:t>ides and ends</w:t>
      </w:r>
    </w:p>
    <w:p w:rsidR="00000000" w:rsidRPr="00B76A0D" w:rsidP="00B76A0D">
      <w:pPr>
        <w:pStyle w:val="ListBullet2"/>
      </w:pPr>
      <w:r w:rsidRPr="00B76A0D">
        <w:t>individual electricity supply</w:t>
      </w:r>
    </w:p>
    <w:p w:rsidR="00000000" w:rsidRPr="00B76A0D" w:rsidP="00B76A0D">
      <w:pPr>
        <w:pStyle w:val="ListBullet2"/>
      </w:pPr>
      <w:r w:rsidRPr="00B76A0D">
        <w:t>magnifying lamp</w:t>
      </w:r>
    </w:p>
    <w:p w:rsidR="00000000" w:rsidRPr="00B76A0D" w:rsidP="00B76A0D">
      <w:pPr>
        <w:pStyle w:val="ListBullet2"/>
      </w:pPr>
      <w:r w:rsidRPr="00B76A0D">
        <w:t>operator chair</w:t>
      </w:r>
    </w:p>
    <w:p w:rsidR="00000000" w:rsidRPr="00B76A0D" w:rsidP="00B76A0D">
      <w:pPr>
        <w:pStyle w:val="ListBullet2"/>
      </w:pPr>
      <w:r w:rsidRPr="00B76A0D">
        <w:t>trolley for products, bowls and equipment</w:t>
      </w:r>
    </w:p>
    <w:p w:rsidR="00000000" w:rsidRPr="00B76A0D" w:rsidP="00B76A0D">
      <w:pPr>
        <w:pStyle w:val="ListBullet"/>
      </w:pPr>
      <w:r w:rsidRPr="00B76A0D">
        <w:t>mouthguards</w:t>
      </w:r>
    </w:p>
    <w:p w:rsidR="00000000" w:rsidRPr="00B76A0D" w:rsidP="00B76A0D">
      <w:pPr>
        <w:pStyle w:val="ListBullet"/>
      </w:pPr>
      <w:r w:rsidRPr="00B76A0D">
        <w:t xml:space="preserve">personal protective equipment: </w:t>
      </w:r>
    </w:p>
    <w:p w:rsidR="00000000" w:rsidRPr="00B76A0D" w:rsidP="00B76A0D">
      <w:pPr>
        <w:pStyle w:val="ListBullet2"/>
      </w:pPr>
      <w:r w:rsidRPr="00B76A0D">
        <w:t>disposable gloves</w:t>
      </w:r>
    </w:p>
    <w:p w:rsidR="00000000" w:rsidRPr="00B76A0D" w:rsidP="00B76A0D">
      <w:pPr>
        <w:pStyle w:val="ListBullet2"/>
      </w:pPr>
      <w:r w:rsidRPr="00B76A0D">
        <w:t>apron</w:t>
      </w:r>
    </w:p>
    <w:p w:rsidR="00000000" w:rsidRPr="00B76A0D" w:rsidP="00B76A0D">
      <w:pPr>
        <w:pStyle w:val="ListBullet"/>
      </w:pPr>
      <w:r w:rsidRPr="00B76A0D">
        <w:t>sharps container</w:t>
      </w:r>
    </w:p>
    <w:p w:rsidR="00000000" w:rsidRPr="00B76A0D" w:rsidP="00B76A0D">
      <w:pPr>
        <w:pStyle w:val="ListBullet"/>
      </w:pPr>
      <w:r w:rsidRPr="00B76A0D">
        <w:t>sterilised small tools and equipment or all equipment to be single use and disposable</w:t>
      </w:r>
    </w:p>
    <w:p w:rsidR="00000000" w:rsidRPr="00B76A0D" w:rsidP="00B76A0D">
      <w:pPr>
        <w:pStyle w:val="ListBullet"/>
      </w:pPr>
      <w:r w:rsidRPr="00B76A0D">
        <w:t>tissues</w:t>
      </w:r>
    </w:p>
    <w:p w:rsidR="00000000" w:rsidRPr="00B76A0D" w:rsidP="00B76A0D">
      <w:pPr>
        <w:pStyle w:val="ListBullet"/>
      </w:pPr>
      <w:r w:rsidRPr="00B76A0D">
        <w:t>topical anaesthetic creams</w:t>
      </w:r>
    </w:p>
    <w:p w:rsidR="00000000" w:rsidRPr="00B76A0D" w:rsidP="00B76A0D">
      <w:pPr>
        <w:pStyle w:val="ListBullet"/>
      </w:pPr>
      <w:r w:rsidRPr="00B76A0D">
        <w:t>treatment towels or linen, or disposable linen</w:t>
      </w:r>
    </w:p>
    <w:p w:rsidR="00000000" w:rsidRPr="00B76A0D" w:rsidP="00B76A0D">
      <w:pPr>
        <w:pStyle w:val="ListBullet"/>
      </w:pPr>
      <w:r w:rsidRPr="00B76A0D">
        <w:t>tweezers.</w:t>
      </w:r>
    </w:p>
    <w:p w:rsidR="00000000" w:rsidRPr="00B76A0D" w:rsidP="00B76A0D">
      <w:pPr>
        <w:pStyle w:val="BodyText"/>
      </w:pPr>
    </w:p>
    <w:p w:rsidR="00000000" w:rsidRPr="00B76A0D" w:rsidP="00087566">
      <w:pPr>
        <w:pStyle w:val="BodyText"/>
      </w:pPr>
      <w:r w:rsidRPr="00B76A0D">
        <w:t>Assessment activities that allow the individuals to:</w:t>
      </w:r>
    </w:p>
    <w:p w:rsidR="00000000" w:rsidRPr="00B76A0D" w:rsidP="00B76A0D">
      <w:pPr>
        <w:pStyle w:val="ListBullet"/>
      </w:pPr>
      <w:r w:rsidRPr="00B76A0D">
        <w:t>complete cosmetic tatto</w:t>
      </w:r>
      <w:r w:rsidRPr="00B76A0D">
        <w:t xml:space="preserve">oing within commercially realistic speed, timing and productivity </w:t>
      </w:r>
    </w:p>
    <w:p w:rsidR="00000000" w:rsidRPr="00B76A0D" w:rsidP="00B76A0D">
      <w:pPr>
        <w:pStyle w:val="ListBullet"/>
      </w:pPr>
      <w:r w:rsidRPr="00B76A0D">
        <w:t xml:space="preserve">demonstrate competency in an environment reflective of real work situations  </w:t>
      </w:r>
    </w:p>
    <w:p w:rsidR="00000000" w:rsidRPr="00B76A0D" w:rsidP="00B76A0D">
      <w:pPr>
        <w:pStyle w:val="ListBullet"/>
      </w:pPr>
      <w:r w:rsidRPr="00B76A0D">
        <w:t>manage tasks and contingencies in the context of the job role.</w:t>
      </w:r>
    </w:p>
    <w:p w:rsidR="00000000" w:rsidRPr="00B76A0D" w:rsidP="00B76A0D">
      <w:pPr>
        <w:pStyle w:val="BodyText"/>
      </w:pPr>
    </w:p>
    <w:p w:rsidR="00000000" w:rsidRPr="00B76A0D" w:rsidP="00087566">
      <w:pPr>
        <w:pStyle w:val="BodyText"/>
      </w:pPr>
      <w:r w:rsidRPr="00B76A0D">
        <w:t>Assessors must satisfy the Standards for Registered Training Organisation’s requirements for assessors and:</w:t>
      </w:r>
    </w:p>
    <w:p w:rsidR="00000000" w:rsidRPr="00B76A0D" w:rsidP="00B76A0D">
      <w:pPr>
        <w:pStyle w:val="ListBullet"/>
      </w:pPr>
      <w:r w:rsidRPr="00B76A0D">
        <w:t>hold a qualification as a beauty therapist</w:t>
      </w:r>
    </w:p>
    <w:p w:rsidR="00000000" w:rsidRPr="00B76A0D" w:rsidP="00B76A0D">
      <w:pPr>
        <w:pStyle w:val="ListBullet"/>
      </w:pPr>
      <w:r w:rsidRPr="00B76A0D">
        <w:t>have worked as a beauty therapist for at least three years where they have applied the skills and knowle</w:t>
      </w:r>
      <w:r w:rsidRPr="00B76A0D">
        <w:t>dge of this unit of competency.</w:t>
      </w:r>
    </w:p>
    <w:p w:rsidR="00000000" w:rsidRPr="00B76A0D" w:rsidP="00B76A0D">
      <w:pPr>
        <w:pStyle w:val="AllowPageBreak"/>
      </w:pPr>
    </w:p>
    <w:p w:rsidR="00000000" w:rsidRPr="00B76A0D" w:rsidP="00B76A0D">
      <w:pPr>
        <w:pStyle w:val="Heading1"/>
      </w:pPr>
      <w:bookmarkStart w:id="5" w:name="O_729682"/>
      <w:bookmarkEnd w:id="5"/>
      <w:r w:rsidRPr="00B76A0D">
        <w:t>Links</w:t>
      </w:r>
    </w:p>
    <w:p w:rsidR="00000000" w:rsidRPr="00B76A0D" w:rsidP="00087566">
      <w:pPr>
        <w:pStyle w:val="BodyText"/>
      </w:pPr>
      <w:r w:rsidRPr="00B76A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E00D00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B76A0D" w:rsidP="00B76A0D"/>
    <w:sectPr w:rsidSect="00B76A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A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A0D" w:rsidRPr="00087566" w:rsidP="000875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A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566" w:rsidP="00B76A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87566" w:rsidP="00B76A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87566" w:rsidP="00B76A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A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5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6A0D" w:rsidRPr="00087566" w:rsidP="000875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A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566" w:rsidRPr="002D2AF8" w:rsidP="00B76A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SHBBSKS003 Design and provide cosmetic tattooing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087566" w:rsidP="00B76A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A8F5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EE3B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BE75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A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6A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6A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6A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6A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6A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6A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6A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6A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6A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6A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6A0D"/>
  </w:style>
  <w:style w:type="character" w:customStyle="1" w:styleId="Heading1Char">
    <w:name w:val="Heading 1 Char"/>
    <w:basedOn w:val="DefaultParagraphFont"/>
    <w:link w:val="Heading1"/>
    <w:rsid w:val="00B76A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6A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6A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6A0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6A0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6A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6A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76A0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76A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6A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6A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6A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6A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6A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6A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6A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6A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6A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6A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6A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6A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6A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6A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6A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6A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6A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6A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6A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6A0D"/>
    <w:rPr>
      <w:b/>
      <w:spacing w:val="0"/>
    </w:rPr>
  </w:style>
  <w:style w:type="paragraph" w:customStyle="1" w:styleId="SuperTitle">
    <w:name w:val="SuperTitle"/>
    <w:basedOn w:val="Title"/>
    <w:rsid w:val="00B76A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6A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6A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6A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6A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6A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6A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6A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6A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6A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6A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6A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6A0D"/>
    <w:rPr>
      <w:i/>
    </w:rPr>
  </w:style>
  <w:style w:type="paragraph" w:styleId="Caption">
    <w:name w:val="caption"/>
    <w:basedOn w:val="BodyText"/>
    <w:next w:val="Normal"/>
    <w:qFormat/>
    <w:rsid w:val="00B76A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6A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6A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6A0D"/>
  </w:style>
  <w:style w:type="paragraph" w:styleId="TableofFigures">
    <w:name w:val="table of figures"/>
    <w:basedOn w:val="Normal"/>
    <w:next w:val="Normal"/>
    <w:semiHidden/>
    <w:rsid w:val="00B76A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6A0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76A0D"/>
    <w:rPr>
      <w:rFonts w:ascii="Wingdings" w:hAnsi="Wingdings"/>
    </w:rPr>
  </w:style>
  <w:style w:type="paragraph" w:customStyle="1" w:styleId="TableHeading">
    <w:name w:val="Table Heading"/>
    <w:basedOn w:val="HeadingBase"/>
    <w:rsid w:val="00B76A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6A0D"/>
    <w:rPr>
      <w:color w:val="0033CC"/>
      <w:u w:val="none"/>
    </w:rPr>
  </w:style>
  <w:style w:type="paragraph" w:customStyle="1" w:styleId="BodyTextRight">
    <w:name w:val="Body Text Right"/>
    <w:basedOn w:val="BodyText"/>
    <w:rsid w:val="00B76A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6A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6A0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6A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6A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6A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6A0D"/>
    <w:rPr>
      <w:sz w:val="32"/>
    </w:rPr>
  </w:style>
  <w:style w:type="paragraph" w:customStyle="1" w:styleId="HeadingProcedure">
    <w:name w:val="Heading Procedure"/>
    <w:basedOn w:val="HeadingBase"/>
    <w:next w:val="Normal"/>
    <w:rsid w:val="00B76A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6A0D"/>
    <w:pPr>
      <w:spacing w:before="60" w:after="60"/>
    </w:pPr>
  </w:style>
  <w:style w:type="paragraph" w:styleId="ListContinue">
    <w:name w:val="List Continue"/>
    <w:basedOn w:val="List"/>
    <w:rsid w:val="00B76A0D"/>
    <w:pPr>
      <w:ind w:firstLine="0"/>
    </w:pPr>
  </w:style>
  <w:style w:type="paragraph" w:customStyle="1" w:styleId="ListNote">
    <w:name w:val="List Note"/>
    <w:basedOn w:val="List"/>
    <w:rsid w:val="00B76A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6A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6A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6A0D"/>
    <w:rPr>
      <w:rFonts w:ascii="Courier New" w:hAnsi="Courier New"/>
    </w:rPr>
  </w:style>
  <w:style w:type="paragraph" w:customStyle="1" w:styleId="NoteBullet">
    <w:name w:val="Note Bullet"/>
    <w:basedOn w:val="Note"/>
    <w:rsid w:val="00B76A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6A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6A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6A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6A0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76A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6A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6A0D"/>
    <w:rPr>
      <w:b/>
      <w:smallCaps/>
    </w:rPr>
  </w:style>
  <w:style w:type="paragraph" w:customStyle="1" w:styleId="TableListNumber">
    <w:name w:val="Table List Number"/>
    <w:basedOn w:val="ListNumber"/>
    <w:rsid w:val="00B76A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6A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6A0D"/>
    <w:pPr>
      <w:numPr>
        <w:numId w:val="10"/>
      </w:numPr>
    </w:pPr>
  </w:style>
  <w:style w:type="paragraph" w:customStyle="1" w:styleId="ListAlpha2">
    <w:name w:val="List Alpha 2"/>
    <w:basedOn w:val="List2"/>
    <w:rsid w:val="00B76A0D"/>
    <w:pPr>
      <w:numPr>
        <w:numId w:val="9"/>
      </w:numPr>
    </w:pPr>
  </w:style>
  <w:style w:type="paragraph" w:styleId="List2">
    <w:name w:val="List 2"/>
    <w:basedOn w:val="BodyText"/>
    <w:rsid w:val="00B76A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6A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6A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6A0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76A0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76A0D"/>
    <w:pPr>
      <w:numPr>
        <w:numId w:val="5"/>
      </w:numPr>
    </w:pPr>
  </w:style>
  <w:style w:type="paragraph" w:styleId="ListContinue2">
    <w:name w:val="List Continue 2"/>
    <w:basedOn w:val="List2"/>
    <w:rsid w:val="00B76A0D"/>
    <w:pPr>
      <w:ind w:firstLine="0"/>
    </w:pPr>
  </w:style>
  <w:style w:type="paragraph" w:styleId="ListContinue3">
    <w:name w:val="List Continue 3"/>
    <w:basedOn w:val="List3"/>
    <w:rsid w:val="00B76A0D"/>
    <w:pPr>
      <w:ind w:left="1021" w:firstLine="0"/>
    </w:pPr>
  </w:style>
  <w:style w:type="paragraph" w:styleId="ListContinue4">
    <w:name w:val="List Continue 4"/>
    <w:basedOn w:val="List4"/>
    <w:rsid w:val="00B76A0D"/>
    <w:pPr>
      <w:ind w:firstLine="0"/>
    </w:pPr>
  </w:style>
  <w:style w:type="paragraph" w:styleId="ListContinue5">
    <w:name w:val="List Continue 5"/>
    <w:basedOn w:val="List5"/>
    <w:rsid w:val="00B76A0D"/>
    <w:pPr>
      <w:ind w:firstLine="0"/>
    </w:pPr>
  </w:style>
  <w:style w:type="paragraph" w:styleId="ListNumber3">
    <w:name w:val="List Number 3"/>
    <w:basedOn w:val="List3"/>
    <w:rsid w:val="00B76A0D"/>
    <w:pPr>
      <w:numPr>
        <w:numId w:val="6"/>
      </w:numPr>
    </w:pPr>
  </w:style>
  <w:style w:type="paragraph" w:styleId="ListNumber4">
    <w:name w:val="List Number 4"/>
    <w:basedOn w:val="List4"/>
    <w:rsid w:val="00B76A0D"/>
    <w:pPr>
      <w:numPr>
        <w:numId w:val="7"/>
      </w:numPr>
    </w:pPr>
  </w:style>
  <w:style w:type="paragraph" w:styleId="ListNumber5">
    <w:name w:val="List Number 5"/>
    <w:basedOn w:val="List5"/>
    <w:rsid w:val="00B76A0D"/>
    <w:pPr>
      <w:numPr>
        <w:numId w:val="8"/>
      </w:numPr>
    </w:pPr>
  </w:style>
  <w:style w:type="paragraph" w:styleId="BlockText">
    <w:name w:val="Block Text"/>
    <w:basedOn w:val="Normal"/>
    <w:rsid w:val="00B76A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6A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6A0D"/>
    <w:rPr>
      <w:sz w:val="16"/>
      <w:vertAlign w:val="superscript"/>
    </w:rPr>
  </w:style>
  <w:style w:type="character" w:customStyle="1" w:styleId="Symbols">
    <w:name w:val="Symbols"/>
    <w:basedOn w:val="DefaultParagraphFont"/>
    <w:rsid w:val="00B76A0D"/>
    <w:rPr>
      <w:rFonts w:ascii="Symbol" w:hAnsi="Symbol"/>
    </w:rPr>
  </w:style>
  <w:style w:type="character" w:customStyle="1" w:styleId="MenuOptions">
    <w:name w:val="Menu Options"/>
    <w:basedOn w:val="DefaultParagraphFont"/>
    <w:rsid w:val="00B76A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6A0D"/>
    <w:rPr>
      <w:b/>
    </w:rPr>
  </w:style>
  <w:style w:type="character" w:customStyle="1" w:styleId="Underlined">
    <w:name w:val="Underlined"/>
    <w:basedOn w:val="DefaultParagraphFont"/>
    <w:rsid w:val="00B76A0D"/>
    <w:rPr>
      <w:u w:val="single"/>
    </w:rPr>
  </w:style>
  <w:style w:type="paragraph" w:customStyle="1" w:styleId="TableBodyTextRight">
    <w:name w:val="Table Body Text Right"/>
    <w:basedOn w:val="TableBodyText"/>
    <w:rsid w:val="00B76A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6A0D"/>
    <w:rPr>
      <w:sz w:val="18"/>
    </w:rPr>
  </w:style>
  <w:style w:type="paragraph" w:customStyle="1" w:styleId="BodySmallRight">
    <w:name w:val="Body Small Right"/>
    <w:basedOn w:val="BodyTextRight"/>
    <w:rsid w:val="00B76A0D"/>
    <w:rPr>
      <w:sz w:val="18"/>
      <w:szCs w:val="18"/>
    </w:rPr>
  </w:style>
  <w:style w:type="paragraph" w:customStyle="1" w:styleId="MarginEdition">
    <w:name w:val="Margin Edition"/>
    <w:basedOn w:val="MarginNote"/>
    <w:rsid w:val="00B76A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6A0D"/>
    <w:rPr>
      <w:sz w:val="2"/>
      <w:szCs w:val="2"/>
    </w:rPr>
  </w:style>
  <w:style w:type="character" w:customStyle="1" w:styleId="Small">
    <w:name w:val="Small"/>
    <w:basedOn w:val="DefaultParagraphFont"/>
    <w:rsid w:val="00B76A0D"/>
    <w:rPr>
      <w:sz w:val="16"/>
    </w:rPr>
  </w:style>
  <w:style w:type="paragraph" w:customStyle="1" w:styleId="WideTable">
    <w:name w:val="Wide Table"/>
    <w:basedOn w:val="Normal"/>
    <w:rsid w:val="00B76A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6A0D"/>
  </w:style>
  <w:style w:type="paragraph" w:styleId="Quote">
    <w:name w:val="Quote"/>
    <w:basedOn w:val="Heading1"/>
    <w:link w:val="QuoteChar"/>
    <w:qFormat/>
    <w:rsid w:val="00B76A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6A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6A0D"/>
    <w:pPr>
      <w:pageBreakBefore/>
    </w:pPr>
  </w:style>
  <w:style w:type="paragraph" w:customStyle="1" w:styleId="Border">
    <w:name w:val="Border"/>
    <w:basedOn w:val="Normal"/>
    <w:qFormat/>
    <w:rsid w:val="00B76A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6A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A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A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6A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6A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6A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6A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6A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6A0D"/>
    <w:rPr>
      <w:u w:val="single"/>
    </w:rPr>
  </w:style>
  <w:style w:type="character" w:customStyle="1" w:styleId="BoldandItalics">
    <w:name w:val="Bold and Italics"/>
    <w:qFormat/>
    <w:rsid w:val="00B76A0D"/>
    <w:rPr>
      <w:b/>
      <w:i/>
      <w:u w:val="none"/>
    </w:rPr>
  </w:style>
  <w:style w:type="paragraph" w:styleId="BalloonText">
    <w:name w:val="Balloon Text"/>
    <w:basedOn w:val="Normal"/>
    <w:link w:val="BalloonTextChar"/>
    <w:rsid w:val="00B76A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6A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6A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6A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6A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6A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6A0D"/>
    <w:pPr>
      <w:spacing w:before="0" w:after="0"/>
    </w:pPr>
  </w:style>
  <w:style w:type="paragraph" w:customStyle="1" w:styleId="BodyTextBold">
    <w:name w:val="Body Text Bold"/>
    <w:basedOn w:val="BodyText"/>
    <w:qFormat/>
    <w:rsid w:val="00B76A0D"/>
    <w:rPr>
      <w:b/>
    </w:rPr>
  </w:style>
  <w:style w:type="character" w:styleId="Hyperlink">
    <w:name w:val="Hyperlink"/>
    <w:basedOn w:val="DefaultParagraphFont"/>
    <w:uiPriority w:val="99"/>
    <w:unhideWhenUsed/>
    <w:rsid w:val="000875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1126</Words>
  <Characters>7423</Characters>
  <Application>Microsoft Office Word</Application>
  <DocSecurity>0</DocSecurity>
  <Lines>239</Lines>
  <Paragraphs>237</Paragraphs>
  <ScaleCrop>false</ScaleCrop>
  <Company>Author-it Software Corporation Ltd.</Company>
  <LinksUpToDate>false</LinksUpToDate>
  <CharactersWithSpaces>8312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SHBBSKS003 Design and provide cosmetic tattooing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2021-03-18T05:08:00Z</dcterms:created>
  <dcterms:modified xsi:type="dcterms:W3CDTF">2021-03-18T05:08:00Z</dcterms:modified>
</cp:coreProperties>
</file>