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FEE" w:rsidP="00644FEE">
      <w:pPr>
        <w:pStyle w:val="Title"/>
      </w:pPr>
      <w:r>
        <w:fldChar w:fldCharType="begin"/>
      </w:r>
      <w:r>
        <w:instrText xml:space="preserve"> TITLE   \* MERGEFORMAT </w:instrText>
      </w:r>
      <w:r>
        <w:fldChar w:fldCharType="separate"/>
      </w:r>
      <w:r>
        <w:t>SHBBRES002 Investigate developments in cosmetic treatments using light and laser systems</w:t>
      </w:r>
      <w:r>
        <w:fldChar w:fldCharType="end"/>
      </w:r>
    </w:p>
    <w:p w:rsidR="00644FEE" w:rsidP="00644FEE">
      <w:pPr>
        <w:pStyle w:val="Version"/>
        <w:sectPr w:rsidSect="00245D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DBF" w:rsidP="00245DBF">
      <w:pPr>
        <w:pStyle w:val="SuperHeading"/>
      </w:pPr>
      <w:r w:rsidRPr="00245DBF">
        <w:t>SHBBRES002 Investigate developments in cosmetic treatments using light and laser systems</w:t>
      </w:r>
    </w:p>
    <w:p w:rsidR="00000000" w:rsidRPr="00245DBF" w:rsidP="00245DBF">
      <w:pPr>
        <w:pStyle w:val="Heading1"/>
      </w:pPr>
      <w:bookmarkStart w:id="1" w:name="O_968124"/>
      <w:bookmarkEnd w:id="1"/>
      <w:r w:rsidRPr="00245DBF">
        <w:t>Modification History</w:t>
      </w:r>
    </w:p>
    <w:p w:rsidR="00000000" w:rsidRPr="00245DBF" w:rsidP="00644FEE">
      <w:pPr>
        <w:pStyle w:val="BodyText"/>
      </w:pPr>
      <w:r w:rsidRPr="00245DBF">
        <w:t>Not applicable.</w:t>
      </w:r>
    </w:p>
    <w:p w:rsidR="00000000" w:rsidRPr="00245DBF" w:rsidP="00245DBF">
      <w:pPr>
        <w:pStyle w:val="Heading1"/>
      </w:pPr>
      <w:bookmarkStart w:id="2" w:name="O_968125"/>
      <w:bookmarkEnd w:id="2"/>
      <w:r w:rsidRPr="00245DBF">
        <w:t>Application</w:t>
      </w:r>
    </w:p>
    <w:p w:rsidR="00000000" w:rsidRPr="00245DBF" w:rsidP="00644FEE">
      <w:pPr>
        <w:pStyle w:val="BodyText"/>
      </w:pPr>
      <w:r w:rsidRPr="00245DBF">
        <w:t xml:space="preserve">This unit describes the performance outcomes, skills and knowledge required to investigate developments in the use of intense pulsed light and laser for hair reduction. It requires the ability to complete research, critically analyse findings and identify </w:t>
      </w:r>
      <w:r w:rsidRPr="00245DBF">
        <w:t xml:space="preserve">opportunities for improved treatment practice. </w:t>
      </w:r>
    </w:p>
    <w:p w:rsidR="00000000" w:rsidRPr="00245DBF" w:rsidP="00644FEE">
      <w:pPr>
        <w:pStyle w:val="BodyText"/>
      </w:pPr>
      <w:r w:rsidRPr="00245DBF">
        <w:t>This unit applies to practitioners working in a diverse range of beauty industry sectors and business contexts where intense pulsed light and  laser equipment is used to provide hair reduction treatments. The</w:t>
      </w:r>
      <w:r w:rsidRPr="00245DBF">
        <w:t xml:space="preserve">se individuals operate independently, under limited supervision of others and within established organisational policies and procedures. </w:t>
      </w:r>
    </w:p>
    <w:p w:rsidR="00000000" w:rsidRPr="00245DBF" w:rsidP="00644FEE">
      <w:pPr>
        <w:pStyle w:val="BodyText"/>
      </w:pPr>
      <w:r w:rsidRPr="00245DBF">
        <w:t>No occupational licensing, certification or specific legislative requirements apply to this unit at the time of public</w:t>
      </w:r>
      <w:r w:rsidRPr="00245DBF">
        <w:t>ation.</w:t>
      </w:r>
    </w:p>
    <w:p w:rsidR="00000000" w:rsidRPr="00245DBF" w:rsidP="00245DBF">
      <w:pPr>
        <w:pStyle w:val="Heading1"/>
      </w:pPr>
      <w:bookmarkStart w:id="3" w:name="O_968126"/>
      <w:bookmarkEnd w:id="3"/>
      <w:r w:rsidRPr="00245DBF">
        <w:t>Pre-requisite Unit</w:t>
      </w:r>
    </w:p>
    <w:p w:rsidR="00000000" w:rsidRPr="00245DBF" w:rsidP="00644FEE">
      <w:pPr>
        <w:pStyle w:val="BodyText"/>
      </w:pPr>
      <w:r w:rsidRPr="00245DBF">
        <w:t>Nil</w:t>
      </w:r>
    </w:p>
    <w:p w:rsidR="00000000" w:rsidRPr="00245DBF" w:rsidP="00245DBF">
      <w:pPr>
        <w:pStyle w:val="Heading1"/>
      </w:pPr>
      <w:bookmarkStart w:id="4" w:name="O_968127"/>
      <w:bookmarkEnd w:id="4"/>
      <w:r w:rsidRPr="00245DBF">
        <w:t>Competency Field</w:t>
      </w:r>
    </w:p>
    <w:p w:rsidR="00000000" w:rsidRPr="00245DBF" w:rsidP="00644FEE">
      <w:pPr>
        <w:pStyle w:val="BodyText"/>
      </w:pPr>
      <w:r w:rsidRPr="00245DBF">
        <w:t>Research</w:t>
      </w:r>
    </w:p>
    <w:p w:rsidR="00000000" w:rsidRPr="00245DBF" w:rsidP="00245DBF">
      <w:pPr>
        <w:pStyle w:val="Heading1"/>
      </w:pPr>
      <w:bookmarkStart w:id="5" w:name="O_968128"/>
      <w:bookmarkEnd w:id="5"/>
      <w:r w:rsidRPr="00245DBF">
        <w:t>Unit Sector</w:t>
      </w:r>
    </w:p>
    <w:p w:rsidR="00000000" w:rsidRPr="00245DBF" w:rsidP="00644FEE">
      <w:pPr>
        <w:pStyle w:val="BodyText"/>
      </w:pPr>
      <w:r w:rsidRPr="00245DBF">
        <w:t>Beauty</w:t>
      </w:r>
    </w:p>
    <w:p w:rsidR="00000000" w:rsidRPr="00245DBF" w:rsidP="00245DBF">
      <w:pPr>
        <w:pStyle w:val="Heading1"/>
      </w:pPr>
      <w:bookmarkStart w:id="6" w:name="O_968129"/>
      <w:bookmarkEnd w:id="6"/>
      <w:r w:rsidRPr="00245DBF">
        <w:t>Elements and Performance Criteria</w:t>
      </w:r>
    </w:p>
    <w:tbl>
      <w:tblPr>
        <w:tblW w:w="0" w:type="auto"/>
        <w:tblLayout w:type="fixed"/>
        <w:tblCellMar>
          <w:left w:w="62" w:type="dxa"/>
          <w:right w:w="62" w:type="dxa"/>
        </w:tblCellMar>
        <w:tblLook w:val="0000"/>
      </w:tblPr>
      <w:tblGrid>
        <w:gridCol w:w="2694"/>
        <w:gridCol w:w="6350"/>
      </w:tblGrid>
      <w:tr w:rsidTr="00245D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45DBF" w:rsidP="00245DBF">
            <w:pPr>
              <w:pStyle w:val="BodyText"/>
            </w:pPr>
            <w:r w:rsidRPr="00245D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rPr>
                <w:rStyle w:val="Emphasis"/>
              </w:rPr>
              <w:t>Performance criteria describe the perf</w:t>
            </w:r>
            <w:r w:rsidRPr="00245DBF">
              <w:rPr>
                <w:rStyle w:val="Emphasis"/>
              </w:rPr>
              <w:t>ormance needed to demonstrate achievement of the element.</w:t>
            </w:r>
          </w:p>
        </w:tc>
      </w:tr>
      <w:tr w:rsidTr="00245D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 xml:space="preserve">1. Conduct research. </w:t>
            </w:r>
          </w:p>
        </w:tc>
        <w:tc>
          <w:tcPr>
            <w:tcW w:w="6350" w:type="dxa"/>
            <w:tcBorders>
              <w:top w:val="nil"/>
              <w:left w:val="nil"/>
              <w:bottom w:val="nil"/>
              <w:right w:val="nil"/>
            </w:tcBorders>
            <w:tcMar>
              <w:top w:w="0" w:type="dxa"/>
              <w:left w:w="62" w:type="dxa"/>
              <w:bottom w:w="0" w:type="dxa"/>
              <w:right w:w="62" w:type="dxa"/>
            </w:tcMar>
          </w:tcPr>
          <w:p w:rsidR="00000000" w:rsidRPr="00245DBF" w:rsidP="00245DBF">
            <w:pPr>
              <w:pStyle w:val="BodyText"/>
            </w:pPr>
            <w:r w:rsidRPr="00245DBF">
              <w:t>1.1. Research local and global trends and developments in intense pulsed light and laser treatments using formal and informal research methods.</w:t>
            </w:r>
          </w:p>
          <w:p w:rsidR="00000000" w:rsidRPr="00245DBF" w:rsidP="00245DBF">
            <w:pPr>
              <w:pStyle w:val="BodyText"/>
            </w:pPr>
            <w:r w:rsidRPr="00245DBF">
              <w:t xml:space="preserve">1.2. Research and identify technological advancements in intense pulsed light and laser equipment and treatment delivery. </w:t>
            </w:r>
          </w:p>
          <w:p w:rsidR="00000000" w:rsidRPr="00245DBF" w:rsidP="00245DBF">
            <w:pPr>
              <w:pStyle w:val="BodyText"/>
            </w:pPr>
            <w:r w:rsidRPr="00245DBF">
              <w:t>1.3. Access and review credible sources of formalised research and professional literature regarding the theory and practice of inten</w:t>
            </w:r>
            <w:r w:rsidRPr="00245DBF">
              <w:t xml:space="preserve">se pulsed light and laser use for hair reduction. </w:t>
            </w:r>
          </w:p>
          <w:p w:rsidR="00000000" w:rsidP="00245DBF">
            <w:pPr>
              <w:pStyle w:val="BodyText"/>
              <w:rPr>
                <w:lang w:val="en-NZ"/>
              </w:rPr>
            </w:pPr>
            <w:r w:rsidRPr="00245DBF">
              <w:t xml:space="preserve">1.4. Research changes to, and ensure compliance with, federal, state or local legislative and licencing requirements related to the cosmetic application of light and laser systems. </w:t>
            </w:r>
          </w:p>
        </w:tc>
      </w:tr>
      <w:tr w:rsidTr="00245D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2. Evaluate suppliers.</w:t>
            </w:r>
            <w:r w:rsidRPr="00245DBF">
              <w:t xml:space="preserve"> </w:t>
            </w:r>
          </w:p>
        </w:tc>
        <w:tc>
          <w:tcPr>
            <w:tcW w:w="6350" w:type="dxa"/>
            <w:tcBorders>
              <w:top w:val="nil"/>
              <w:left w:val="nil"/>
              <w:bottom w:val="nil"/>
              <w:right w:val="nil"/>
            </w:tcBorders>
            <w:tcMar>
              <w:top w:w="0" w:type="dxa"/>
              <w:left w:w="62" w:type="dxa"/>
              <w:bottom w:w="0" w:type="dxa"/>
              <w:right w:w="62" w:type="dxa"/>
            </w:tcMar>
          </w:tcPr>
          <w:p w:rsidR="00000000" w:rsidRPr="00245DBF" w:rsidP="00245DBF">
            <w:pPr>
              <w:pStyle w:val="BodyText"/>
            </w:pPr>
            <w:r w:rsidRPr="00245DBF">
              <w:t>2.1. Access and review existing and potential supplier information and claims to determine supplier ability to provide safe, effective and reliable products and equipment.</w:t>
            </w:r>
          </w:p>
          <w:p w:rsidR="00000000" w:rsidRPr="00245DBF" w:rsidP="00245DBF">
            <w:pPr>
              <w:pStyle w:val="BodyText"/>
            </w:pPr>
            <w:r w:rsidRPr="00245DBF">
              <w:t xml:space="preserve">2.2. Cross-reference supplier claims, research and advertising to ensure they are </w:t>
            </w:r>
            <w:r w:rsidRPr="00245DBF">
              <w:t>supported by substantiated and credible research findings.</w:t>
            </w:r>
          </w:p>
          <w:p w:rsidR="00000000" w:rsidRPr="00245DBF" w:rsidP="00245DBF">
            <w:pPr>
              <w:pStyle w:val="BodyText"/>
            </w:pPr>
            <w:r w:rsidRPr="00245DBF">
              <w:t xml:space="preserve">2.3. Access and review information regarding supplier training and technical support available. </w:t>
            </w:r>
          </w:p>
          <w:p w:rsidR="00000000" w:rsidP="00245DBF">
            <w:pPr>
              <w:pStyle w:val="BodyText"/>
              <w:rPr>
                <w:lang w:val="en-NZ"/>
              </w:rPr>
            </w:pPr>
            <w:r w:rsidRPr="00245DBF">
              <w:t>2.4. Source and interpret supplier reviews and feedback to inform sourcing of products and equipment</w:t>
            </w:r>
            <w:r w:rsidRPr="00245DBF">
              <w:t xml:space="preserve">. </w:t>
            </w:r>
          </w:p>
        </w:tc>
      </w:tr>
      <w:tr w:rsidTr="00245DBF">
        <w:tblPrEx>
          <w:tblW w:w="0" w:type="auto"/>
          <w:tblLayout w:type="fixed"/>
          <w:tblCellMar>
            <w:left w:w="62" w:type="dxa"/>
            <w:right w:w="62" w:type="dxa"/>
          </w:tblCellMar>
          <w:tblLook w:val="0000"/>
        </w:tblPrEx>
        <w:trPr>
          <w:trHeight w:val="44"/>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 xml:space="preserve">3. Review findings. </w:t>
            </w:r>
          </w:p>
        </w:tc>
        <w:tc>
          <w:tcPr>
            <w:tcW w:w="6350" w:type="dxa"/>
            <w:tcBorders>
              <w:top w:val="nil"/>
              <w:left w:val="nil"/>
              <w:bottom w:val="nil"/>
              <w:right w:val="nil"/>
            </w:tcBorders>
            <w:tcMar>
              <w:top w:w="0" w:type="dxa"/>
              <w:left w:w="62" w:type="dxa"/>
              <w:bottom w:w="0" w:type="dxa"/>
              <w:right w:w="62" w:type="dxa"/>
            </w:tcMar>
          </w:tcPr>
          <w:p w:rsidR="00000000" w:rsidRPr="00245DBF" w:rsidP="00245DBF">
            <w:pPr>
              <w:pStyle w:val="BodyText"/>
            </w:pPr>
            <w:r w:rsidRPr="00245DBF">
              <w:t xml:space="preserve">3.1. Evaluate and compare emerging treatments, protocols and ideas to identify benefits, limitations and risks in intense pulsed light and laser treatment advancements. </w:t>
            </w:r>
          </w:p>
          <w:p w:rsidR="00000000" w:rsidRPr="00245DBF" w:rsidP="00245DBF">
            <w:pPr>
              <w:pStyle w:val="BodyText"/>
            </w:pPr>
            <w:r w:rsidRPr="00245DBF">
              <w:t>3.2. Critically analyse benefits, limitations and risk of adv</w:t>
            </w:r>
            <w:r w:rsidRPr="00245DBF">
              <w:t xml:space="preserve">ancements in equipment and treatment delivery.  </w:t>
            </w:r>
          </w:p>
          <w:p w:rsidR="00000000" w:rsidRPr="00245DBF" w:rsidP="00245DBF">
            <w:pPr>
              <w:pStyle w:val="BodyText"/>
            </w:pPr>
            <w:r w:rsidRPr="00245DBF">
              <w:t xml:space="preserve">3.3. Assess commercial opportunities related to identified trends and technologies and determine viability. </w:t>
            </w:r>
          </w:p>
        </w:tc>
      </w:tr>
    </w:tbl>
    <w:p w:rsidR="00000000" w:rsidRPr="00245DBF" w:rsidP="00245DBF">
      <w:pPr>
        <w:pStyle w:val="BodyText"/>
      </w:pPr>
    </w:p>
    <w:p w:rsidR="00000000" w:rsidRPr="00245DBF" w:rsidP="00245DBF">
      <w:pPr>
        <w:pStyle w:val="AllowPageBreak"/>
      </w:pPr>
    </w:p>
    <w:p w:rsidR="00000000" w:rsidRPr="00245DBF" w:rsidP="00245DBF">
      <w:pPr>
        <w:pStyle w:val="Heading1"/>
      </w:pPr>
      <w:bookmarkStart w:id="7" w:name="O_968130"/>
      <w:bookmarkEnd w:id="7"/>
      <w:r w:rsidRPr="00245DBF">
        <w:t>Foundation Skills</w:t>
      </w:r>
    </w:p>
    <w:tbl>
      <w:tblPr>
        <w:tblW w:w="0" w:type="auto"/>
        <w:tblLayout w:type="fixed"/>
        <w:tblCellMar>
          <w:left w:w="62" w:type="dxa"/>
          <w:right w:w="62" w:type="dxa"/>
        </w:tblCellMar>
        <w:tblLook w:val="0000"/>
      </w:tblPr>
      <w:tblGrid>
        <w:gridCol w:w="2694"/>
        <w:gridCol w:w="6350"/>
      </w:tblGrid>
      <w:tr w:rsidTr="00245DB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rPr>
                <w:rStyle w:val="Emphasis"/>
              </w:rPr>
              <w:t>Foundation skills essential to performance in this unit, but not explicit in the performance criteria are listed here, along with a brief context statement.</w:t>
            </w:r>
          </w:p>
        </w:tc>
      </w:tr>
      <w:tr w:rsidTr="00245D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45DBF" w:rsidP="00245DBF">
            <w:pPr>
              <w:pStyle w:val="BodyText"/>
            </w:pPr>
            <w:r w:rsidRPr="00245DB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rPr>
                <w:rStyle w:val="SpecialBold"/>
              </w:rPr>
              <w:t>DESCRIPTION</w:t>
            </w:r>
          </w:p>
        </w:tc>
      </w:tr>
      <w:tr w:rsidTr="00245D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Reading skills to:</w:t>
            </w:r>
          </w:p>
        </w:tc>
        <w:tc>
          <w:tcPr>
            <w:tcW w:w="6350" w:type="dxa"/>
            <w:tcBorders>
              <w:top w:val="nil"/>
              <w:left w:val="nil"/>
              <w:bottom w:val="nil"/>
              <w:right w:val="nil"/>
            </w:tcBorders>
            <w:tcMar>
              <w:top w:w="0" w:type="dxa"/>
              <w:left w:w="62" w:type="dxa"/>
              <w:bottom w:w="0" w:type="dxa"/>
              <w:right w:w="62" w:type="dxa"/>
            </w:tcMar>
          </w:tcPr>
          <w:p w:rsidR="00000000" w:rsidP="00245DBF">
            <w:pPr>
              <w:pStyle w:val="ListBullet"/>
              <w:rPr>
                <w:lang w:val="en-NZ"/>
              </w:rPr>
            </w:pPr>
            <w:r w:rsidRPr="00245DBF">
              <w:t>interpret complex, varied and sometimes unfamiliar inform</w:t>
            </w:r>
            <w:r w:rsidRPr="00245DBF">
              <w:t xml:space="preserve">ation from diverse sources. </w:t>
            </w:r>
          </w:p>
        </w:tc>
      </w:tr>
      <w:tr w:rsidTr="00245D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Numeracy skills to:</w:t>
            </w:r>
          </w:p>
        </w:tc>
        <w:tc>
          <w:tcPr>
            <w:tcW w:w="6350" w:type="dxa"/>
            <w:tcBorders>
              <w:top w:val="nil"/>
              <w:left w:val="nil"/>
              <w:bottom w:val="nil"/>
              <w:right w:val="nil"/>
            </w:tcBorders>
            <w:tcMar>
              <w:top w:w="0" w:type="dxa"/>
              <w:left w:w="62" w:type="dxa"/>
              <w:bottom w:w="0" w:type="dxa"/>
              <w:right w:w="62" w:type="dxa"/>
            </w:tcMar>
          </w:tcPr>
          <w:p w:rsidR="00000000" w:rsidP="00245DBF">
            <w:pPr>
              <w:pStyle w:val="ListBullet"/>
              <w:rPr>
                <w:lang w:val="en-NZ"/>
              </w:rPr>
            </w:pPr>
            <w:r w:rsidRPr="00245DBF">
              <w:t>interpret measurements and statistical information from formal research sources.</w:t>
            </w:r>
          </w:p>
        </w:tc>
      </w:tr>
      <w:tr w:rsidTr="00245D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245DBF">
            <w:pPr>
              <w:pStyle w:val="ListBullet"/>
              <w:rPr>
                <w:lang w:val="en-NZ"/>
              </w:rPr>
            </w:pPr>
            <w:r w:rsidRPr="00245DBF">
              <w:t xml:space="preserve">use information to challenge and extend own perspectives and ways of thinking. </w:t>
            </w:r>
          </w:p>
        </w:tc>
      </w:tr>
      <w:tr w:rsidTr="00245D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45DBF">
            <w:pPr>
              <w:pStyle w:val="BodyText"/>
              <w:rPr>
                <w:lang w:val="en-NZ"/>
              </w:rPr>
            </w:pPr>
            <w:r w:rsidRPr="00245DB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45DBF" w:rsidP="00245DBF">
            <w:pPr>
              <w:pStyle w:val="ListBullet"/>
            </w:pPr>
            <w:r w:rsidRPr="00245DBF">
              <w:t>analysing, critiquing and synthesising complex information sources to develop own positions and ideas.</w:t>
            </w:r>
          </w:p>
        </w:tc>
      </w:tr>
    </w:tbl>
    <w:p w:rsidR="00644FEE" w:rsidP="00245DBF">
      <w:pPr>
        <w:pStyle w:val="BodyText"/>
      </w:pPr>
    </w:p>
    <w:p w:rsidR="00644FEE" w:rsidP="00245DBF">
      <w:pPr>
        <w:pStyle w:val="BodyText"/>
      </w:pPr>
    </w:p>
    <w:p w:rsidR="00000000" w:rsidRPr="00245DBF" w:rsidP="00245DBF">
      <w:pPr>
        <w:pStyle w:val="Heading1"/>
      </w:pPr>
      <w:bookmarkStart w:id="8" w:name="O_968132"/>
      <w:bookmarkEnd w:id="8"/>
      <w:r w:rsidRPr="00245DBF">
        <w:t>Unit Mapping Information</w:t>
      </w:r>
    </w:p>
    <w:p w:rsidR="00000000" w:rsidRPr="00245DBF" w:rsidP="00644FEE">
      <w:pPr>
        <w:pStyle w:val="BodyText"/>
      </w:pPr>
      <w:r w:rsidRPr="00245DBF">
        <w:t>No equivalent unit.</w:t>
      </w:r>
    </w:p>
    <w:p w:rsidR="00000000" w:rsidRPr="00245DBF" w:rsidP="00245DBF">
      <w:pPr>
        <w:pStyle w:val="Heading1"/>
      </w:pPr>
      <w:bookmarkStart w:id="9" w:name="O_968139"/>
      <w:bookmarkEnd w:id="9"/>
      <w:r w:rsidRPr="00245DBF">
        <w:t>Links</w:t>
      </w:r>
    </w:p>
    <w:p w:rsidR="00000000" w:rsidRPr="00245DBF" w:rsidP="00644FEE">
      <w:pPr>
        <w:pStyle w:val="BodyText"/>
      </w:pPr>
      <w:r w:rsidRPr="00245DBF">
        <w:t xml:space="preserve">Companion Volume Implementation Guide - </w:t>
      </w:r>
      <w:r>
        <w:fldChar w:fldCharType="begin"/>
      </w:r>
      <w:r>
        <w:instrText xml:space="preserve"> HYPERLINK "https://vetnet.gov.au/Pages/TrainingDocs.aspx?q=255d312b-db07-48f2-b6d6-1b0b06c42898" </w:instrText>
      </w:r>
      <w:r>
        <w:fldChar w:fldCharType="separate"/>
      </w:r>
      <w:r w:rsidRPr="009C3C9D">
        <w:rPr>
          <w:rStyle w:val="Hyperlink"/>
        </w:rPr>
        <w:t>https://vetnet.gov.au/Pages/TrainingDocs.aspx?q=255d312b-db07-48f2-b6d6-1b0b06c42898</w:t>
      </w:r>
      <w:r>
        <w:fldChar w:fldCharType="end"/>
      </w:r>
    </w:p>
    <w:p w:rsidR="00000000" w:rsidRPr="00245DBF" w:rsidP="00245DBF"/>
    <w:sectPr w:rsidSect="00245D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BF" w:rsidRPr="00644FEE" w:rsidP="00644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EE" w:rsidP="00245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FEE" w:rsidP="00245D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44FEE" w:rsidP="00245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DBF" w:rsidRPr="00644FEE" w:rsidP="00644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EE" w:rsidRPr="002D2AF8" w:rsidP="00245DBF">
    <w:pPr>
      <w:pStyle w:val="Header"/>
      <w:framePr w:wrap="around"/>
    </w:pPr>
    <w:r>
      <w:fldChar w:fldCharType="begin"/>
    </w:r>
    <w:r>
      <w:instrText xml:space="preserve"> TITLE   \* MERGEFORMAT </w:instrText>
    </w:r>
    <w:r>
      <w:fldChar w:fldCharType="separate"/>
    </w:r>
    <w:r>
      <w:t>SHBBRES002 Investigate developments in cosmetic treatments using light and laser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644FEE" w:rsidP="00245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6C5E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065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DBF"/>
    <w:pPr>
      <w:spacing w:before="360" w:after="60"/>
      <w:outlineLvl w:val="0"/>
    </w:pPr>
    <w:rPr>
      <w:sz w:val="32"/>
    </w:rPr>
  </w:style>
  <w:style w:type="paragraph" w:styleId="Heading2">
    <w:name w:val="heading 2"/>
    <w:basedOn w:val="HeadingBase"/>
    <w:next w:val="BodyText"/>
    <w:link w:val="Heading2Char"/>
    <w:qFormat/>
    <w:rsid w:val="00245DBF"/>
    <w:pPr>
      <w:keepLines/>
      <w:spacing w:before="240" w:after="120"/>
      <w:outlineLvl w:val="1"/>
    </w:pPr>
    <w:rPr>
      <w:sz w:val="28"/>
      <w:szCs w:val="40"/>
    </w:rPr>
  </w:style>
  <w:style w:type="paragraph" w:styleId="Heading3">
    <w:name w:val="heading 3"/>
    <w:basedOn w:val="HeadingBase"/>
    <w:next w:val="BodyText"/>
    <w:link w:val="Heading3Char"/>
    <w:qFormat/>
    <w:rsid w:val="00245DBF"/>
    <w:pPr>
      <w:spacing w:before="180" w:after="120"/>
      <w:outlineLvl w:val="2"/>
    </w:pPr>
    <w:rPr>
      <w:spacing w:val="-10"/>
      <w:kern w:val="32"/>
    </w:rPr>
  </w:style>
  <w:style w:type="paragraph" w:styleId="Heading4">
    <w:name w:val="heading 4"/>
    <w:basedOn w:val="HeadingBase"/>
    <w:next w:val="BodyText"/>
    <w:link w:val="Heading4Char"/>
    <w:qFormat/>
    <w:rsid w:val="00245DBF"/>
    <w:pPr>
      <w:spacing w:before="160" w:after="120"/>
      <w:outlineLvl w:val="3"/>
    </w:pPr>
    <w:rPr>
      <w:sz w:val="22"/>
    </w:rPr>
  </w:style>
  <w:style w:type="paragraph" w:styleId="Heading5">
    <w:name w:val="heading 5"/>
    <w:basedOn w:val="HeadingBase"/>
    <w:next w:val="Normal"/>
    <w:link w:val="Heading5Char"/>
    <w:qFormat/>
    <w:rsid w:val="00245DBF"/>
    <w:pPr>
      <w:spacing w:before="80"/>
      <w:outlineLvl w:val="4"/>
    </w:pPr>
    <w:rPr>
      <w:color w:val="918585"/>
      <w:sz w:val="20"/>
    </w:rPr>
  </w:style>
  <w:style w:type="paragraph" w:styleId="Heading6">
    <w:name w:val="heading 6"/>
    <w:basedOn w:val="HeadingBase"/>
    <w:next w:val="Normal"/>
    <w:link w:val="Heading6Char"/>
    <w:qFormat/>
    <w:rsid w:val="00245DBF"/>
    <w:pPr>
      <w:spacing w:before="60"/>
      <w:outlineLvl w:val="5"/>
    </w:pPr>
    <w:rPr>
      <w:color w:val="918585"/>
      <w:sz w:val="20"/>
    </w:rPr>
  </w:style>
  <w:style w:type="paragraph" w:styleId="Heading7">
    <w:name w:val="heading 7"/>
    <w:basedOn w:val="Normal"/>
    <w:next w:val="Normal"/>
    <w:link w:val="Heading7Char"/>
    <w:qFormat/>
    <w:rsid w:val="00245DBF"/>
    <w:pPr>
      <w:ind w:left="720"/>
      <w:outlineLvl w:val="6"/>
    </w:pPr>
    <w:rPr>
      <w:i/>
    </w:rPr>
  </w:style>
  <w:style w:type="paragraph" w:styleId="Heading8">
    <w:name w:val="heading 8"/>
    <w:basedOn w:val="Normal"/>
    <w:next w:val="Normal"/>
    <w:link w:val="Heading8Char"/>
    <w:qFormat/>
    <w:rsid w:val="00245DBF"/>
    <w:pPr>
      <w:ind w:left="720"/>
      <w:outlineLvl w:val="7"/>
    </w:pPr>
    <w:rPr>
      <w:i/>
    </w:rPr>
  </w:style>
  <w:style w:type="paragraph" w:styleId="Heading9">
    <w:name w:val="heading 9"/>
    <w:basedOn w:val="Normal"/>
    <w:next w:val="Normal"/>
    <w:link w:val="Heading9Char"/>
    <w:qFormat/>
    <w:rsid w:val="00245DBF"/>
    <w:pPr>
      <w:ind w:left="720"/>
      <w:outlineLvl w:val="8"/>
    </w:pPr>
    <w:rPr>
      <w:i/>
    </w:rPr>
  </w:style>
  <w:style w:type="character" w:default="1" w:styleId="DefaultParagraphFont">
    <w:name w:val="Default Paragraph Font"/>
    <w:uiPriority w:val="1"/>
    <w:unhideWhenUsed/>
    <w:rsid w:val="00245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DBF"/>
  </w:style>
  <w:style w:type="character" w:customStyle="1" w:styleId="Heading1Char">
    <w:name w:val="Heading 1 Char"/>
    <w:basedOn w:val="DefaultParagraphFont"/>
    <w:link w:val="Heading1"/>
    <w:rsid w:val="00245DBF"/>
    <w:rPr>
      <w:rFonts w:ascii="Times New Roman" w:eastAsia="Times New Roman" w:hAnsi="Times New Roman" w:cs="Times New Roman"/>
      <w:b/>
      <w:sz w:val="32"/>
      <w:szCs w:val="20"/>
      <w:lang w:eastAsia="en-US"/>
    </w:rPr>
  </w:style>
  <w:style w:type="paragraph" w:styleId="BodyText">
    <w:name w:val="Body Text"/>
    <w:basedOn w:val="Normal"/>
    <w:link w:val="BodyTextChar"/>
    <w:rsid w:val="00245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DBF"/>
    <w:rPr>
      <w:rFonts w:ascii="Times New Roman" w:eastAsia="Times New Roman" w:hAnsi="Times New Roman" w:cs="Times New Roman"/>
      <w:sz w:val="24"/>
      <w:lang w:eastAsia="en-US"/>
    </w:rPr>
  </w:style>
  <w:style w:type="paragraph" w:styleId="ListBullet">
    <w:name w:val="List Bullet"/>
    <w:basedOn w:val="List"/>
    <w:rsid w:val="00245DBF"/>
    <w:pPr>
      <w:numPr>
        <w:numId w:val="11"/>
      </w:numPr>
      <w:tabs>
        <w:tab w:val="clear" w:pos="340"/>
      </w:tabs>
      <w:spacing w:before="40" w:after="40"/>
    </w:pPr>
  </w:style>
  <w:style w:type="character" w:customStyle="1" w:styleId="SpecialBold">
    <w:name w:val="Special Bold"/>
    <w:basedOn w:val="DefaultParagraphFont"/>
    <w:rsid w:val="00245DBF"/>
    <w:rPr>
      <w:b/>
      <w:spacing w:val="0"/>
    </w:rPr>
  </w:style>
  <w:style w:type="character" w:styleId="Emphasis">
    <w:name w:val="Emphasis"/>
    <w:basedOn w:val="DefaultParagraphFont"/>
    <w:qFormat/>
    <w:rsid w:val="00245DBF"/>
    <w:rPr>
      <w:i/>
    </w:rPr>
  </w:style>
  <w:style w:type="paragraph" w:customStyle="1" w:styleId="SuperHeading">
    <w:name w:val="SuperHeading"/>
    <w:basedOn w:val="Normal"/>
    <w:rsid w:val="00245DBF"/>
    <w:pPr>
      <w:spacing w:before="240" w:after="120"/>
      <w:outlineLvl w:val="0"/>
    </w:pPr>
    <w:rPr>
      <w:rFonts w:ascii="Times New Roman" w:hAnsi="Times New Roman"/>
      <w:b/>
      <w:sz w:val="32"/>
    </w:rPr>
  </w:style>
  <w:style w:type="paragraph" w:customStyle="1" w:styleId="AllowPageBreak">
    <w:name w:val="AllowPageBreak"/>
    <w:rsid w:val="00245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DBF"/>
    <w:rPr>
      <w:rFonts w:ascii="Courier New" w:eastAsia="Times New Roman" w:hAnsi="Courier New" w:cs="Times New Roman"/>
      <w:i/>
      <w:szCs w:val="20"/>
      <w:lang w:eastAsia="en-US"/>
    </w:rPr>
  </w:style>
  <w:style w:type="paragraph" w:customStyle="1" w:styleId="HeadingBase">
    <w:name w:val="Heading Base"/>
    <w:rsid w:val="00245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DBF"/>
    <w:pPr>
      <w:tabs>
        <w:tab w:val="right" w:leader="dot" w:pos="9072"/>
      </w:tabs>
      <w:ind w:left="567"/>
    </w:pPr>
    <w:rPr>
      <w:szCs w:val="22"/>
    </w:rPr>
  </w:style>
  <w:style w:type="paragraph" w:customStyle="1" w:styleId="TOCBase">
    <w:name w:val="TOC Base"/>
    <w:rsid w:val="00245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DBF"/>
    <w:pPr>
      <w:tabs>
        <w:tab w:val="right" w:leader="dot" w:pos="9072"/>
      </w:tabs>
      <w:spacing w:before="40" w:after="40"/>
      <w:ind w:left="284"/>
    </w:pPr>
    <w:rPr>
      <w:rFonts w:ascii="Times New Roman" w:hAnsi="Times New Roman"/>
    </w:rPr>
  </w:style>
  <w:style w:type="paragraph" w:styleId="TOC1">
    <w:name w:val="toc 1"/>
    <w:basedOn w:val="TOCBase"/>
    <w:next w:val="Normal"/>
    <w:rsid w:val="00245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DBF"/>
    <w:rPr>
      <w:rFonts w:ascii="Times New Roman" w:eastAsia="Times New Roman" w:hAnsi="Times New Roman" w:cs="Times New Roman"/>
      <w:sz w:val="16"/>
      <w:lang w:eastAsia="en-US"/>
    </w:rPr>
  </w:style>
  <w:style w:type="paragraph" w:styleId="Title">
    <w:name w:val="Title"/>
    <w:basedOn w:val="HeadingBase"/>
    <w:link w:val="TitleChar"/>
    <w:qFormat/>
    <w:rsid w:val="00245DBF"/>
    <w:pPr>
      <w:spacing w:before="5040"/>
      <w:jc w:val="center"/>
    </w:pPr>
    <w:rPr>
      <w:sz w:val="48"/>
      <w:szCs w:val="72"/>
      <w:lang w:val="en-US"/>
    </w:rPr>
  </w:style>
  <w:style w:type="character" w:customStyle="1" w:styleId="TitleChar">
    <w:name w:val="Title Char"/>
    <w:basedOn w:val="DefaultParagraphFont"/>
    <w:link w:val="Title"/>
    <w:rsid w:val="00245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DBF"/>
    <w:pPr>
      <w:tabs>
        <w:tab w:val="left" w:pos="3600"/>
        <w:tab w:val="left" w:pos="3958"/>
      </w:tabs>
    </w:pPr>
  </w:style>
  <w:style w:type="paragraph" w:styleId="List">
    <w:name w:val="List"/>
    <w:basedOn w:val="BodyText"/>
    <w:next w:val="BodyText"/>
    <w:rsid w:val="00245DBF"/>
    <w:pPr>
      <w:tabs>
        <w:tab w:val="left" w:pos="340"/>
      </w:tabs>
      <w:spacing w:before="60" w:after="60"/>
      <w:ind w:left="340" w:hanging="340"/>
    </w:pPr>
  </w:style>
  <w:style w:type="paragraph" w:customStyle="1" w:styleId="Note">
    <w:name w:val="Note"/>
    <w:basedOn w:val="BodyText"/>
    <w:rsid w:val="00245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DBF"/>
    <w:pPr>
      <w:framePr w:wrap="auto" w:hAnchor="text" w:y="6049"/>
    </w:pPr>
    <w:rPr>
      <w:color w:val="000000"/>
      <w:sz w:val="40"/>
    </w:rPr>
  </w:style>
  <w:style w:type="paragraph" w:customStyle="1" w:styleId="TOCTitle">
    <w:name w:val="TOCTitle"/>
    <w:basedOn w:val="Heading1"/>
    <w:rsid w:val="00245DBF"/>
    <w:pPr>
      <w:spacing w:after="240"/>
      <w:jc w:val="center"/>
      <w:outlineLvl w:val="9"/>
    </w:pPr>
    <w:rPr>
      <w:caps/>
    </w:rPr>
  </w:style>
  <w:style w:type="paragraph" w:customStyle="1" w:styleId="Version">
    <w:name w:val="Version"/>
    <w:rsid w:val="00245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DBF"/>
    <w:pPr>
      <w:numPr>
        <w:numId w:val="12"/>
      </w:numPr>
      <w:tabs>
        <w:tab w:val="clear" w:pos="680"/>
      </w:tabs>
    </w:pPr>
  </w:style>
  <w:style w:type="paragraph" w:styleId="Index1">
    <w:name w:val="index 1"/>
    <w:basedOn w:val="Normal"/>
    <w:next w:val="Normal"/>
    <w:semiHidden/>
    <w:rsid w:val="00245DBF"/>
    <w:pPr>
      <w:keepNext w:val="0"/>
      <w:tabs>
        <w:tab w:val="right" w:pos="4176"/>
      </w:tabs>
      <w:ind w:left="198" w:hanging="198"/>
    </w:pPr>
    <w:rPr>
      <w:rFonts w:ascii="Garamond" w:hAnsi="Garamond"/>
    </w:rPr>
  </w:style>
  <w:style w:type="paragraph" w:styleId="IndexHeading">
    <w:name w:val="index heading"/>
    <w:basedOn w:val="Normal"/>
    <w:next w:val="Index1"/>
    <w:semiHidden/>
    <w:rsid w:val="00245DBF"/>
    <w:pPr>
      <w:spacing w:before="120" w:after="120"/>
    </w:pPr>
    <w:rPr>
      <w:rFonts w:ascii="Arial" w:hAnsi="Arial"/>
      <w:b/>
      <w:color w:val="918585"/>
      <w:sz w:val="24"/>
    </w:rPr>
  </w:style>
  <w:style w:type="paragraph" w:styleId="Header">
    <w:name w:val="header"/>
    <w:basedOn w:val="Normal"/>
    <w:link w:val="HeaderChar"/>
    <w:rsid w:val="00245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DBF"/>
    <w:rPr>
      <w:rFonts w:ascii="Times New Roman" w:eastAsia="Times New Roman" w:hAnsi="Times New Roman" w:cs="Times New Roman"/>
      <w:sz w:val="16"/>
      <w:szCs w:val="20"/>
      <w:lang w:val="en-GB" w:eastAsia="en-US"/>
    </w:rPr>
  </w:style>
  <w:style w:type="paragraph" w:customStyle="1" w:styleId="Chapter">
    <w:name w:val="Chapter"/>
    <w:basedOn w:val="Normal"/>
    <w:rsid w:val="00245DBF"/>
    <w:pPr>
      <w:spacing w:before="240"/>
    </w:pPr>
    <w:rPr>
      <w:rFonts w:ascii="Times New Roman" w:hAnsi="Times New Roman"/>
      <w:smallCaps/>
      <w:spacing w:val="80"/>
      <w:sz w:val="28"/>
    </w:rPr>
  </w:style>
  <w:style w:type="paragraph" w:customStyle="1" w:styleId="InChapter">
    <w:name w:val="InChapter"/>
    <w:basedOn w:val="Heading3"/>
    <w:rsid w:val="00245DBF"/>
    <w:pPr>
      <w:spacing w:after="240"/>
      <w:outlineLvl w:val="9"/>
    </w:pPr>
    <w:rPr>
      <w:noProof/>
    </w:rPr>
  </w:style>
  <w:style w:type="paragraph" w:styleId="Index2">
    <w:name w:val="index 2"/>
    <w:basedOn w:val="Normal"/>
    <w:next w:val="Normal"/>
    <w:semiHidden/>
    <w:rsid w:val="00245DBF"/>
    <w:pPr>
      <w:tabs>
        <w:tab w:val="right" w:pos="4176"/>
      </w:tabs>
      <w:ind w:left="568" w:hanging="284"/>
    </w:pPr>
    <w:rPr>
      <w:rFonts w:ascii="Garamond" w:hAnsi="Garamond"/>
    </w:rPr>
  </w:style>
  <w:style w:type="paragraph" w:customStyle="1" w:styleId="Byline">
    <w:name w:val="Byline"/>
    <w:rsid w:val="00245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DBF"/>
    <w:pPr>
      <w:tabs>
        <w:tab w:val="clear" w:pos="3600"/>
        <w:tab w:val="clear" w:pos="3958"/>
      </w:tabs>
      <w:jc w:val="right"/>
    </w:pPr>
  </w:style>
  <w:style w:type="paragraph" w:styleId="Caption">
    <w:name w:val="caption"/>
    <w:basedOn w:val="BodyText"/>
    <w:next w:val="Normal"/>
    <w:qFormat/>
    <w:rsid w:val="00245DBF"/>
    <w:pPr>
      <w:framePr w:w="2268" w:hSpace="181" w:vSpace="181" w:wrap="around" w:vAnchor="text" w:hAnchor="page" w:x="1135" w:y="285" w:anchorLock="1"/>
    </w:pPr>
    <w:rPr>
      <w:i/>
    </w:rPr>
  </w:style>
  <w:style w:type="paragraph" w:customStyle="1" w:styleId="MiniTOCTitle">
    <w:name w:val="MiniTOCTitle"/>
    <w:basedOn w:val="Heading4"/>
    <w:rsid w:val="00245DBF"/>
    <w:pPr>
      <w:spacing w:before="240"/>
      <w:outlineLvl w:val="9"/>
    </w:pPr>
    <w:rPr>
      <w:noProof/>
      <w:sz w:val="24"/>
    </w:rPr>
  </w:style>
  <w:style w:type="paragraph" w:customStyle="1" w:styleId="MiniTOCItem">
    <w:name w:val="MiniTOCItem"/>
    <w:basedOn w:val="ListBullet"/>
    <w:rsid w:val="00245DBF"/>
    <w:pPr>
      <w:numPr>
        <w:numId w:val="0"/>
      </w:numPr>
      <w:tabs>
        <w:tab w:val="right" w:leader="dot" w:pos="6521"/>
      </w:tabs>
      <w:spacing w:before="0" w:after="0"/>
    </w:pPr>
  </w:style>
  <w:style w:type="paragraph" w:customStyle="1" w:styleId="TOFTitle">
    <w:name w:val="TOFTitle"/>
    <w:basedOn w:val="TOCTitle"/>
    <w:rsid w:val="00245DBF"/>
  </w:style>
  <w:style w:type="paragraph" w:styleId="TableofFigures">
    <w:name w:val="table of figures"/>
    <w:basedOn w:val="Normal"/>
    <w:next w:val="Normal"/>
    <w:semiHidden/>
    <w:rsid w:val="00245DBF"/>
    <w:pPr>
      <w:tabs>
        <w:tab w:val="right" w:leader="dot" w:pos="9072"/>
      </w:tabs>
      <w:ind w:left="970" w:hanging="403"/>
    </w:pPr>
    <w:rPr>
      <w:rFonts w:ascii="Times New Roman" w:hAnsi="Times New Roman"/>
      <w:b/>
    </w:rPr>
  </w:style>
  <w:style w:type="paragraph" w:styleId="ListNumber">
    <w:name w:val="List Number"/>
    <w:basedOn w:val="List"/>
    <w:rsid w:val="00245DBF"/>
    <w:pPr>
      <w:numPr>
        <w:numId w:val="14"/>
      </w:numPr>
      <w:tabs>
        <w:tab w:val="clear" w:pos="340"/>
      </w:tabs>
    </w:pPr>
  </w:style>
  <w:style w:type="character" w:customStyle="1" w:styleId="WingdingSymbols">
    <w:name w:val="Wingding Symbols"/>
    <w:rsid w:val="00245DBF"/>
    <w:rPr>
      <w:rFonts w:ascii="Wingdings" w:hAnsi="Wingdings"/>
    </w:rPr>
  </w:style>
  <w:style w:type="paragraph" w:customStyle="1" w:styleId="TableHeading">
    <w:name w:val="Table Heading"/>
    <w:basedOn w:val="HeadingBase"/>
    <w:rsid w:val="00245DBF"/>
    <w:pPr>
      <w:keepLines/>
      <w:pBdr>
        <w:bottom w:val="single" w:sz="6" w:space="1" w:color="918585"/>
      </w:pBdr>
      <w:spacing w:before="240"/>
    </w:pPr>
  </w:style>
  <w:style w:type="character" w:customStyle="1" w:styleId="HotSpot">
    <w:name w:val="HotSpot"/>
    <w:rsid w:val="00245DBF"/>
    <w:rPr>
      <w:color w:val="0033CC"/>
      <w:u w:val="none"/>
    </w:rPr>
  </w:style>
  <w:style w:type="paragraph" w:customStyle="1" w:styleId="BodyTextRight">
    <w:name w:val="Body Text Right"/>
    <w:basedOn w:val="BodyText"/>
    <w:rsid w:val="00245DBF"/>
    <w:pPr>
      <w:spacing w:before="0" w:after="0"/>
      <w:jc w:val="right"/>
    </w:pPr>
  </w:style>
  <w:style w:type="paragraph" w:styleId="Index3">
    <w:name w:val="index 3"/>
    <w:basedOn w:val="ListNumber2"/>
    <w:next w:val="Normal"/>
    <w:semiHidden/>
    <w:rsid w:val="00245DBF"/>
    <w:pPr>
      <w:numPr>
        <w:numId w:val="0"/>
      </w:numPr>
      <w:tabs>
        <w:tab w:val="right" w:leader="dot" w:pos="4176"/>
      </w:tabs>
    </w:pPr>
  </w:style>
  <w:style w:type="paragraph" w:styleId="ListNumber2">
    <w:name w:val="List Number 2"/>
    <w:basedOn w:val="List2"/>
    <w:rsid w:val="00245DBF"/>
    <w:pPr>
      <w:numPr>
        <w:numId w:val="9"/>
      </w:numPr>
      <w:tabs>
        <w:tab w:val="clear" w:pos="1060"/>
      </w:tabs>
    </w:pPr>
  </w:style>
  <w:style w:type="paragraph" w:customStyle="1" w:styleId="MarginNote">
    <w:name w:val="Margin Note"/>
    <w:basedOn w:val="BodyText"/>
    <w:rsid w:val="00245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DBF"/>
    <w:rPr>
      <w:sz w:val="32"/>
    </w:rPr>
  </w:style>
  <w:style w:type="paragraph" w:customStyle="1" w:styleId="HeadingProcedure">
    <w:name w:val="Heading Procedure"/>
    <w:basedOn w:val="HeadingBase"/>
    <w:next w:val="Normal"/>
    <w:rsid w:val="00245DBF"/>
    <w:pPr>
      <w:tabs>
        <w:tab w:val="left" w:pos="0"/>
      </w:tabs>
      <w:spacing w:before="120" w:after="60"/>
    </w:pPr>
    <w:rPr>
      <w:i/>
      <w:color w:val="918585"/>
      <w:sz w:val="22"/>
    </w:rPr>
  </w:style>
  <w:style w:type="paragraph" w:customStyle="1" w:styleId="TableBodyText">
    <w:name w:val="Table Body Text"/>
    <w:basedOn w:val="BodyText"/>
    <w:rsid w:val="00245DBF"/>
    <w:pPr>
      <w:spacing w:before="60" w:after="60"/>
    </w:pPr>
  </w:style>
  <w:style w:type="paragraph" w:styleId="ListContinue">
    <w:name w:val="List Continue"/>
    <w:basedOn w:val="List"/>
    <w:rsid w:val="00245DBF"/>
    <w:pPr>
      <w:ind w:firstLine="0"/>
    </w:pPr>
  </w:style>
  <w:style w:type="paragraph" w:customStyle="1" w:styleId="ListNote">
    <w:name w:val="List Note"/>
    <w:basedOn w:val="List"/>
    <w:rsid w:val="00245DBF"/>
    <w:pPr>
      <w:pBdr>
        <w:top w:val="single" w:sz="6" w:space="2" w:color="918585"/>
        <w:bottom w:val="single" w:sz="6" w:space="2" w:color="918585"/>
      </w:pBdr>
      <w:tabs>
        <w:tab w:val="left" w:pos="1021"/>
      </w:tabs>
      <w:ind w:firstLine="0"/>
    </w:pPr>
  </w:style>
  <w:style w:type="paragraph" w:customStyle="1" w:styleId="Warning">
    <w:name w:val="Warning"/>
    <w:basedOn w:val="BodyText"/>
    <w:rsid w:val="00245DBF"/>
    <w:pPr>
      <w:shd w:val="clear" w:color="auto" w:fill="D9D9D9"/>
      <w:tabs>
        <w:tab w:val="left" w:pos="992"/>
      </w:tabs>
      <w:ind w:left="119" w:right="119"/>
    </w:pPr>
    <w:rPr>
      <w:sz w:val="20"/>
    </w:rPr>
  </w:style>
  <w:style w:type="paragraph" w:customStyle="1" w:styleId="MarginIcons">
    <w:name w:val="Margin Icons"/>
    <w:basedOn w:val="BodyText"/>
    <w:rsid w:val="00245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DBF"/>
    <w:rPr>
      <w:rFonts w:ascii="Courier New" w:hAnsi="Courier New"/>
    </w:rPr>
  </w:style>
  <w:style w:type="paragraph" w:customStyle="1" w:styleId="NoteBullet">
    <w:name w:val="Note Bullet"/>
    <w:basedOn w:val="Note"/>
    <w:rsid w:val="00245DBF"/>
    <w:pPr>
      <w:tabs>
        <w:tab w:val="clear" w:pos="680"/>
      </w:tabs>
      <w:spacing w:before="60" w:after="60"/>
    </w:pPr>
  </w:style>
  <w:style w:type="paragraph" w:customStyle="1" w:styleId="SubHeading2">
    <w:name w:val="SubHeading2"/>
    <w:basedOn w:val="HeadingBase"/>
    <w:rsid w:val="00245DBF"/>
    <w:pPr>
      <w:spacing w:before="240" w:after="60"/>
    </w:pPr>
    <w:rPr>
      <w:sz w:val="20"/>
    </w:rPr>
  </w:style>
  <w:style w:type="paragraph" w:customStyle="1" w:styleId="SubHeading1">
    <w:name w:val="SubHeading1"/>
    <w:basedOn w:val="HeadingBase"/>
    <w:rsid w:val="00245DBF"/>
    <w:pPr>
      <w:spacing w:before="240" w:after="60"/>
    </w:pPr>
    <w:rPr>
      <w:color w:val="918585"/>
      <w:sz w:val="22"/>
    </w:rPr>
  </w:style>
  <w:style w:type="paragraph" w:customStyle="1" w:styleId="SideHeading">
    <w:name w:val="Side Heading"/>
    <w:basedOn w:val="HeadingBase"/>
    <w:rsid w:val="00245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DBF"/>
    <w:pPr>
      <w:numPr>
        <w:numId w:val="10"/>
      </w:numPr>
    </w:pPr>
  </w:style>
  <w:style w:type="paragraph" w:styleId="PlainText">
    <w:name w:val="Plain Text"/>
    <w:basedOn w:val="Normal"/>
    <w:link w:val="PlainTextChar"/>
    <w:rsid w:val="00245DBF"/>
    <w:rPr>
      <w:sz w:val="20"/>
    </w:rPr>
  </w:style>
  <w:style w:type="character" w:customStyle="1" w:styleId="PlainTextChar">
    <w:name w:val="Plain Text Char"/>
    <w:basedOn w:val="DefaultParagraphFont"/>
    <w:link w:val="PlainText"/>
    <w:rsid w:val="00245DBF"/>
    <w:rPr>
      <w:rFonts w:ascii="Courier New" w:eastAsia="Times New Roman" w:hAnsi="Courier New" w:cs="Times New Roman"/>
      <w:sz w:val="20"/>
      <w:szCs w:val="20"/>
      <w:lang w:eastAsia="en-US"/>
    </w:rPr>
  </w:style>
  <w:style w:type="character" w:customStyle="1" w:styleId="MenuOption">
    <w:name w:val="Menu Option"/>
    <w:basedOn w:val="DefaultParagraphFont"/>
    <w:rsid w:val="00245DBF"/>
    <w:rPr>
      <w:b/>
      <w:smallCaps/>
    </w:rPr>
  </w:style>
  <w:style w:type="paragraph" w:customStyle="1" w:styleId="TableListNumber">
    <w:name w:val="Table List Number"/>
    <w:basedOn w:val="ListNumber"/>
    <w:rsid w:val="00245DBF"/>
    <w:pPr>
      <w:numPr>
        <w:numId w:val="0"/>
      </w:numPr>
    </w:pPr>
  </w:style>
  <w:style w:type="paragraph" w:styleId="TOC4">
    <w:name w:val="toc 4"/>
    <w:basedOn w:val="TOCBase"/>
    <w:next w:val="Normal"/>
    <w:semiHidden/>
    <w:rsid w:val="00245DBF"/>
    <w:pPr>
      <w:tabs>
        <w:tab w:val="right" w:leader="dot" w:pos="9071"/>
      </w:tabs>
      <w:ind w:left="1701"/>
    </w:pPr>
  </w:style>
  <w:style w:type="paragraph" w:customStyle="1" w:styleId="ListAlpha">
    <w:name w:val="List Alpha"/>
    <w:basedOn w:val="List"/>
    <w:rsid w:val="00245DBF"/>
    <w:pPr>
      <w:numPr>
        <w:numId w:val="8"/>
      </w:numPr>
    </w:pPr>
  </w:style>
  <w:style w:type="paragraph" w:customStyle="1" w:styleId="ListAlpha2">
    <w:name w:val="List Alpha 2"/>
    <w:basedOn w:val="List2"/>
    <w:rsid w:val="00245DBF"/>
    <w:pPr>
      <w:numPr>
        <w:numId w:val="7"/>
      </w:numPr>
    </w:pPr>
  </w:style>
  <w:style w:type="paragraph" w:styleId="List2">
    <w:name w:val="List 2"/>
    <w:basedOn w:val="BodyText"/>
    <w:rsid w:val="00245DBF"/>
    <w:pPr>
      <w:tabs>
        <w:tab w:val="left" w:pos="680"/>
      </w:tabs>
      <w:spacing w:before="60" w:after="60"/>
      <w:ind w:left="680" w:hanging="340"/>
    </w:pPr>
  </w:style>
  <w:style w:type="paragraph" w:styleId="List3">
    <w:name w:val="List 3"/>
    <w:basedOn w:val="BodyText"/>
    <w:rsid w:val="00245DBF"/>
    <w:pPr>
      <w:tabs>
        <w:tab w:val="left" w:pos="1021"/>
      </w:tabs>
      <w:spacing w:before="60" w:after="60"/>
      <w:ind w:left="1020" w:hanging="340"/>
    </w:pPr>
  </w:style>
  <w:style w:type="paragraph" w:styleId="List4">
    <w:name w:val="List 4"/>
    <w:basedOn w:val="BodyText"/>
    <w:rsid w:val="00245DBF"/>
    <w:pPr>
      <w:tabs>
        <w:tab w:val="left" w:pos="1361"/>
      </w:tabs>
      <w:spacing w:before="60" w:after="60"/>
      <w:ind w:left="1361" w:hanging="340"/>
    </w:pPr>
  </w:style>
  <w:style w:type="paragraph" w:styleId="List5">
    <w:name w:val="List 5"/>
    <w:basedOn w:val="BodyText"/>
    <w:rsid w:val="00245DBF"/>
    <w:pPr>
      <w:tabs>
        <w:tab w:val="left" w:pos="1701"/>
      </w:tabs>
      <w:spacing w:before="60" w:after="60"/>
      <w:ind w:left="1701" w:hanging="340"/>
    </w:pPr>
  </w:style>
  <w:style w:type="paragraph" w:styleId="ListBullet3">
    <w:name w:val="List Bullet 3"/>
    <w:basedOn w:val="List3"/>
    <w:rsid w:val="00245DBF"/>
    <w:pPr>
      <w:numPr>
        <w:numId w:val="13"/>
      </w:numPr>
      <w:tabs>
        <w:tab w:val="clear" w:pos="1021"/>
      </w:tabs>
      <w:ind w:left="1037" w:hanging="357"/>
    </w:pPr>
  </w:style>
  <w:style w:type="paragraph" w:styleId="ListBullet4">
    <w:name w:val="List Bullet 4"/>
    <w:basedOn w:val="List4"/>
    <w:rsid w:val="00245DBF"/>
    <w:pPr>
      <w:numPr>
        <w:numId w:val="2"/>
      </w:numPr>
      <w:tabs>
        <w:tab w:val="clear" w:pos="1361"/>
      </w:tabs>
    </w:pPr>
  </w:style>
  <w:style w:type="paragraph" w:styleId="ListBullet5">
    <w:name w:val="List Bullet 5"/>
    <w:basedOn w:val="List5"/>
    <w:rsid w:val="00245DBF"/>
    <w:pPr>
      <w:numPr>
        <w:numId w:val="3"/>
      </w:numPr>
    </w:pPr>
  </w:style>
  <w:style w:type="paragraph" w:styleId="ListContinue2">
    <w:name w:val="List Continue 2"/>
    <w:basedOn w:val="List2"/>
    <w:rsid w:val="00245DBF"/>
    <w:pPr>
      <w:ind w:firstLine="0"/>
    </w:pPr>
  </w:style>
  <w:style w:type="paragraph" w:styleId="ListContinue3">
    <w:name w:val="List Continue 3"/>
    <w:basedOn w:val="List3"/>
    <w:rsid w:val="00245DBF"/>
    <w:pPr>
      <w:ind w:left="1021" w:firstLine="0"/>
    </w:pPr>
  </w:style>
  <w:style w:type="paragraph" w:styleId="ListContinue4">
    <w:name w:val="List Continue 4"/>
    <w:basedOn w:val="List4"/>
    <w:rsid w:val="00245DBF"/>
    <w:pPr>
      <w:ind w:firstLine="0"/>
    </w:pPr>
  </w:style>
  <w:style w:type="paragraph" w:styleId="ListContinue5">
    <w:name w:val="List Continue 5"/>
    <w:basedOn w:val="List5"/>
    <w:rsid w:val="00245DBF"/>
    <w:pPr>
      <w:ind w:firstLine="0"/>
    </w:pPr>
  </w:style>
  <w:style w:type="paragraph" w:styleId="ListNumber3">
    <w:name w:val="List Number 3"/>
    <w:basedOn w:val="List3"/>
    <w:rsid w:val="00245DBF"/>
    <w:pPr>
      <w:numPr>
        <w:numId w:val="4"/>
      </w:numPr>
    </w:pPr>
  </w:style>
  <w:style w:type="paragraph" w:styleId="ListNumber4">
    <w:name w:val="List Number 4"/>
    <w:basedOn w:val="List4"/>
    <w:rsid w:val="00245DBF"/>
    <w:pPr>
      <w:numPr>
        <w:numId w:val="5"/>
      </w:numPr>
    </w:pPr>
  </w:style>
  <w:style w:type="paragraph" w:styleId="ListNumber5">
    <w:name w:val="List Number 5"/>
    <w:basedOn w:val="List5"/>
    <w:rsid w:val="00245DBF"/>
    <w:pPr>
      <w:numPr>
        <w:numId w:val="6"/>
      </w:numPr>
    </w:pPr>
  </w:style>
  <w:style w:type="paragraph" w:styleId="BlockText">
    <w:name w:val="Block Text"/>
    <w:basedOn w:val="Normal"/>
    <w:rsid w:val="00245DBF"/>
    <w:pPr>
      <w:spacing w:after="120"/>
      <w:ind w:left="1440" w:right="1440"/>
    </w:pPr>
  </w:style>
  <w:style w:type="character" w:customStyle="1" w:styleId="Subscript">
    <w:name w:val="Subscript"/>
    <w:basedOn w:val="DefaultParagraphFont"/>
    <w:rsid w:val="00245DBF"/>
    <w:rPr>
      <w:sz w:val="16"/>
      <w:vertAlign w:val="subscript"/>
    </w:rPr>
  </w:style>
  <w:style w:type="character" w:customStyle="1" w:styleId="Superscript">
    <w:name w:val="Superscript"/>
    <w:basedOn w:val="DefaultParagraphFont"/>
    <w:rsid w:val="00245DBF"/>
    <w:rPr>
      <w:sz w:val="16"/>
      <w:vertAlign w:val="superscript"/>
    </w:rPr>
  </w:style>
  <w:style w:type="character" w:customStyle="1" w:styleId="Symbols">
    <w:name w:val="Symbols"/>
    <w:basedOn w:val="DefaultParagraphFont"/>
    <w:rsid w:val="00245DBF"/>
    <w:rPr>
      <w:rFonts w:ascii="Symbol" w:hAnsi="Symbol"/>
    </w:rPr>
  </w:style>
  <w:style w:type="character" w:customStyle="1" w:styleId="MenuOptions">
    <w:name w:val="Menu Options"/>
    <w:basedOn w:val="DefaultParagraphFont"/>
    <w:rsid w:val="00245DBF"/>
    <w:rPr>
      <w:rFonts w:ascii="Arial Narrow" w:hAnsi="Arial Narrow"/>
      <w:smallCaps/>
    </w:rPr>
  </w:style>
  <w:style w:type="character" w:customStyle="1" w:styleId="Buttons">
    <w:name w:val="Buttons"/>
    <w:basedOn w:val="DefaultParagraphFont"/>
    <w:rsid w:val="00245DBF"/>
    <w:rPr>
      <w:b/>
    </w:rPr>
  </w:style>
  <w:style w:type="character" w:customStyle="1" w:styleId="Underlined">
    <w:name w:val="Underlined"/>
    <w:basedOn w:val="DefaultParagraphFont"/>
    <w:rsid w:val="00245DBF"/>
    <w:rPr>
      <w:u w:val="single"/>
    </w:rPr>
  </w:style>
  <w:style w:type="paragraph" w:customStyle="1" w:styleId="TableBodyTextRight">
    <w:name w:val="Table Body Text Right"/>
    <w:basedOn w:val="TableBodyText"/>
    <w:rsid w:val="00245DBF"/>
    <w:pPr>
      <w:widowControl w:val="0"/>
      <w:autoSpaceDE w:val="0"/>
      <w:autoSpaceDN w:val="0"/>
      <w:adjustRightInd w:val="0"/>
      <w:jc w:val="right"/>
    </w:pPr>
    <w:rPr>
      <w:rFonts w:cs="Arial"/>
      <w:szCs w:val="18"/>
    </w:rPr>
  </w:style>
  <w:style w:type="paragraph" w:customStyle="1" w:styleId="CopyrightText">
    <w:name w:val="Copyright Text"/>
    <w:basedOn w:val="BodyText"/>
    <w:rsid w:val="00245DBF"/>
    <w:rPr>
      <w:sz w:val="18"/>
    </w:rPr>
  </w:style>
  <w:style w:type="paragraph" w:customStyle="1" w:styleId="BodySmallRight">
    <w:name w:val="Body Small Right"/>
    <w:basedOn w:val="BodyTextRight"/>
    <w:rsid w:val="00245DBF"/>
    <w:rPr>
      <w:sz w:val="18"/>
      <w:szCs w:val="18"/>
    </w:rPr>
  </w:style>
  <w:style w:type="paragraph" w:customStyle="1" w:styleId="MarginEdition">
    <w:name w:val="Margin Edition"/>
    <w:basedOn w:val="MarginNote"/>
    <w:rsid w:val="00245DBF"/>
    <w:pPr>
      <w:spacing w:before="0" w:after="0"/>
    </w:pPr>
    <w:rPr>
      <w:rFonts w:ascii="Times New Roman" w:hAnsi="Times New Roman"/>
      <w:color w:val="999999"/>
    </w:rPr>
  </w:style>
  <w:style w:type="paragraph" w:customStyle="1" w:styleId="Spacer">
    <w:name w:val="Spacer"/>
    <w:basedOn w:val="Normal"/>
    <w:rsid w:val="00245DBF"/>
    <w:rPr>
      <w:sz w:val="2"/>
      <w:szCs w:val="2"/>
    </w:rPr>
  </w:style>
  <w:style w:type="character" w:customStyle="1" w:styleId="Small">
    <w:name w:val="Small"/>
    <w:basedOn w:val="DefaultParagraphFont"/>
    <w:rsid w:val="00245DBF"/>
    <w:rPr>
      <w:sz w:val="16"/>
    </w:rPr>
  </w:style>
  <w:style w:type="paragraph" w:customStyle="1" w:styleId="WideTable">
    <w:name w:val="Wide Table"/>
    <w:basedOn w:val="Normal"/>
    <w:rsid w:val="00245DBF"/>
    <w:pPr>
      <w:ind w:left="-1418"/>
    </w:pPr>
    <w:rPr>
      <w:sz w:val="2"/>
      <w:szCs w:val="2"/>
    </w:rPr>
  </w:style>
  <w:style w:type="character" w:styleId="PageNumber">
    <w:name w:val="page number"/>
    <w:basedOn w:val="DefaultParagraphFont"/>
    <w:rsid w:val="00245DBF"/>
  </w:style>
  <w:style w:type="paragraph" w:styleId="Quote">
    <w:name w:val="Quote"/>
    <w:basedOn w:val="Heading1"/>
    <w:link w:val="QuoteChar"/>
    <w:qFormat/>
    <w:rsid w:val="00245DBF"/>
    <w:rPr>
      <w:b w:val="0"/>
      <w:sz w:val="72"/>
      <w:szCs w:val="72"/>
      <w:lang w:val="en-NZ"/>
    </w:rPr>
  </w:style>
  <w:style w:type="character" w:customStyle="1" w:styleId="QuoteChar">
    <w:name w:val="Quote Char"/>
    <w:basedOn w:val="DefaultParagraphFont"/>
    <w:link w:val="Quote"/>
    <w:rsid w:val="00245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DBF"/>
    <w:pPr>
      <w:pageBreakBefore/>
    </w:pPr>
  </w:style>
  <w:style w:type="paragraph" w:customStyle="1" w:styleId="Border">
    <w:name w:val="Border"/>
    <w:basedOn w:val="Normal"/>
    <w:qFormat/>
    <w:rsid w:val="00245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DBF"/>
    <w:rPr>
      <w:b/>
      <w:bCs/>
      <w:i/>
      <w:iCs/>
      <w:color w:val="auto"/>
    </w:rPr>
  </w:style>
  <w:style w:type="paragraph" w:styleId="IntenseQuote">
    <w:name w:val="Intense Quote"/>
    <w:basedOn w:val="Normal"/>
    <w:next w:val="Normal"/>
    <w:link w:val="IntenseQuoteChar"/>
    <w:uiPriority w:val="30"/>
    <w:qFormat/>
    <w:rsid w:val="00245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DBF"/>
    <w:rPr>
      <w:smallCaps/>
      <w:color w:val="auto"/>
      <w:u w:val="single"/>
    </w:rPr>
  </w:style>
  <w:style w:type="character" w:styleId="IntenseReference">
    <w:name w:val="Intense Reference"/>
    <w:basedOn w:val="DefaultParagraphFont"/>
    <w:uiPriority w:val="32"/>
    <w:qFormat/>
    <w:rsid w:val="00245DBF"/>
    <w:rPr>
      <w:b/>
      <w:bCs/>
      <w:smallCaps/>
      <w:color w:val="auto"/>
      <w:spacing w:val="5"/>
      <w:u w:val="single"/>
    </w:rPr>
  </w:style>
  <w:style w:type="paragraph" w:customStyle="1" w:styleId="2ColumnHeading">
    <w:name w:val="2Column Heading"/>
    <w:basedOn w:val="BodyText"/>
    <w:qFormat/>
    <w:rsid w:val="00245DBF"/>
    <w:pPr>
      <w:spacing w:after="60"/>
      <w:ind w:left="-2268"/>
    </w:pPr>
    <w:rPr>
      <w:b/>
    </w:rPr>
  </w:style>
  <w:style w:type="paragraph" w:customStyle="1" w:styleId="Heading1TOC">
    <w:name w:val="Heading1 TOC"/>
    <w:basedOn w:val="Normal"/>
    <w:qFormat/>
    <w:rsid w:val="00245DBF"/>
    <w:pPr>
      <w:spacing w:before="240" w:after="120"/>
    </w:pPr>
    <w:rPr>
      <w:rFonts w:ascii="Times New Roman" w:hAnsi="Times New Roman"/>
      <w:b/>
      <w:sz w:val="32"/>
    </w:rPr>
  </w:style>
  <w:style w:type="paragraph" w:customStyle="1" w:styleId="Heading2TOC">
    <w:name w:val="Heading2 TOC"/>
    <w:basedOn w:val="Normal"/>
    <w:qFormat/>
    <w:rsid w:val="00245DBF"/>
    <w:pPr>
      <w:spacing w:before="240" w:after="60"/>
    </w:pPr>
    <w:rPr>
      <w:rFonts w:ascii="Times New Roman" w:hAnsi="Times New Roman"/>
      <w:b/>
      <w:sz w:val="28"/>
    </w:rPr>
  </w:style>
  <w:style w:type="character" w:customStyle="1" w:styleId="Underline">
    <w:name w:val="Underline"/>
    <w:basedOn w:val="DefaultParagraphFont"/>
    <w:qFormat/>
    <w:rsid w:val="00245DBF"/>
    <w:rPr>
      <w:u w:val="single"/>
    </w:rPr>
  </w:style>
  <w:style w:type="character" w:customStyle="1" w:styleId="BoldandItalics">
    <w:name w:val="Bold and Italics"/>
    <w:qFormat/>
    <w:rsid w:val="00245DBF"/>
    <w:rPr>
      <w:b/>
      <w:i/>
      <w:u w:val="none"/>
    </w:rPr>
  </w:style>
  <w:style w:type="paragraph" w:styleId="BalloonText">
    <w:name w:val="Balloon Text"/>
    <w:basedOn w:val="Normal"/>
    <w:link w:val="BalloonTextChar"/>
    <w:rsid w:val="00245DBF"/>
    <w:rPr>
      <w:rFonts w:ascii="Tahoma" w:hAnsi="Tahoma" w:cs="Tahoma"/>
      <w:sz w:val="16"/>
      <w:szCs w:val="16"/>
    </w:rPr>
  </w:style>
  <w:style w:type="character" w:customStyle="1" w:styleId="BalloonTextChar">
    <w:name w:val="Balloon Text Char"/>
    <w:basedOn w:val="DefaultParagraphFont"/>
    <w:link w:val="BalloonText"/>
    <w:rsid w:val="00245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DBF"/>
    <w:rPr>
      <w:b/>
      <w:color w:val="660033"/>
      <w:spacing w:val="0"/>
    </w:rPr>
  </w:style>
  <w:style w:type="paragraph" w:customStyle="1" w:styleId="Nameditemlist">
    <w:name w:val="Named item list"/>
    <w:basedOn w:val="BodyText"/>
    <w:qFormat/>
    <w:rsid w:val="00245DBF"/>
    <w:pPr>
      <w:tabs>
        <w:tab w:val="left" w:pos="2835"/>
      </w:tabs>
      <w:ind w:left="2835" w:hanging="2835"/>
    </w:pPr>
  </w:style>
  <w:style w:type="paragraph" w:customStyle="1" w:styleId="BodyTextnopadding">
    <w:name w:val="Body Text no padding"/>
    <w:basedOn w:val="BodyText"/>
    <w:qFormat/>
    <w:rsid w:val="00245DBF"/>
    <w:pPr>
      <w:spacing w:before="0" w:after="0"/>
    </w:pPr>
  </w:style>
  <w:style w:type="paragraph" w:customStyle="1" w:styleId="BodyTextBold">
    <w:name w:val="Body Text Bold"/>
    <w:basedOn w:val="BodyText"/>
    <w:qFormat/>
    <w:rsid w:val="00245DBF"/>
    <w:rPr>
      <w:b/>
    </w:rPr>
  </w:style>
  <w:style w:type="character" w:styleId="Hyperlink">
    <w:name w:val="Hyperlink"/>
    <w:basedOn w:val="DefaultParagraphFont"/>
    <w:uiPriority w:val="99"/>
    <w:unhideWhenUsed/>
    <w:rsid w:val="00644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3360</Characters>
  <Application>Microsoft Office Word</Application>
  <DocSecurity>0</DocSecurity>
  <Lines>101</Lines>
  <Paragraphs>57</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SHBBRES002 Investigate developments in cosmetic treatments using light and laser systems</dc:title>
  <dc:subject>Approved</dc:subject>
  <dc:creator>SkillsIQ</dc:creator>
  <cp:keywords>Release: 1</cp:keywords>
  <dc:description>Review Date: 12 April 2008</dc:description>
  <cp:lastModifiedBy>HSD_TPCMSd.prod</cp:lastModifiedBy>
  <cp:revision>3</cp:revision>
  <dcterms:created xsi:type="dcterms:W3CDTF">2022-07-05T04:06:00Z</dcterms:created>
  <dcterms:modified xsi:type="dcterms:W3CDTF">2022-07-05T04:06:00Z</dcterms:modified>
</cp:coreProperties>
</file>