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193" w:rsidP="00F45193">
      <w:pPr>
        <w:pStyle w:val="Title"/>
      </w:pPr>
      <w:r>
        <w:fldChar w:fldCharType="begin"/>
      </w:r>
      <w:r>
        <w:instrText xml:space="preserve"> TITLE   \* MERGEFORMAT </w:instrText>
      </w:r>
      <w:r>
        <w:fldChar w:fldCharType="separate"/>
      </w:r>
      <w:r>
        <w:t>Assessment Requirements for SHBBRES001 Research and apply beauty industry information</w:t>
      </w:r>
      <w:r>
        <w:fldChar w:fldCharType="end"/>
      </w:r>
    </w:p>
    <w:p w:rsidR="00F45193" w:rsidP="00F45193">
      <w:pPr>
        <w:pStyle w:val="Version"/>
        <w:sectPr w:rsidSect="008503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3C1" w:rsidP="008503C1">
      <w:pPr>
        <w:pStyle w:val="SuperHeading"/>
      </w:pPr>
      <w:r w:rsidRPr="008503C1">
        <w:t>Assessment Requirements for SHBBRES001 Research and apply beauty industry information</w:t>
      </w:r>
    </w:p>
    <w:p w:rsidR="00000000" w:rsidRPr="008503C1" w:rsidP="008503C1">
      <w:pPr>
        <w:pStyle w:val="Heading1"/>
      </w:pPr>
      <w:bookmarkStart w:id="1" w:name="O_729619"/>
      <w:bookmarkEnd w:id="1"/>
      <w:r w:rsidRPr="008503C1">
        <w:t>Modification History</w:t>
      </w:r>
    </w:p>
    <w:p w:rsidR="00000000" w:rsidRPr="008503C1" w:rsidP="00F45193">
      <w:pPr>
        <w:pStyle w:val="BodyText"/>
      </w:pPr>
      <w:r w:rsidRPr="008503C1">
        <w:t>Not applicable.</w:t>
      </w:r>
    </w:p>
    <w:p w:rsidR="00000000" w:rsidRPr="008503C1" w:rsidP="008503C1">
      <w:pPr>
        <w:pStyle w:val="Heading1"/>
      </w:pPr>
      <w:bookmarkStart w:id="2" w:name="O_729620"/>
      <w:bookmarkEnd w:id="2"/>
      <w:r w:rsidRPr="008503C1">
        <w:t>Performance Evidence</w:t>
      </w:r>
    </w:p>
    <w:p w:rsidR="00000000" w:rsidRPr="008503C1" w:rsidP="00F45193">
      <w:pPr>
        <w:pStyle w:val="BodyText"/>
      </w:pPr>
      <w:r w:rsidRPr="008503C1">
        <w:t>Evidence of the ability to complete tasks outlined in elements and performance criteria of this unit in the context of the job role, and:</w:t>
      </w:r>
    </w:p>
    <w:p w:rsidR="00000000" w:rsidRPr="008503C1" w:rsidP="008503C1">
      <w:pPr>
        <w:pStyle w:val="ListBullet"/>
      </w:pPr>
      <w:r w:rsidRPr="008503C1">
        <w:t>access and interpret information to update knowledge of the beauty industry from the following sources:</w:t>
      </w:r>
    </w:p>
    <w:p w:rsidR="00000000" w:rsidRPr="008503C1" w:rsidP="008503C1">
      <w:pPr>
        <w:pStyle w:val="ListBullet2"/>
      </w:pPr>
      <w:r w:rsidRPr="008503C1">
        <w:t>industry ass</w:t>
      </w:r>
      <w:r w:rsidRPr="008503C1">
        <w:t>ociations</w:t>
      </w:r>
    </w:p>
    <w:p w:rsidR="00000000" w:rsidRPr="008503C1" w:rsidP="008503C1">
      <w:pPr>
        <w:pStyle w:val="ListBullet2"/>
      </w:pPr>
      <w:r w:rsidRPr="008503C1">
        <w:t>trade magazines</w:t>
      </w:r>
    </w:p>
    <w:p w:rsidR="00000000" w:rsidRPr="008503C1" w:rsidP="008503C1">
      <w:pPr>
        <w:pStyle w:val="ListBullet"/>
      </w:pPr>
      <w:r w:rsidRPr="008503C1">
        <w:t>source and interpret information on the following from the above sources, and share with colleagues to improve knowledge of the beauty industry, current trends and workplace requirements:</w:t>
      </w:r>
    </w:p>
    <w:p w:rsidR="00000000" w:rsidRPr="008503C1" w:rsidP="008503C1">
      <w:pPr>
        <w:pStyle w:val="ListBullet2"/>
      </w:pPr>
      <w:r w:rsidRPr="008503C1">
        <w:t>career opportunities within the industry</w:t>
      </w:r>
      <w:r w:rsidRPr="008503C1">
        <w:t xml:space="preserve"> </w:t>
      </w:r>
    </w:p>
    <w:p w:rsidR="00000000" w:rsidRPr="008503C1" w:rsidP="008503C1">
      <w:pPr>
        <w:pStyle w:val="ListBullet2"/>
      </w:pPr>
      <w:r w:rsidRPr="008503C1">
        <w:t xml:space="preserve">environmental issues and requirements </w:t>
      </w:r>
    </w:p>
    <w:p w:rsidR="00000000" w:rsidRPr="008503C1" w:rsidP="008503C1">
      <w:pPr>
        <w:pStyle w:val="ListBullet2"/>
      </w:pPr>
      <w:r w:rsidRPr="008503C1">
        <w:t>industrial relations issues</w:t>
      </w:r>
    </w:p>
    <w:p w:rsidR="00000000" w:rsidRPr="008503C1" w:rsidP="008503C1">
      <w:pPr>
        <w:pStyle w:val="ListBullet2"/>
      </w:pPr>
      <w:r w:rsidRPr="008503C1">
        <w:t>industry expectations of employees</w:t>
      </w:r>
    </w:p>
    <w:p w:rsidR="00000000" w:rsidRPr="008503C1" w:rsidP="008503C1">
      <w:pPr>
        <w:pStyle w:val="ListBullet2"/>
      </w:pPr>
      <w:r w:rsidRPr="008503C1">
        <w:t xml:space="preserve">industry working conditions </w:t>
      </w:r>
    </w:p>
    <w:p w:rsidR="00000000" w:rsidRPr="008503C1" w:rsidP="008503C1">
      <w:pPr>
        <w:pStyle w:val="ListBullet2"/>
      </w:pPr>
      <w:r w:rsidRPr="008503C1">
        <w:t>relationship between other related industries</w:t>
      </w:r>
    </w:p>
    <w:p w:rsidR="00000000" w:rsidRPr="008503C1" w:rsidP="008503C1">
      <w:pPr>
        <w:pStyle w:val="ListBullet2"/>
      </w:pPr>
      <w:r w:rsidRPr="008503C1">
        <w:t xml:space="preserve">new products, technology, techniques and services </w:t>
      </w:r>
    </w:p>
    <w:p w:rsidR="00000000" w:rsidRPr="008503C1" w:rsidP="008503C1">
      <w:pPr>
        <w:pStyle w:val="ListBullet2"/>
      </w:pPr>
      <w:r w:rsidRPr="008503C1">
        <w:t xml:space="preserve">work ethic required to work in the industry </w:t>
      </w:r>
    </w:p>
    <w:p w:rsidR="00000000" w:rsidRPr="008503C1" w:rsidP="008503C1">
      <w:pPr>
        <w:pStyle w:val="ListBullet"/>
      </w:pPr>
      <w:r w:rsidRPr="008503C1">
        <w:t>source plain English information on federal, state or territory, or local council legislation, regulations and requirements, and ethical issues as they relate to working in the beauty industry for each of the f</w:t>
      </w:r>
      <w:r w:rsidRPr="008503C1">
        <w:t>ollowing:</w:t>
      </w:r>
    </w:p>
    <w:p w:rsidR="00000000" w:rsidRPr="008503C1" w:rsidP="008503C1">
      <w:pPr>
        <w:pStyle w:val="ListBullet2"/>
      </w:pPr>
      <w:r w:rsidRPr="008503C1">
        <w:t>consumer protection and trade practices</w:t>
      </w:r>
    </w:p>
    <w:p w:rsidR="00000000" w:rsidRPr="008503C1" w:rsidP="008503C1">
      <w:pPr>
        <w:pStyle w:val="ListBullet2"/>
      </w:pPr>
      <w:r w:rsidRPr="008503C1">
        <w:t>duty of care</w:t>
      </w:r>
    </w:p>
    <w:p w:rsidR="00000000" w:rsidRPr="008503C1" w:rsidP="008503C1">
      <w:pPr>
        <w:pStyle w:val="ListBullet2"/>
      </w:pPr>
      <w:r w:rsidRPr="008503C1">
        <w:t>hygiene</w:t>
      </w:r>
    </w:p>
    <w:p w:rsidR="00000000" w:rsidRPr="008503C1" w:rsidP="008503C1">
      <w:pPr>
        <w:pStyle w:val="ListBullet2"/>
      </w:pPr>
      <w:r w:rsidRPr="008503C1">
        <w:t>work health and safety.</w:t>
      </w:r>
    </w:p>
    <w:p w:rsidR="00000000" w:rsidRPr="008503C1" w:rsidP="008503C1">
      <w:pPr>
        <w:pStyle w:val="AllowPageBreak"/>
      </w:pPr>
    </w:p>
    <w:p w:rsidR="00000000" w:rsidRPr="008503C1" w:rsidP="008503C1">
      <w:pPr>
        <w:pStyle w:val="Heading1"/>
      </w:pPr>
      <w:bookmarkStart w:id="3" w:name="O_729621"/>
      <w:bookmarkEnd w:id="3"/>
      <w:r w:rsidRPr="008503C1">
        <w:t>Knowledge Evidence</w:t>
      </w:r>
    </w:p>
    <w:p w:rsidR="00000000" w:rsidRPr="008503C1" w:rsidP="00F45193">
      <w:pPr>
        <w:pStyle w:val="BodyText"/>
      </w:pPr>
      <w:r w:rsidRPr="008503C1">
        <w:t>Demonstrated knowledge required to complete the tasks outlined in elements and performance criteria of this unit:</w:t>
      </w:r>
    </w:p>
    <w:p w:rsidR="00000000" w:rsidRPr="008503C1" w:rsidP="008503C1">
      <w:pPr>
        <w:pStyle w:val="ListBullet"/>
      </w:pPr>
      <w:r w:rsidRPr="008503C1">
        <w:t>sources o</w:t>
      </w:r>
      <w:r w:rsidRPr="008503C1">
        <w:t xml:space="preserve">f information on the beauty industry relevant to own work activities </w:t>
      </w:r>
    </w:p>
    <w:p w:rsidR="00000000" w:rsidRPr="008503C1" w:rsidP="008503C1">
      <w:pPr>
        <w:pStyle w:val="ListBullet"/>
      </w:pPr>
      <w:r w:rsidRPr="008503C1">
        <w:t xml:space="preserve">career pathways within the beauty industry </w:t>
      </w:r>
    </w:p>
    <w:p w:rsidR="00000000" w:rsidRPr="008503C1" w:rsidP="008503C1">
      <w:pPr>
        <w:pStyle w:val="ListBullet"/>
      </w:pPr>
      <w:r w:rsidRPr="008503C1">
        <w:t>relationships between the beauty industry and other related industries</w:t>
      </w:r>
    </w:p>
    <w:p w:rsidR="00000000" w:rsidRPr="008503C1" w:rsidP="008503C1">
      <w:pPr>
        <w:pStyle w:val="ListBullet"/>
      </w:pPr>
      <w:r w:rsidRPr="008503C1">
        <w:t>industry expected work ethic and expectations of employees in the beauty industry</w:t>
      </w:r>
    </w:p>
    <w:p w:rsidR="00000000" w:rsidRPr="008503C1" w:rsidP="008503C1">
      <w:pPr>
        <w:pStyle w:val="ListBullet"/>
      </w:pPr>
      <w:r w:rsidRPr="008503C1">
        <w:t>role, services and support provided by trade unions, employer groups and professional associations relevant to own work in the beauty industry</w:t>
      </w:r>
    </w:p>
    <w:p w:rsidR="00000000" w:rsidRPr="008503C1" w:rsidP="008503C1">
      <w:pPr>
        <w:pStyle w:val="ListBullet"/>
      </w:pPr>
      <w:r w:rsidRPr="008503C1">
        <w:t xml:space="preserve">environmental responsibilities </w:t>
      </w:r>
      <w:r w:rsidRPr="008503C1">
        <w:t xml:space="preserve">of businesses and employees in the beauty industry in relation to own practice: </w:t>
      </w:r>
    </w:p>
    <w:p w:rsidR="00000000" w:rsidRPr="008503C1" w:rsidP="008503C1">
      <w:pPr>
        <w:pStyle w:val="ListBullet2"/>
      </w:pPr>
      <w:r w:rsidRPr="008503C1">
        <w:t>energy and water conservation</w:t>
      </w:r>
    </w:p>
    <w:p w:rsidR="00000000" w:rsidRPr="008503C1" w:rsidP="008503C1">
      <w:pPr>
        <w:pStyle w:val="ListBullet2"/>
      </w:pPr>
      <w:r w:rsidRPr="008503C1">
        <w:t>recycling</w:t>
      </w:r>
    </w:p>
    <w:p w:rsidR="00000000" w:rsidRPr="008503C1" w:rsidP="008503C1">
      <w:pPr>
        <w:pStyle w:val="ListBullet2"/>
      </w:pPr>
      <w:r w:rsidRPr="008503C1">
        <w:t xml:space="preserve">waste minimisation </w:t>
      </w:r>
    </w:p>
    <w:p w:rsidR="00000000" w:rsidRPr="008503C1" w:rsidP="008503C1">
      <w:pPr>
        <w:pStyle w:val="ListBullet"/>
      </w:pPr>
      <w:r w:rsidRPr="008503C1">
        <w:t>legal and ethical issues applicable to own day-to-day work activities in the beauty industry as detailed in organ</w:t>
      </w:r>
      <w:r w:rsidRPr="008503C1">
        <w:t>isational procedures and processes:</w:t>
      </w:r>
    </w:p>
    <w:p w:rsidR="00000000" w:rsidRPr="008503C1" w:rsidP="008503C1">
      <w:pPr>
        <w:pStyle w:val="ListBullet2"/>
      </w:pPr>
      <w:r w:rsidRPr="008503C1">
        <w:t>advertising</w:t>
      </w:r>
    </w:p>
    <w:p w:rsidR="00000000" w:rsidRPr="008503C1" w:rsidP="008503C1">
      <w:pPr>
        <w:pStyle w:val="ListBullet2"/>
      </w:pPr>
      <w:r w:rsidRPr="008503C1">
        <w:t>anti-discrimination</w:t>
      </w:r>
    </w:p>
    <w:p w:rsidR="00000000" w:rsidRPr="008503C1" w:rsidP="008503C1">
      <w:pPr>
        <w:pStyle w:val="ListBullet2"/>
      </w:pPr>
      <w:r w:rsidRPr="008503C1">
        <w:t>confidentiality</w:t>
      </w:r>
    </w:p>
    <w:p w:rsidR="00000000" w:rsidRPr="008503C1" w:rsidP="008503C1">
      <w:pPr>
        <w:pStyle w:val="ListBullet2"/>
      </w:pPr>
      <w:r w:rsidRPr="008503C1">
        <w:t>consumer protection</w:t>
      </w:r>
    </w:p>
    <w:p w:rsidR="00000000" w:rsidRPr="008503C1" w:rsidP="008503C1">
      <w:pPr>
        <w:pStyle w:val="ListBullet2"/>
      </w:pPr>
      <w:r w:rsidRPr="008503C1">
        <w:t>duty of care</w:t>
      </w:r>
    </w:p>
    <w:p w:rsidR="00000000" w:rsidRPr="008503C1" w:rsidP="008503C1">
      <w:pPr>
        <w:pStyle w:val="ListBullet2"/>
      </w:pPr>
      <w:r w:rsidRPr="008503C1">
        <w:t>equal employment opportunity</w:t>
      </w:r>
    </w:p>
    <w:p w:rsidR="00000000" w:rsidRPr="008503C1" w:rsidP="008503C1">
      <w:pPr>
        <w:pStyle w:val="ListBullet2"/>
      </w:pPr>
      <w:r w:rsidRPr="008503C1">
        <w:t>health and hygiene</w:t>
      </w:r>
    </w:p>
    <w:p w:rsidR="00000000" w:rsidRPr="008503C1" w:rsidP="008503C1">
      <w:pPr>
        <w:pStyle w:val="ListBullet2"/>
      </w:pPr>
      <w:r w:rsidRPr="008503C1">
        <w:t>insurance</w:t>
      </w:r>
    </w:p>
    <w:p w:rsidR="00000000" w:rsidRPr="008503C1" w:rsidP="008503C1">
      <w:pPr>
        <w:pStyle w:val="ListBullet2"/>
      </w:pPr>
      <w:r w:rsidRPr="008503C1">
        <w:t>licensing</w:t>
      </w:r>
    </w:p>
    <w:p w:rsidR="00000000" w:rsidRPr="008503C1" w:rsidP="008503C1">
      <w:pPr>
        <w:pStyle w:val="ListBullet2"/>
      </w:pPr>
      <w:r w:rsidRPr="008503C1">
        <w:t>overbooking</w:t>
      </w:r>
    </w:p>
    <w:p w:rsidR="00000000" w:rsidRPr="008503C1" w:rsidP="008503C1">
      <w:pPr>
        <w:pStyle w:val="ListBullet2"/>
      </w:pPr>
      <w:r w:rsidRPr="008503C1">
        <w:t>pricing</w:t>
      </w:r>
    </w:p>
    <w:p w:rsidR="00000000" w:rsidRPr="008503C1" w:rsidP="008503C1">
      <w:pPr>
        <w:pStyle w:val="ListBullet2"/>
      </w:pPr>
      <w:r w:rsidRPr="008503C1">
        <w:t>privacy</w:t>
      </w:r>
    </w:p>
    <w:p w:rsidR="00000000" w:rsidRPr="008503C1" w:rsidP="008503C1">
      <w:pPr>
        <w:pStyle w:val="ListBullet2"/>
      </w:pPr>
      <w:r w:rsidRPr="008503C1">
        <w:t>product recommendations</w:t>
      </w:r>
    </w:p>
    <w:p w:rsidR="00000000" w:rsidRPr="008503C1" w:rsidP="008503C1">
      <w:pPr>
        <w:pStyle w:val="ListBullet2"/>
      </w:pPr>
      <w:r w:rsidRPr="008503C1">
        <w:t>training</w:t>
      </w:r>
    </w:p>
    <w:p w:rsidR="00000000" w:rsidRPr="008503C1" w:rsidP="008503C1">
      <w:pPr>
        <w:pStyle w:val="ListBullet2"/>
      </w:pPr>
      <w:r w:rsidRPr="008503C1">
        <w:t>workplace relations</w:t>
      </w:r>
    </w:p>
    <w:p w:rsidR="00000000" w:rsidRPr="008503C1" w:rsidP="008503C1">
      <w:pPr>
        <w:pStyle w:val="ListBullet"/>
      </w:pPr>
      <w:r w:rsidRPr="008503C1">
        <w:t>purpose and impact on self, colleagues, and day-to-day work activities in the beauty industry of key applicable requirements of federal, and state or territory legislation and regulations:</w:t>
      </w:r>
    </w:p>
    <w:p w:rsidR="00000000" w:rsidRPr="008503C1" w:rsidP="008503C1">
      <w:pPr>
        <w:pStyle w:val="ListBullet2"/>
      </w:pPr>
      <w:r w:rsidRPr="008503C1">
        <w:t>anti-discrimination</w:t>
      </w:r>
    </w:p>
    <w:p w:rsidR="00000000" w:rsidRPr="008503C1" w:rsidP="008503C1">
      <w:pPr>
        <w:pStyle w:val="ListBullet2"/>
      </w:pPr>
      <w:r w:rsidRPr="008503C1">
        <w:t>Australian consumer law</w:t>
      </w:r>
    </w:p>
    <w:p w:rsidR="00000000" w:rsidRPr="008503C1" w:rsidP="008503C1">
      <w:pPr>
        <w:pStyle w:val="ListBullet2"/>
      </w:pPr>
      <w:r w:rsidRPr="008503C1">
        <w:t>d</w:t>
      </w:r>
      <w:r w:rsidRPr="008503C1">
        <w:t>uty of care</w:t>
      </w:r>
    </w:p>
    <w:p w:rsidR="00000000" w:rsidRPr="008503C1" w:rsidP="008503C1">
      <w:pPr>
        <w:pStyle w:val="ListBullet2"/>
      </w:pPr>
      <w:r w:rsidRPr="008503C1">
        <w:t>equal employment opportunity</w:t>
      </w:r>
    </w:p>
    <w:p w:rsidR="00000000" w:rsidRPr="008503C1" w:rsidP="008503C1">
      <w:pPr>
        <w:pStyle w:val="ListBullet2"/>
      </w:pPr>
      <w:r w:rsidRPr="008503C1">
        <w:t>hygiene</w:t>
      </w:r>
    </w:p>
    <w:p w:rsidR="00000000" w:rsidRPr="008503C1" w:rsidP="008503C1">
      <w:pPr>
        <w:pStyle w:val="ListBullet2"/>
      </w:pPr>
      <w:r w:rsidRPr="008503C1">
        <w:t>work health and safety</w:t>
      </w:r>
    </w:p>
    <w:p w:rsidR="00000000" w:rsidRPr="008503C1" w:rsidP="008503C1">
      <w:pPr>
        <w:pStyle w:val="ListBullet2"/>
      </w:pPr>
      <w:r w:rsidRPr="008503C1">
        <w:t>workers compensation</w:t>
      </w:r>
    </w:p>
    <w:p w:rsidR="00000000" w:rsidRPr="008503C1" w:rsidP="008503C1">
      <w:pPr>
        <w:pStyle w:val="ListBullet2"/>
      </w:pPr>
      <w:r w:rsidRPr="008503C1">
        <w:t>workplace relations.</w:t>
      </w:r>
    </w:p>
    <w:p w:rsidR="00000000" w:rsidRPr="008503C1" w:rsidP="008503C1">
      <w:pPr>
        <w:pStyle w:val="AllowPageBreak"/>
      </w:pPr>
    </w:p>
    <w:p w:rsidR="00000000" w:rsidRPr="008503C1" w:rsidP="008503C1">
      <w:pPr>
        <w:pStyle w:val="Heading1"/>
      </w:pPr>
      <w:bookmarkStart w:id="4" w:name="O_729622"/>
      <w:bookmarkEnd w:id="4"/>
      <w:r w:rsidRPr="008503C1">
        <w:t>Assessment Conditions</w:t>
      </w:r>
    </w:p>
    <w:p w:rsidR="00000000" w:rsidRPr="008503C1" w:rsidP="00F45193">
      <w:pPr>
        <w:pStyle w:val="BodyText"/>
      </w:pPr>
      <w:r w:rsidRPr="008503C1">
        <w:t>Assessment must ensure use of:</w:t>
      </w:r>
    </w:p>
    <w:p w:rsidR="00000000" w:rsidRPr="008503C1" w:rsidP="008503C1">
      <w:pPr>
        <w:pStyle w:val="ListBullet"/>
      </w:pPr>
      <w:r w:rsidRPr="008503C1">
        <w:t>beauty industry information sources:</w:t>
      </w:r>
    </w:p>
    <w:p w:rsidR="00000000" w:rsidRPr="008503C1" w:rsidP="008503C1">
      <w:pPr>
        <w:pStyle w:val="ListBullet2"/>
      </w:pPr>
      <w:r w:rsidRPr="008503C1">
        <w:t>trade journals or magazines</w:t>
      </w:r>
    </w:p>
    <w:p w:rsidR="00000000" w:rsidRPr="008503C1" w:rsidP="008503C1">
      <w:pPr>
        <w:pStyle w:val="ListBullet2"/>
      </w:pPr>
      <w:r w:rsidRPr="008503C1">
        <w:t>industry contacts, mentors or advisors</w:t>
      </w:r>
    </w:p>
    <w:p w:rsidR="00000000" w:rsidRPr="008503C1" w:rsidP="008503C1">
      <w:pPr>
        <w:pStyle w:val="ListBullet2"/>
      </w:pPr>
      <w:r w:rsidRPr="008503C1">
        <w:t>internet</w:t>
      </w:r>
    </w:p>
    <w:p w:rsidR="00000000" w:rsidRPr="008503C1" w:rsidP="008503C1">
      <w:pPr>
        <w:pStyle w:val="ListBullet2"/>
      </w:pPr>
      <w:r w:rsidRPr="008503C1">
        <w:t>industry media.</w:t>
      </w:r>
    </w:p>
    <w:p w:rsidR="00000000" w:rsidRPr="008503C1" w:rsidP="008503C1">
      <w:pPr>
        <w:pStyle w:val="BodyText"/>
      </w:pPr>
    </w:p>
    <w:p w:rsidR="00000000" w:rsidRPr="008503C1" w:rsidP="00F45193">
      <w:pPr>
        <w:pStyle w:val="BodyText"/>
      </w:pPr>
      <w:r w:rsidRPr="008503C1">
        <w:t>Assessors must satisfy the Standards for Registered Training Organisation’s requirements for assessors.</w:t>
      </w:r>
    </w:p>
    <w:p w:rsidR="00000000" w:rsidRPr="008503C1" w:rsidP="008503C1">
      <w:pPr>
        <w:pStyle w:val="Heading1"/>
      </w:pPr>
      <w:bookmarkStart w:id="5" w:name="O_729625"/>
      <w:bookmarkEnd w:id="5"/>
      <w:r w:rsidRPr="008503C1">
        <w:t>Links</w:t>
      </w:r>
    </w:p>
    <w:p w:rsidR="00000000" w:rsidRPr="008503C1" w:rsidP="00F45193">
      <w:pPr>
        <w:pStyle w:val="BodyText"/>
      </w:pPr>
      <w:r w:rsidRPr="008503C1">
        <w:t>Companion Volume implementation guides are found in VETN</w:t>
      </w:r>
      <w:r w:rsidRPr="008503C1">
        <w:t xml:space="preserve">et - </w:t>
      </w:r>
      <w:r>
        <w:fldChar w:fldCharType="begin"/>
      </w:r>
      <w:r>
        <w:instrText xml:space="preserve"> HYPERLINK "https://vetnet.gov.au/Pages/TrainingDocs.aspx?q=255d312b-db07-48f2-b6d6-1b0b06c42898" </w:instrText>
      </w:r>
      <w:r>
        <w:fldChar w:fldCharType="separate"/>
      </w:r>
      <w:r w:rsidRPr="00CB6B32">
        <w:rPr>
          <w:rStyle w:val="Hyperlink"/>
        </w:rPr>
        <w:t>https://vetnet.gov.au/Pages/TrainingDocs.aspx?q=255d312b-db07-48f2-b6d6-1b0b06c42898</w:t>
      </w:r>
      <w:r>
        <w:fldChar w:fldCharType="end"/>
      </w:r>
    </w:p>
    <w:p w:rsidR="00000000" w:rsidRPr="008503C1" w:rsidP="008503C1"/>
    <w:sectPr w:rsidSect="008503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C1" w:rsidRPr="00F45193" w:rsidP="00F45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93" w:rsidP="00850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193" w:rsidP="008503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F45193" w:rsidP="00850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3C1" w:rsidRPr="00F45193" w:rsidP="00F45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93" w:rsidRPr="002D2AF8" w:rsidP="008503C1">
    <w:pPr>
      <w:pStyle w:val="Header"/>
      <w:framePr w:wrap="around"/>
    </w:pPr>
    <w:r>
      <w:fldChar w:fldCharType="begin"/>
    </w:r>
    <w:r>
      <w:instrText xml:space="preserve"> TITLE   \* MERGEFORMAT </w:instrText>
    </w:r>
    <w:r>
      <w:fldChar w:fldCharType="separate"/>
    </w:r>
    <w:r>
      <w:t>Assessment Requirements for SHBBRES001 Research and apply beauty industry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F45193" w:rsidP="00850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C9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83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47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3C1"/>
    <w:pPr>
      <w:spacing w:before="360" w:after="60"/>
      <w:outlineLvl w:val="0"/>
    </w:pPr>
    <w:rPr>
      <w:sz w:val="32"/>
    </w:rPr>
  </w:style>
  <w:style w:type="paragraph" w:styleId="Heading2">
    <w:name w:val="heading 2"/>
    <w:basedOn w:val="HeadingBase"/>
    <w:next w:val="BodyText"/>
    <w:link w:val="Heading2Char"/>
    <w:qFormat/>
    <w:rsid w:val="008503C1"/>
    <w:pPr>
      <w:keepLines/>
      <w:spacing w:before="240" w:after="120"/>
      <w:outlineLvl w:val="1"/>
    </w:pPr>
    <w:rPr>
      <w:sz w:val="28"/>
      <w:szCs w:val="40"/>
    </w:rPr>
  </w:style>
  <w:style w:type="paragraph" w:styleId="Heading3">
    <w:name w:val="heading 3"/>
    <w:basedOn w:val="HeadingBase"/>
    <w:next w:val="BodyText"/>
    <w:link w:val="Heading3Char"/>
    <w:qFormat/>
    <w:rsid w:val="008503C1"/>
    <w:pPr>
      <w:spacing w:before="180" w:after="120"/>
      <w:outlineLvl w:val="2"/>
    </w:pPr>
    <w:rPr>
      <w:spacing w:val="-10"/>
      <w:kern w:val="32"/>
    </w:rPr>
  </w:style>
  <w:style w:type="paragraph" w:styleId="Heading4">
    <w:name w:val="heading 4"/>
    <w:basedOn w:val="HeadingBase"/>
    <w:next w:val="BodyText"/>
    <w:link w:val="Heading4Char"/>
    <w:qFormat/>
    <w:rsid w:val="008503C1"/>
    <w:pPr>
      <w:spacing w:before="160" w:after="120"/>
      <w:outlineLvl w:val="3"/>
    </w:pPr>
    <w:rPr>
      <w:sz w:val="22"/>
    </w:rPr>
  </w:style>
  <w:style w:type="paragraph" w:styleId="Heading5">
    <w:name w:val="heading 5"/>
    <w:basedOn w:val="HeadingBase"/>
    <w:next w:val="Normal"/>
    <w:link w:val="Heading5Char"/>
    <w:qFormat/>
    <w:rsid w:val="008503C1"/>
    <w:pPr>
      <w:spacing w:before="80"/>
      <w:outlineLvl w:val="4"/>
    </w:pPr>
    <w:rPr>
      <w:color w:val="918585"/>
      <w:sz w:val="20"/>
    </w:rPr>
  </w:style>
  <w:style w:type="paragraph" w:styleId="Heading6">
    <w:name w:val="heading 6"/>
    <w:basedOn w:val="HeadingBase"/>
    <w:next w:val="Normal"/>
    <w:link w:val="Heading6Char"/>
    <w:qFormat/>
    <w:rsid w:val="008503C1"/>
    <w:pPr>
      <w:spacing w:before="60"/>
      <w:outlineLvl w:val="5"/>
    </w:pPr>
    <w:rPr>
      <w:color w:val="918585"/>
      <w:sz w:val="20"/>
    </w:rPr>
  </w:style>
  <w:style w:type="paragraph" w:styleId="Heading7">
    <w:name w:val="heading 7"/>
    <w:basedOn w:val="Normal"/>
    <w:next w:val="Normal"/>
    <w:link w:val="Heading7Char"/>
    <w:qFormat/>
    <w:rsid w:val="008503C1"/>
    <w:pPr>
      <w:ind w:left="720"/>
      <w:outlineLvl w:val="6"/>
    </w:pPr>
    <w:rPr>
      <w:i/>
    </w:rPr>
  </w:style>
  <w:style w:type="paragraph" w:styleId="Heading8">
    <w:name w:val="heading 8"/>
    <w:basedOn w:val="Normal"/>
    <w:next w:val="Normal"/>
    <w:link w:val="Heading8Char"/>
    <w:qFormat/>
    <w:rsid w:val="008503C1"/>
    <w:pPr>
      <w:ind w:left="720"/>
      <w:outlineLvl w:val="7"/>
    </w:pPr>
    <w:rPr>
      <w:i/>
    </w:rPr>
  </w:style>
  <w:style w:type="paragraph" w:styleId="Heading9">
    <w:name w:val="heading 9"/>
    <w:basedOn w:val="Normal"/>
    <w:next w:val="Normal"/>
    <w:link w:val="Heading9Char"/>
    <w:qFormat/>
    <w:rsid w:val="008503C1"/>
    <w:pPr>
      <w:ind w:left="720"/>
      <w:outlineLvl w:val="8"/>
    </w:pPr>
    <w:rPr>
      <w:i/>
    </w:rPr>
  </w:style>
  <w:style w:type="character" w:default="1" w:styleId="DefaultParagraphFont">
    <w:name w:val="Default Paragraph Font"/>
    <w:uiPriority w:val="1"/>
    <w:unhideWhenUsed/>
    <w:rsid w:val="00850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3C1"/>
  </w:style>
  <w:style w:type="character" w:customStyle="1" w:styleId="Heading1Char">
    <w:name w:val="Heading 1 Char"/>
    <w:basedOn w:val="DefaultParagraphFont"/>
    <w:link w:val="Heading1"/>
    <w:rsid w:val="008503C1"/>
    <w:rPr>
      <w:rFonts w:ascii="Times New Roman" w:eastAsia="Times New Roman" w:hAnsi="Times New Roman" w:cs="Times New Roman"/>
      <w:b/>
      <w:sz w:val="32"/>
      <w:szCs w:val="20"/>
      <w:lang w:eastAsia="en-US"/>
    </w:rPr>
  </w:style>
  <w:style w:type="paragraph" w:styleId="BodyText">
    <w:name w:val="Body Text"/>
    <w:basedOn w:val="Normal"/>
    <w:link w:val="BodyTextChar"/>
    <w:rsid w:val="00850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3C1"/>
    <w:rPr>
      <w:rFonts w:ascii="Times New Roman" w:eastAsia="Times New Roman" w:hAnsi="Times New Roman" w:cs="Times New Roman"/>
      <w:sz w:val="24"/>
      <w:lang w:eastAsia="en-US"/>
    </w:rPr>
  </w:style>
  <w:style w:type="paragraph" w:styleId="ListBullet">
    <w:name w:val="List Bullet"/>
    <w:basedOn w:val="List"/>
    <w:rsid w:val="008503C1"/>
    <w:pPr>
      <w:numPr>
        <w:numId w:val="12"/>
      </w:numPr>
      <w:tabs>
        <w:tab w:val="clear" w:pos="340"/>
      </w:tabs>
      <w:spacing w:before="40" w:after="40"/>
    </w:pPr>
  </w:style>
  <w:style w:type="paragraph" w:styleId="ListBullet2">
    <w:name w:val="List Bullet 2"/>
    <w:basedOn w:val="List2"/>
    <w:rsid w:val="008503C1"/>
    <w:pPr>
      <w:numPr>
        <w:numId w:val="13"/>
      </w:numPr>
      <w:tabs>
        <w:tab w:val="clear" w:pos="680"/>
      </w:tabs>
    </w:pPr>
  </w:style>
  <w:style w:type="paragraph" w:customStyle="1" w:styleId="SuperHeading">
    <w:name w:val="SuperHeading"/>
    <w:basedOn w:val="Normal"/>
    <w:rsid w:val="008503C1"/>
    <w:pPr>
      <w:spacing w:before="240" w:after="120"/>
      <w:outlineLvl w:val="0"/>
    </w:pPr>
    <w:rPr>
      <w:rFonts w:ascii="Times New Roman" w:hAnsi="Times New Roman"/>
      <w:b/>
      <w:sz w:val="32"/>
    </w:rPr>
  </w:style>
  <w:style w:type="paragraph" w:customStyle="1" w:styleId="AllowPageBreak">
    <w:name w:val="AllowPageBreak"/>
    <w:rsid w:val="00850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3C1"/>
    <w:rPr>
      <w:rFonts w:ascii="Courier New" w:eastAsia="Times New Roman" w:hAnsi="Courier New" w:cs="Times New Roman"/>
      <w:i/>
      <w:szCs w:val="20"/>
      <w:lang w:eastAsia="en-US"/>
    </w:rPr>
  </w:style>
  <w:style w:type="paragraph" w:customStyle="1" w:styleId="HeadingBase">
    <w:name w:val="Heading Base"/>
    <w:rsid w:val="00850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3C1"/>
    <w:pPr>
      <w:tabs>
        <w:tab w:val="right" w:leader="dot" w:pos="9072"/>
      </w:tabs>
      <w:ind w:left="567"/>
    </w:pPr>
    <w:rPr>
      <w:szCs w:val="22"/>
    </w:rPr>
  </w:style>
  <w:style w:type="paragraph" w:customStyle="1" w:styleId="TOCBase">
    <w:name w:val="TOC Base"/>
    <w:rsid w:val="00850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3C1"/>
    <w:pPr>
      <w:tabs>
        <w:tab w:val="right" w:leader="dot" w:pos="9072"/>
      </w:tabs>
      <w:spacing w:before="40" w:after="40"/>
      <w:ind w:left="284"/>
    </w:pPr>
    <w:rPr>
      <w:rFonts w:ascii="Times New Roman" w:hAnsi="Times New Roman"/>
    </w:rPr>
  </w:style>
  <w:style w:type="paragraph" w:styleId="TOC1">
    <w:name w:val="toc 1"/>
    <w:basedOn w:val="TOCBase"/>
    <w:next w:val="Normal"/>
    <w:rsid w:val="00850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3C1"/>
    <w:rPr>
      <w:rFonts w:ascii="Times New Roman" w:eastAsia="Times New Roman" w:hAnsi="Times New Roman" w:cs="Times New Roman"/>
      <w:sz w:val="16"/>
      <w:lang w:eastAsia="en-US"/>
    </w:rPr>
  </w:style>
  <w:style w:type="paragraph" w:styleId="Title">
    <w:name w:val="Title"/>
    <w:basedOn w:val="HeadingBase"/>
    <w:link w:val="TitleChar"/>
    <w:qFormat/>
    <w:rsid w:val="008503C1"/>
    <w:pPr>
      <w:spacing w:before="5040"/>
      <w:jc w:val="center"/>
    </w:pPr>
    <w:rPr>
      <w:sz w:val="48"/>
      <w:szCs w:val="72"/>
      <w:lang w:val="en-US"/>
    </w:rPr>
  </w:style>
  <w:style w:type="character" w:customStyle="1" w:styleId="TitleChar">
    <w:name w:val="Title Char"/>
    <w:basedOn w:val="DefaultParagraphFont"/>
    <w:link w:val="Title"/>
    <w:rsid w:val="00850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3C1"/>
    <w:pPr>
      <w:tabs>
        <w:tab w:val="left" w:pos="3600"/>
        <w:tab w:val="left" w:pos="3958"/>
      </w:tabs>
    </w:pPr>
  </w:style>
  <w:style w:type="paragraph" w:styleId="List">
    <w:name w:val="List"/>
    <w:basedOn w:val="BodyText"/>
    <w:next w:val="BodyText"/>
    <w:rsid w:val="008503C1"/>
    <w:pPr>
      <w:tabs>
        <w:tab w:val="left" w:pos="340"/>
      </w:tabs>
      <w:spacing w:before="60" w:after="60"/>
      <w:ind w:left="340" w:hanging="340"/>
    </w:pPr>
  </w:style>
  <w:style w:type="paragraph" w:customStyle="1" w:styleId="Note">
    <w:name w:val="Note"/>
    <w:basedOn w:val="BodyText"/>
    <w:rsid w:val="008503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03C1"/>
    <w:rPr>
      <w:b/>
      <w:spacing w:val="0"/>
    </w:rPr>
  </w:style>
  <w:style w:type="paragraph" w:customStyle="1" w:styleId="SuperTitle">
    <w:name w:val="SuperTitle"/>
    <w:basedOn w:val="Title"/>
    <w:rsid w:val="008503C1"/>
    <w:pPr>
      <w:framePr w:wrap="auto" w:hAnchor="text" w:y="6049"/>
    </w:pPr>
    <w:rPr>
      <w:color w:val="000000"/>
      <w:sz w:val="40"/>
    </w:rPr>
  </w:style>
  <w:style w:type="paragraph" w:customStyle="1" w:styleId="TOCTitle">
    <w:name w:val="TOCTitle"/>
    <w:basedOn w:val="Heading1"/>
    <w:rsid w:val="008503C1"/>
    <w:pPr>
      <w:spacing w:after="240"/>
      <w:jc w:val="center"/>
      <w:outlineLvl w:val="9"/>
    </w:pPr>
    <w:rPr>
      <w:caps/>
    </w:rPr>
  </w:style>
  <w:style w:type="paragraph" w:customStyle="1" w:styleId="Version">
    <w:name w:val="Version"/>
    <w:rsid w:val="00850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3C1"/>
    <w:pPr>
      <w:keepNext w:val="0"/>
      <w:tabs>
        <w:tab w:val="right" w:pos="4176"/>
      </w:tabs>
      <w:ind w:left="198" w:hanging="198"/>
    </w:pPr>
    <w:rPr>
      <w:rFonts w:ascii="Garamond" w:hAnsi="Garamond"/>
    </w:rPr>
  </w:style>
  <w:style w:type="paragraph" w:styleId="IndexHeading">
    <w:name w:val="index heading"/>
    <w:basedOn w:val="Normal"/>
    <w:next w:val="Index1"/>
    <w:semiHidden/>
    <w:rsid w:val="008503C1"/>
    <w:pPr>
      <w:spacing w:before="120" w:after="120"/>
    </w:pPr>
    <w:rPr>
      <w:rFonts w:ascii="Arial" w:hAnsi="Arial"/>
      <w:b/>
      <w:color w:val="918585"/>
      <w:sz w:val="24"/>
    </w:rPr>
  </w:style>
  <w:style w:type="paragraph" w:styleId="Header">
    <w:name w:val="header"/>
    <w:basedOn w:val="Normal"/>
    <w:link w:val="HeaderChar"/>
    <w:rsid w:val="00850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3C1"/>
    <w:rPr>
      <w:rFonts w:ascii="Times New Roman" w:eastAsia="Times New Roman" w:hAnsi="Times New Roman" w:cs="Times New Roman"/>
      <w:sz w:val="16"/>
      <w:szCs w:val="20"/>
      <w:lang w:val="en-GB" w:eastAsia="en-US"/>
    </w:rPr>
  </w:style>
  <w:style w:type="paragraph" w:customStyle="1" w:styleId="Chapter">
    <w:name w:val="Chapter"/>
    <w:basedOn w:val="Normal"/>
    <w:rsid w:val="008503C1"/>
    <w:pPr>
      <w:spacing w:before="240"/>
    </w:pPr>
    <w:rPr>
      <w:rFonts w:ascii="Times New Roman" w:hAnsi="Times New Roman"/>
      <w:smallCaps/>
      <w:spacing w:val="80"/>
      <w:sz w:val="28"/>
    </w:rPr>
  </w:style>
  <w:style w:type="paragraph" w:customStyle="1" w:styleId="InChapter">
    <w:name w:val="InChapter"/>
    <w:basedOn w:val="Heading3"/>
    <w:rsid w:val="008503C1"/>
    <w:pPr>
      <w:spacing w:after="240"/>
      <w:outlineLvl w:val="9"/>
    </w:pPr>
    <w:rPr>
      <w:noProof/>
    </w:rPr>
  </w:style>
  <w:style w:type="paragraph" w:styleId="Index2">
    <w:name w:val="index 2"/>
    <w:basedOn w:val="Normal"/>
    <w:next w:val="Normal"/>
    <w:semiHidden/>
    <w:rsid w:val="008503C1"/>
    <w:pPr>
      <w:tabs>
        <w:tab w:val="right" w:pos="4176"/>
      </w:tabs>
      <w:ind w:left="568" w:hanging="284"/>
    </w:pPr>
    <w:rPr>
      <w:rFonts w:ascii="Garamond" w:hAnsi="Garamond"/>
    </w:rPr>
  </w:style>
  <w:style w:type="paragraph" w:customStyle="1" w:styleId="Byline">
    <w:name w:val="Byline"/>
    <w:rsid w:val="00850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3C1"/>
    <w:pPr>
      <w:tabs>
        <w:tab w:val="clear" w:pos="3600"/>
        <w:tab w:val="clear" w:pos="3958"/>
      </w:tabs>
      <w:jc w:val="right"/>
    </w:pPr>
  </w:style>
  <w:style w:type="character" w:styleId="Emphasis">
    <w:name w:val="Emphasis"/>
    <w:basedOn w:val="DefaultParagraphFont"/>
    <w:qFormat/>
    <w:rsid w:val="008503C1"/>
    <w:rPr>
      <w:i/>
    </w:rPr>
  </w:style>
  <w:style w:type="paragraph" w:styleId="Caption">
    <w:name w:val="caption"/>
    <w:basedOn w:val="BodyText"/>
    <w:next w:val="Normal"/>
    <w:qFormat/>
    <w:rsid w:val="008503C1"/>
    <w:pPr>
      <w:framePr w:w="2268" w:hSpace="181" w:vSpace="181" w:wrap="around" w:vAnchor="text" w:hAnchor="page" w:x="1135" w:y="285" w:anchorLock="1"/>
    </w:pPr>
    <w:rPr>
      <w:i/>
    </w:rPr>
  </w:style>
  <w:style w:type="paragraph" w:customStyle="1" w:styleId="MiniTOCTitle">
    <w:name w:val="MiniTOCTitle"/>
    <w:basedOn w:val="Heading4"/>
    <w:rsid w:val="008503C1"/>
    <w:pPr>
      <w:spacing w:before="240"/>
      <w:outlineLvl w:val="9"/>
    </w:pPr>
    <w:rPr>
      <w:noProof/>
      <w:sz w:val="24"/>
    </w:rPr>
  </w:style>
  <w:style w:type="paragraph" w:customStyle="1" w:styleId="MiniTOCItem">
    <w:name w:val="MiniTOCItem"/>
    <w:basedOn w:val="ListBullet"/>
    <w:rsid w:val="008503C1"/>
    <w:pPr>
      <w:numPr>
        <w:numId w:val="0"/>
      </w:numPr>
      <w:tabs>
        <w:tab w:val="right" w:leader="dot" w:pos="6521"/>
      </w:tabs>
      <w:spacing w:before="0" w:after="0"/>
    </w:pPr>
  </w:style>
  <w:style w:type="paragraph" w:customStyle="1" w:styleId="TOFTitle">
    <w:name w:val="TOFTitle"/>
    <w:basedOn w:val="TOCTitle"/>
    <w:rsid w:val="008503C1"/>
  </w:style>
  <w:style w:type="paragraph" w:styleId="TableofFigures">
    <w:name w:val="table of figures"/>
    <w:basedOn w:val="Normal"/>
    <w:next w:val="Normal"/>
    <w:semiHidden/>
    <w:rsid w:val="008503C1"/>
    <w:pPr>
      <w:tabs>
        <w:tab w:val="right" w:leader="dot" w:pos="9072"/>
      </w:tabs>
      <w:ind w:left="970" w:hanging="403"/>
    </w:pPr>
    <w:rPr>
      <w:rFonts w:ascii="Times New Roman" w:hAnsi="Times New Roman"/>
      <w:b/>
    </w:rPr>
  </w:style>
  <w:style w:type="paragraph" w:styleId="ListNumber">
    <w:name w:val="List Number"/>
    <w:basedOn w:val="List"/>
    <w:rsid w:val="008503C1"/>
    <w:pPr>
      <w:numPr>
        <w:numId w:val="15"/>
      </w:numPr>
      <w:tabs>
        <w:tab w:val="clear" w:pos="340"/>
      </w:tabs>
    </w:pPr>
  </w:style>
  <w:style w:type="character" w:customStyle="1" w:styleId="WingdingSymbols">
    <w:name w:val="Wingding Symbols"/>
    <w:rsid w:val="008503C1"/>
    <w:rPr>
      <w:rFonts w:ascii="Wingdings" w:hAnsi="Wingdings"/>
    </w:rPr>
  </w:style>
  <w:style w:type="paragraph" w:customStyle="1" w:styleId="TableHeading">
    <w:name w:val="Table Heading"/>
    <w:basedOn w:val="HeadingBase"/>
    <w:rsid w:val="008503C1"/>
    <w:pPr>
      <w:keepLines/>
      <w:pBdr>
        <w:bottom w:val="single" w:sz="6" w:space="1" w:color="918585"/>
      </w:pBdr>
      <w:spacing w:before="240"/>
    </w:pPr>
  </w:style>
  <w:style w:type="character" w:customStyle="1" w:styleId="HotSpot">
    <w:name w:val="HotSpot"/>
    <w:rsid w:val="008503C1"/>
    <w:rPr>
      <w:color w:val="0033CC"/>
      <w:u w:val="none"/>
    </w:rPr>
  </w:style>
  <w:style w:type="paragraph" w:customStyle="1" w:styleId="BodyTextRight">
    <w:name w:val="Body Text Right"/>
    <w:basedOn w:val="BodyText"/>
    <w:rsid w:val="008503C1"/>
    <w:pPr>
      <w:spacing w:before="0" w:after="0"/>
      <w:jc w:val="right"/>
    </w:pPr>
  </w:style>
  <w:style w:type="paragraph" w:styleId="Index3">
    <w:name w:val="index 3"/>
    <w:basedOn w:val="ListNumber2"/>
    <w:next w:val="Normal"/>
    <w:semiHidden/>
    <w:rsid w:val="008503C1"/>
    <w:pPr>
      <w:numPr>
        <w:numId w:val="0"/>
      </w:numPr>
      <w:tabs>
        <w:tab w:val="right" w:leader="dot" w:pos="4176"/>
      </w:tabs>
    </w:pPr>
  </w:style>
  <w:style w:type="paragraph" w:styleId="ListNumber2">
    <w:name w:val="List Number 2"/>
    <w:basedOn w:val="List2"/>
    <w:rsid w:val="008503C1"/>
    <w:pPr>
      <w:numPr>
        <w:numId w:val="10"/>
      </w:numPr>
      <w:tabs>
        <w:tab w:val="clear" w:pos="1060"/>
      </w:tabs>
    </w:pPr>
  </w:style>
  <w:style w:type="paragraph" w:customStyle="1" w:styleId="MarginNote">
    <w:name w:val="Margin Note"/>
    <w:basedOn w:val="BodyText"/>
    <w:rsid w:val="00850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3C1"/>
    <w:rPr>
      <w:sz w:val="32"/>
    </w:rPr>
  </w:style>
  <w:style w:type="paragraph" w:customStyle="1" w:styleId="HeadingProcedure">
    <w:name w:val="Heading Procedure"/>
    <w:basedOn w:val="HeadingBase"/>
    <w:next w:val="Normal"/>
    <w:rsid w:val="008503C1"/>
    <w:pPr>
      <w:tabs>
        <w:tab w:val="left" w:pos="0"/>
      </w:tabs>
      <w:spacing w:before="120" w:after="60"/>
    </w:pPr>
    <w:rPr>
      <w:i/>
      <w:color w:val="918585"/>
      <w:sz w:val="22"/>
    </w:rPr>
  </w:style>
  <w:style w:type="paragraph" w:customStyle="1" w:styleId="TableBodyText">
    <w:name w:val="Table Body Text"/>
    <w:basedOn w:val="BodyText"/>
    <w:rsid w:val="008503C1"/>
    <w:pPr>
      <w:spacing w:before="60" w:after="60"/>
    </w:pPr>
  </w:style>
  <w:style w:type="paragraph" w:styleId="ListContinue">
    <w:name w:val="List Continue"/>
    <w:basedOn w:val="List"/>
    <w:rsid w:val="008503C1"/>
    <w:pPr>
      <w:ind w:firstLine="0"/>
    </w:pPr>
  </w:style>
  <w:style w:type="paragraph" w:customStyle="1" w:styleId="ListNote">
    <w:name w:val="List Note"/>
    <w:basedOn w:val="List"/>
    <w:rsid w:val="008503C1"/>
    <w:pPr>
      <w:pBdr>
        <w:top w:val="single" w:sz="6" w:space="2" w:color="918585"/>
        <w:bottom w:val="single" w:sz="6" w:space="2" w:color="918585"/>
      </w:pBdr>
      <w:tabs>
        <w:tab w:val="left" w:pos="1021"/>
      </w:tabs>
      <w:ind w:firstLine="0"/>
    </w:pPr>
  </w:style>
  <w:style w:type="paragraph" w:customStyle="1" w:styleId="Warning">
    <w:name w:val="Warning"/>
    <w:basedOn w:val="BodyText"/>
    <w:rsid w:val="008503C1"/>
    <w:pPr>
      <w:shd w:val="clear" w:color="auto" w:fill="D9D9D9"/>
      <w:tabs>
        <w:tab w:val="left" w:pos="992"/>
      </w:tabs>
      <w:ind w:left="119" w:right="119"/>
    </w:pPr>
    <w:rPr>
      <w:sz w:val="20"/>
    </w:rPr>
  </w:style>
  <w:style w:type="paragraph" w:customStyle="1" w:styleId="MarginIcons">
    <w:name w:val="Margin Icons"/>
    <w:basedOn w:val="BodyText"/>
    <w:rsid w:val="00850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3C1"/>
    <w:rPr>
      <w:rFonts w:ascii="Courier New" w:hAnsi="Courier New"/>
    </w:rPr>
  </w:style>
  <w:style w:type="paragraph" w:customStyle="1" w:styleId="NoteBullet">
    <w:name w:val="Note Bullet"/>
    <w:basedOn w:val="Note"/>
    <w:rsid w:val="008503C1"/>
    <w:pPr>
      <w:tabs>
        <w:tab w:val="clear" w:pos="680"/>
      </w:tabs>
      <w:spacing w:before="60" w:after="60"/>
    </w:pPr>
  </w:style>
  <w:style w:type="paragraph" w:customStyle="1" w:styleId="SubHeading2">
    <w:name w:val="SubHeading2"/>
    <w:basedOn w:val="HeadingBase"/>
    <w:rsid w:val="008503C1"/>
    <w:pPr>
      <w:spacing w:before="240" w:after="60"/>
    </w:pPr>
    <w:rPr>
      <w:sz w:val="20"/>
    </w:rPr>
  </w:style>
  <w:style w:type="paragraph" w:customStyle="1" w:styleId="SubHeading1">
    <w:name w:val="SubHeading1"/>
    <w:basedOn w:val="HeadingBase"/>
    <w:rsid w:val="008503C1"/>
    <w:pPr>
      <w:spacing w:before="240" w:after="60"/>
    </w:pPr>
    <w:rPr>
      <w:color w:val="918585"/>
      <w:sz w:val="22"/>
    </w:rPr>
  </w:style>
  <w:style w:type="paragraph" w:customStyle="1" w:styleId="SideHeading">
    <w:name w:val="Side Heading"/>
    <w:basedOn w:val="HeadingBase"/>
    <w:rsid w:val="00850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3C1"/>
    <w:pPr>
      <w:tabs>
        <w:tab w:val="num" w:pos="360"/>
      </w:tabs>
    </w:pPr>
  </w:style>
  <w:style w:type="paragraph" w:styleId="PlainText">
    <w:name w:val="Plain Text"/>
    <w:basedOn w:val="Normal"/>
    <w:link w:val="PlainTextChar"/>
    <w:rsid w:val="008503C1"/>
    <w:rPr>
      <w:sz w:val="20"/>
    </w:rPr>
  </w:style>
  <w:style w:type="character" w:customStyle="1" w:styleId="PlainTextChar">
    <w:name w:val="Plain Text Char"/>
    <w:basedOn w:val="DefaultParagraphFont"/>
    <w:link w:val="PlainText"/>
    <w:rsid w:val="008503C1"/>
    <w:rPr>
      <w:rFonts w:ascii="Courier New" w:eastAsia="Times New Roman" w:hAnsi="Courier New" w:cs="Times New Roman"/>
      <w:sz w:val="20"/>
      <w:szCs w:val="20"/>
      <w:lang w:eastAsia="en-US"/>
    </w:rPr>
  </w:style>
  <w:style w:type="character" w:customStyle="1" w:styleId="MenuOption">
    <w:name w:val="Menu Option"/>
    <w:basedOn w:val="DefaultParagraphFont"/>
    <w:rsid w:val="008503C1"/>
    <w:rPr>
      <w:b/>
      <w:smallCaps/>
    </w:rPr>
  </w:style>
  <w:style w:type="paragraph" w:customStyle="1" w:styleId="TableListNumber">
    <w:name w:val="Table List Number"/>
    <w:basedOn w:val="ListNumber"/>
    <w:rsid w:val="008503C1"/>
    <w:pPr>
      <w:numPr>
        <w:numId w:val="0"/>
      </w:numPr>
    </w:pPr>
  </w:style>
  <w:style w:type="paragraph" w:styleId="TOC4">
    <w:name w:val="toc 4"/>
    <w:basedOn w:val="TOCBase"/>
    <w:next w:val="Normal"/>
    <w:semiHidden/>
    <w:rsid w:val="008503C1"/>
    <w:pPr>
      <w:tabs>
        <w:tab w:val="right" w:leader="dot" w:pos="9071"/>
      </w:tabs>
      <w:ind w:left="1701"/>
    </w:pPr>
  </w:style>
  <w:style w:type="paragraph" w:customStyle="1" w:styleId="ListAlpha">
    <w:name w:val="List Alpha"/>
    <w:basedOn w:val="List"/>
    <w:rsid w:val="008503C1"/>
    <w:pPr>
      <w:numPr>
        <w:numId w:val="9"/>
      </w:numPr>
    </w:pPr>
  </w:style>
  <w:style w:type="paragraph" w:customStyle="1" w:styleId="ListAlpha2">
    <w:name w:val="List Alpha 2"/>
    <w:basedOn w:val="List2"/>
    <w:rsid w:val="008503C1"/>
    <w:pPr>
      <w:numPr>
        <w:numId w:val="8"/>
      </w:numPr>
    </w:pPr>
  </w:style>
  <w:style w:type="paragraph" w:styleId="List2">
    <w:name w:val="List 2"/>
    <w:basedOn w:val="BodyText"/>
    <w:rsid w:val="008503C1"/>
    <w:pPr>
      <w:tabs>
        <w:tab w:val="left" w:pos="680"/>
      </w:tabs>
      <w:spacing w:before="60" w:after="60"/>
      <w:ind w:left="680" w:hanging="340"/>
    </w:pPr>
  </w:style>
  <w:style w:type="paragraph" w:styleId="List3">
    <w:name w:val="List 3"/>
    <w:basedOn w:val="BodyText"/>
    <w:rsid w:val="008503C1"/>
    <w:pPr>
      <w:tabs>
        <w:tab w:val="left" w:pos="1021"/>
      </w:tabs>
      <w:spacing w:before="60" w:after="60"/>
      <w:ind w:left="1020" w:hanging="340"/>
    </w:pPr>
  </w:style>
  <w:style w:type="paragraph" w:styleId="List4">
    <w:name w:val="List 4"/>
    <w:basedOn w:val="BodyText"/>
    <w:rsid w:val="008503C1"/>
    <w:pPr>
      <w:tabs>
        <w:tab w:val="left" w:pos="1361"/>
      </w:tabs>
      <w:spacing w:before="60" w:after="60"/>
      <w:ind w:left="1361" w:hanging="340"/>
    </w:pPr>
  </w:style>
  <w:style w:type="paragraph" w:styleId="List5">
    <w:name w:val="List 5"/>
    <w:basedOn w:val="BodyText"/>
    <w:rsid w:val="008503C1"/>
    <w:pPr>
      <w:tabs>
        <w:tab w:val="left" w:pos="1701"/>
      </w:tabs>
      <w:spacing w:before="60" w:after="60"/>
      <w:ind w:left="1701" w:hanging="340"/>
    </w:pPr>
  </w:style>
  <w:style w:type="paragraph" w:styleId="ListBullet3">
    <w:name w:val="List Bullet 3"/>
    <w:basedOn w:val="List3"/>
    <w:rsid w:val="008503C1"/>
    <w:pPr>
      <w:numPr>
        <w:numId w:val="14"/>
      </w:numPr>
      <w:tabs>
        <w:tab w:val="clear" w:pos="1021"/>
      </w:tabs>
      <w:ind w:left="1037" w:hanging="357"/>
    </w:pPr>
  </w:style>
  <w:style w:type="paragraph" w:styleId="ListBullet4">
    <w:name w:val="List Bullet 4"/>
    <w:basedOn w:val="List4"/>
    <w:rsid w:val="008503C1"/>
    <w:pPr>
      <w:numPr>
        <w:numId w:val="3"/>
      </w:numPr>
      <w:tabs>
        <w:tab w:val="clear" w:pos="1361"/>
      </w:tabs>
    </w:pPr>
  </w:style>
  <w:style w:type="paragraph" w:styleId="ListBullet5">
    <w:name w:val="List Bullet 5"/>
    <w:basedOn w:val="List5"/>
    <w:rsid w:val="008503C1"/>
    <w:pPr>
      <w:numPr>
        <w:numId w:val="4"/>
      </w:numPr>
    </w:pPr>
  </w:style>
  <w:style w:type="paragraph" w:styleId="ListContinue2">
    <w:name w:val="List Continue 2"/>
    <w:basedOn w:val="List2"/>
    <w:rsid w:val="008503C1"/>
    <w:pPr>
      <w:ind w:firstLine="0"/>
    </w:pPr>
  </w:style>
  <w:style w:type="paragraph" w:styleId="ListContinue3">
    <w:name w:val="List Continue 3"/>
    <w:basedOn w:val="List3"/>
    <w:rsid w:val="008503C1"/>
    <w:pPr>
      <w:ind w:left="1021" w:firstLine="0"/>
    </w:pPr>
  </w:style>
  <w:style w:type="paragraph" w:styleId="ListContinue4">
    <w:name w:val="List Continue 4"/>
    <w:basedOn w:val="List4"/>
    <w:rsid w:val="008503C1"/>
    <w:pPr>
      <w:ind w:firstLine="0"/>
    </w:pPr>
  </w:style>
  <w:style w:type="paragraph" w:styleId="ListContinue5">
    <w:name w:val="List Continue 5"/>
    <w:basedOn w:val="List5"/>
    <w:rsid w:val="008503C1"/>
    <w:pPr>
      <w:ind w:firstLine="0"/>
    </w:pPr>
  </w:style>
  <w:style w:type="paragraph" w:styleId="ListNumber3">
    <w:name w:val="List Number 3"/>
    <w:basedOn w:val="List3"/>
    <w:rsid w:val="008503C1"/>
    <w:pPr>
      <w:numPr>
        <w:numId w:val="5"/>
      </w:numPr>
    </w:pPr>
  </w:style>
  <w:style w:type="paragraph" w:styleId="ListNumber4">
    <w:name w:val="List Number 4"/>
    <w:basedOn w:val="List4"/>
    <w:rsid w:val="008503C1"/>
    <w:pPr>
      <w:numPr>
        <w:numId w:val="6"/>
      </w:numPr>
    </w:pPr>
  </w:style>
  <w:style w:type="paragraph" w:styleId="ListNumber5">
    <w:name w:val="List Number 5"/>
    <w:basedOn w:val="List5"/>
    <w:rsid w:val="008503C1"/>
    <w:pPr>
      <w:numPr>
        <w:numId w:val="7"/>
      </w:numPr>
    </w:pPr>
  </w:style>
  <w:style w:type="paragraph" w:styleId="BlockText">
    <w:name w:val="Block Text"/>
    <w:basedOn w:val="Normal"/>
    <w:rsid w:val="008503C1"/>
    <w:pPr>
      <w:spacing w:after="120"/>
      <w:ind w:left="1440" w:right="1440"/>
    </w:pPr>
  </w:style>
  <w:style w:type="character" w:customStyle="1" w:styleId="Subscript">
    <w:name w:val="Subscript"/>
    <w:basedOn w:val="DefaultParagraphFont"/>
    <w:rsid w:val="008503C1"/>
    <w:rPr>
      <w:sz w:val="16"/>
      <w:vertAlign w:val="subscript"/>
    </w:rPr>
  </w:style>
  <w:style w:type="character" w:customStyle="1" w:styleId="Superscript">
    <w:name w:val="Superscript"/>
    <w:basedOn w:val="DefaultParagraphFont"/>
    <w:rsid w:val="008503C1"/>
    <w:rPr>
      <w:sz w:val="16"/>
      <w:vertAlign w:val="superscript"/>
    </w:rPr>
  </w:style>
  <w:style w:type="character" w:customStyle="1" w:styleId="Symbols">
    <w:name w:val="Symbols"/>
    <w:basedOn w:val="DefaultParagraphFont"/>
    <w:rsid w:val="008503C1"/>
    <w:rPr>
      <w:rFonts w:ascii="Symbol" w:hAnsi="Symbol"/>
    </w:rPr>
  </w:style>
  <w:style w:type="character" w:customStyle="1" w:styleId="MenuOptions">
    <w:name w:val="Menu Options"/>
    <w:basedOn w:val="DefaultParagraphFont"/>
    <w:rsid w:val="008503C1"/>
    <w:rPr>
      <w:rFonts w:ascii="Arial Narrow" w:hAnsi="Arial Narrow"/>
      <w:smallCaps/>
    </w:rPr>
  </w:style>
  <w:style w:type="character" w:customStyle="1" w:styleId="Buttons">
    <w:name w:val="Buttons"/>
    <w:basedOn w:val="DefaultParagraphFont"/>
    <w:rsid w:val="008503C1"/>
    <w:rPr>
      <w:b/>
    </w:rPr>
  </w:style>
  <w:style w:type="character" w:customStyle="1" w:styleId="Underlined">
    <w:name w:val="Underlined"/>
    <w:basedOn w:val="DefaultParagraphFont"/>
    <w:rsid w:val="008503C1"/>
    <w:rPr>
      <w:u w:val="single"/>
    </w:rPr>
  </w:style>
  <w:style w:type="paragraph" w:customStyle="1" w:styleId="TableBodyTextRight">
    <w:name w:val="Table Body Text Right"/>
    <w:basedOn w:val="TableBodyText"/>
    <w:rsid w:val="008503C1"/>
    <w:pPr>
      <w:widowControl w:val="0"/>
      <w:autoSpaceDE w:val="0"/>
      <w:autoSpaceDN w:val="0"/>
      <w:adjustRightInd w:val="0"/>
      <w:jc w:val="right"/>
    </w:pPr>
    <w:rPr>
      <w:rFonts w:cs="Arial"/>
      <w:szCs w:val="18"/>
    </w:rPr>
  </w:style>
  <w:style w:type="paragraph" w:customStyle="1" w:styleId="CopyrightText">
    <w:name w:val="Copyright Text"/>
    <w:basedOn w:val="BodyText"/>
    <w:rsid w:val="008503C1"/>
    <w:rPr>
      <w:sz w:val="18"/>
    </w:rPr>
  </w:style>
  <w:style w:type="paragraph" w:customStyle="1" w:styleId="BodySmallRight">
    <w:name w:val="Body Small Right"/>
    <w:basedOn w:val="BodyTextRight"/>
    <w:rsid w:val="008503C1"/>
    <w:rPr>
      <w:sz w:val="18"/>
      <w:szCs w:val="18"/>
    </w:rPr>
  </w:style>
  <w:style w:type="paragraph" w:customStyle="1" w:styleId="MarginEdition">
    <w:name w:val="Margin Edition"/>
    <w:basedOn w:val="MarginNote"/>
    <w:rsid w:val="008503C1"/>
    <w:pPr>
      <w:spacing w:before="0" w:after="0"/>
    </w:pPr>
    <w:rPr>
      <w:rFonts w:ascii="Times New Roman" w:hAnsi="Times New Roman"/>
      <w:color w:val="999999"/>
    </w:rPr>
  </w:style>
  <w:style w:type="paragraph" w:customStyle="1" w:styleId="Spacer">
    <w:name w:val="Spacer"/>
    <w:basedOn w:val="Normal"/>
    <w:rsid w:val="008503C1"/>
    <w:rPr>
      <w:sz w:val="2"/>
      <w:szCs w:val="2"/>
    </w:rPr>
  </w:style>
  <w:style w:type="character" w:customStyle="1" w:styleId="Small">
    <w:name w:val="Small"/>
    <w:basedOn w:val="DefaultParagraphFont"/>
    <w:rsid w:val="008503C1"/>
    <w:rPr>
      <w:sz w:val="16"/>
    </w:rPr>
  </w:style>
  <w:style w:type="paragraph" w:customStyle="1" w:styleId="WideTable">
    <w:name w:val="Wide Table"/>
    <w:basedOn w:val="Normal"/>
    <w:rsid w:val="008503C1"/>
    <w:pPr>
      <w:ind w:left="-1418"/>
    </w:pPr>
    <w:rPr>
      <w:sz w:val="2"/>
      <w:szCs w:val="2"/>
    </w:rPr>
  </w:style>
  <w:style w:type="character" w:styleId="PageNumber">
    <w:name w:val="page number"/>
    <w:basedOn w:val="DefaultParagraphFont"/>
    <w:rsid w:val="008503C1"/>
  </w:style>
  <w:style w:type="paragraph" w:styleId="Quote">
    <w:name w:val="Quote"/>
    <w:basedOn w:val="Heading1"/>
    <w:link w:val="QuoteChar"/>
    <w:qFormat/>
    <w:rsid w:val="008503C1"/>
    <w:rPr>
      <w:b w:val="0"/>
      <w:sz w:val="72"/>
      <w:szCs w:val="72"/>
      <w:lang w:val="en-NZ"/>
    </w:rPr>
  </w:style>
  <w:style w:type="character" w:customStyle="1" w:styleId="QuoteChar">
    <w:name w:val="Quote Char"/>
    <w:basedOn w:val="DefaultParagraphFont"/>
    <w:link w:val="Quote"/>
    <w:rsid w:val="00850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3C1"/>
    <w:pPr>
      <w:pageBreakBefore/>
    </w:pPr>
  </w:style>
  <w:style w:type="paragraph" w:customStyle="1" w:styleId="Border">
    <w:name w:val="Border"/>
    <w:basedOn w:val="Normal"/>
    <w:qFormat/>
    <w:rsid w:val="00850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3C1"/>
    <w:rPr>
      <w:b/>
      <w:bCs/>
      <w:i/>
      <w:iCs/>
      <w:color w:val="auto"/>
    </w:rPr>
  </w:style>
  <w:style w:type="paragraph" w:styleId="IntenseQuote">
    <w:name w:val="Intense Quote"/>
    <w:basedOn w:val="Normal"/>
    <w:next w:val="Normal"/>
    <w:link w:val="IntenseQuoteChar"/>
    <w:uiPriority w:val="30"/>
    <w:qFormat/>
    <w:rsid w:val="00850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3C1"/>
    <w:rPr>
      <w:smallCaps/>
      <w:color w:val="auto"/>
      <w:u w:val="single"/>
    </w:rPr>
  </w:style>
  <w:style w:type="character" w:styleId="IntenseReference">
    <w:name w:val="Intense Reference"/>
    <w:basedOn w:val="DefaultParagraphFont"/>
    <w:uiPriority w:val="32"/>
    <w:qFormat/>
    <w:rsid w:val="008503C1"/>
    <w:rPr>
      <w:b/>
      <w:bCs/>
      <w:smallCaps/>
      <w:color w:val="auto"/>
      <w:spacing w:val="5"/>
      <w:u w:val="single"/>
    </w:rPr>
  </w:style>
  <w:style w:type="paragraph" w:customStyle="1" w:styleId="2ColumnHeading">
    <w:name w:val="2Column Heading"/>
    <w:basedOn w:val="BodyText"/>
    <w:qFormat/>
    <w:rsid w:val="008503C1"/>
    <w:pPr>
      <w:spacing w:after="60"/>
      <w:ind w:left="-2268"/>
    </w:pPr>
    <w:rPr>
      <w:b/>
    </w:rPr>
  </w:style>
  <w:style w:type="paragraph" w:customStyle="1" w:styleId="Heading1TOC">
    <w:name w:val="Heading1 TOC"/>
    <w:basedOn w:val="Normal"/>
    <w:qFormat/>
    <w:rsid w:val="008503C1"/>
    <w:pPr>
      <w:spacing w:before="240" w:after="120"/>
    </w:pPr>
    <w:rPr>
      <w:rFonts w:ascii="Times New Roman" w:hAnsi="Times New Roman"/>
      <w:b/>
      <w:sz w:val="32"/>
    </w:rPr>
  </w:style>
  <w:style w:type="paragraph" w:customStyle="1" w:styleId="Heading2TOC">
    <w:name w:val="Heading2 TOC"/>
    <w:basedOn w:val="Normal"/>
    <w:qFormat/>
    <w:rsid w:val="008503C1"/>
    <w:pPr>
      <w:spacing w:before="240" w:after="60"/>
    </w:pPr>
    <w:rPr>
      <w:rFonts w:ascii="Times New Roman" w:hAnsi="Times New Roman"/>
      <w:b/>
      <w:sz w:val="28"/>
    </w:rPr>
  </w:style>
  <w:style w:type="character" w:customStyle="1" w:styleId="Underline">
    <w:name w:val="Underline"/>
    <w:basedOn w:val="DefaultParagraphFont"/>
    <w:qFormat/>
    <w:rsid w:val="008503C1"/>
    <w:rPr>
      <w:u w:val="single"/>
    </w:rPr>
  </w:style>
  <w:style w:type="character" w:customStyle="1" w:styleId="BoldandItalics">
    <w:name w:val="Bold and Italics"/>
    <w:qFormat/>
    <w:rsid w:val="008503C1"/>
    <w:rPr>
      <w:b/>
      <w:i/>
      <w:u w:val="none"/>
    </w:rPr>
  </w:style>
  <w:style w:type="paragraph" w:styleId="BalloonText">
    <w:name w:val="Balloon Text"/>
    <w:basedOn w:val="Normal"/>
    <w:link w:val="BalloonTextChar"/>
    <w:rsid w:val="008503C1"/>
    <w:rPr>
      <w:rFonts w:ascii="Tahoma" w:hAnsi="Tahoma" w:cs="Tahoma"/>
      <w:sz w:val="16"/>
      <w:szCs w:val="16"/>
    </w:rPr>
  </w:style>
  <w:style w:type="character" w:customStyle="1" w:styleId="BalloonTextChar">
    <w:name w:val="Balloon Text Char"/>
    <w:basedOn w:val="DefaultParagraphFont"/>
    <w:link w:val="BalloonText"/>
    <w:rsid w:val="00850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3C1"/>
    <w:rPr>
      <w:b/>
      <w:color w:val="660033"/>
      <w:spacing w:val="0"/>
    </w:rPr>
  </w:style>
  <w:style w:type="paragraph" w:customStyle="1" w:styleId="Nameditemlist">
    <w:name w:val="Named item list"/>
    <w:basedOn w:val="BodyText"/>
    <w:qFormat/>
    <w:rsid w:val="008503C1"/>
    <w:pPr>
      <w:tabs>
        <w:tab w:val="left" w:pos="2835"/>
      </w:tabs>
      <w:ind w:left="2835" w:hanging="2835"/>
    </w:pPr>
  </w:style>
  <w:style w:type="paragraph" w:customStyle="1" w:styleId="BodyTextnopadding">
    <w:name w:val="Body Text no padding"/>
    <w:basedOn w:val="BodyText"/>
    <w:qFormat/>
    <w:rsid w:val="008503C1"/>
    <w:pPr>
      <w:spacing w:before="0" w:after="0"/>
    </w:pPr>
  </w:style>
  <w:style w:type="paragraph" w:customStyle="1" w:styleId="BodyTextBold">
    <w:name w:val="Body Text Bold"/>
    <w:basedOn w:val="BodyText"/>
    <w:qFormat/>
    <w:rsid w:val="008503C1"/>
    <w:rPr>
      <w:b/>
    </w:rPr>
  </w:style>
  <w:style w:type="character" w:styleId="Hyperlink">
    <w:name w:val="Hyperlink"/>
    <w:basedOn w:val="DefaultParagraphFont"/>
    <w:uiPriority w:val="99"/>
    <w:unhideWhenUsed/>
    <w:rsid w:val="00F45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2957</Characters>
  <Application>Microsoft Office Word</Application>
  <DocSecurity>0</DocSecurity>
  <Lines>98</Lines>
  <Paragraphs>82</Paragraphs>
  <ScaleCrop>false</ScaleCrop>
  <Company>Author-it Software Corporation Ltd.</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SHBBRES001 Research and apply beauty industry information</dc:title>
  <dc:subject>Approved</dc:subject>
  <dc:creator>SkillsIQ</dc:creator>
  <cp:keywords>Release: 1</cp:keywords>
  <dc:description>Review Date: 12 April 2008</dc:description>
  <cp:lastModifiedBy>HSD_TPCMSd.prod</cp:lastModifiedBy>
  <cp:revision>3</cp:revision>
  <dcterms:created xsi:type="dcterms:W3CDTF">2021-12-15T22:12:00Z</dcterms:created>
  <dcterms:modified xsi:type="dcterms:W3CDTF">2021-12-15T22:12:00Z</dcterms:modified>
</cp:coreProperties>
</file>