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687" w:rsidP="00983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SHBBNLS012 Apply advanced nail art</w:t>
      </w:r>
      <w:r>
        <w:fldChar w:fldCharType="end"/>
      </w:r>
    </w:p>
    <w:p w:rsidR="00983687" w:rsidP="00983687">
      <w:pPr>
        <w:pStyle w:val="Version"/>
        <w:sectPr w:rsidSect="00DC0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2DB" w:rsidP="00DC02DB">
      <w:pPr>
        <w:pStyle w:val="SuperHeading"/>
      </w:pPr>
      <w:r w:rsidRPr="00DC02DB">
        <w:t>Assessment Requirements for SHBBNLS012 Apply advanced nail art</w:t>
      </w:r>
    </w:p>
    <w:p w:rsidR="00000000" w:rsidRPr="00DC02DB" w:rsidP="00DC02DB">
      <w:pPr>
        <w:pStyle w:val="Heading1"/>
      </w:pPr>
      <w:bookmarkStart w:id="1" w:name="O_1203821"/>
      <w:bookmarkEnd w:id="1"/>
      <w:r w:rsidRPr="00DC02DB">
        <w:t>Modification History</w:t>
      </w:r>
    </w:p>
    <w:p w:rsidR="00000000" w:rsidRPr="00DC02DB" w:rsidP="00983687">
      <w:pPr>
        <w:pStyle w:val="BodyText"/>
      </w:pPr>
      <w:r w:rsidRPr="00DC02DB">
        <w:t>Supersedes and is not equivalent to SHBBNLS006 Apply advanced nail art.</w:t>
      </w:r>
    </w:p>
    <w:p w:rsidR="00000000" w:rsidRPr="00DC02DB" w:rsidP="00DC02DB">
      <w:pPr>
        <w:pStyle w:val="Heading1"/>
      </w:pPr>
      <w:bookmarkStart w:id="2" w:name="O_1203822"/>
      <w:bookmarkEnd w:id="2"/>
      <w:r w:rsidRPr="00DC02DB">
        <w:t>Performance Evidence</w:t>
      </w:r>
    </w:p>
    <w:p w:rsidR="00000000" w:rsidRPr="00DC02DB" w:rsidP="00983687">
      <w:pPr>
        <w:pStyle w:val="BodyText"/>
      </w:pPr>
      <w:r w:rsidRPr="00DC02DB">
        <w:t>Evidence of the ability to complete tasks outlined in elements and performance criteria of this unit in the context of the job role, and:</w:t>
      </w:r>
    </w:p>
    <w:p w:rsidR="00000000" w:rsidRPr="00DC02DB" w:rsidP="00DC02DB">
      <w:pPr>
        <w:pStyle w:val="ListBullet"/>
      </w:pPr>
      <w:r w:rsidRPr="00DC02DB">
        <w:t>provide five safe and appropriate quality nail services for clients that cumulatively demonstrate each of the followi</w:t>
      </w:r>
      <w:r w:rsidRPr="00DC02DB">
        <w:t>ng advanced nail art techniques:</w:t>
      </w:r>
    </w:p>
    <w:p w:rsidR="00000000" w:rsidRPr="00DC02DB" w:rsidP="00DC02DB">
      <w:pPr>
        <w:pStyle w:val="ListBullet2"/>
      </w:pPr>
      <w:r w:rsidRPr="00DC02DB">
        <w:t>stencilling</w:t>
      </w:r>
    </w:p>
    <w:p w:rsidR="00000000" w:rsidRPr="00DC02DB" w:rsidP="00DC02DB">
      <w:pPr>
        <w:pStyle w:val="ListBullet2"/>
      </w:pPr>
      <w:r w:rsidRPr="00DC02DB">
        <w:t>free form art design</w:t>
      </w:r>
    </w:p>
    <w:p w:rsidR="00000000" w:rsidRPr="00DC02DB" w:rsidP="00DC02DB">
      <w:pPr>
        <w:pStyle w:val="ListBullet2"/>
      </w:pPr>
      <w:r w:rsidRPr="00DC02DB">
        <w:t>two or more colours</w:t>
      </w:r>
    </w:p>
    <w:p w:rsidR="00000000" w:rsidRPr="00DC02DB" w:rsidP="00DC02DB">
      <w:pPr>
        <w:pStyle w:val="ListBullet2"/>
      </w:pPr>
      <w:r w:rsidRPr="00DC02DB">
        <w:t>gel or acrylic colour design or art</w:t>
      </w:r>
    </w:p>
    <w:p w:rsidR="00000000" w:rsidRPr="00DC02DB" w:rsidP="00DC02DB">
      <w:pPr>
        <w:pStyle w:val="ListBullet2"/>
      </w:pPr>
      <w:r w:rsidRPr="00DC02DB">
        <w:t>mixed media with a minimum of four different colours</w:t>
      </w:r>
    </w:p>
    <w:p w:rsidR="00000000" w:rsidRPr="00DC02DB" w:rsidP="00DC02DB">
      <w:pPr>
        <w:pStyle w:val="ListBullet"/>
      </w:pPr>
      <w:r w:rsidRPr="00DC02DB">
        <w:t>design and record nail art plans for each client of the above five clients, spe</w:t>
      </w:r>
      <w:r w:rsidRPr="00DC02DB">
        <w:t>cifying details of:</w:t>
      </w:r>
    </w:p>
    <w:p w:rsidR="00000000" w:rsidRPr="00DC02DB" w:rsidP="00DC02DB">
      <w:pPr>
        <w:pStyle w:val="ListBullet2"/>
      </w:pPr>
      <w:r w:rsidRPr="00DC02DB">
        <w:t>adverse reactions</w:t>
      </w:r>
    </w:p>
    <w:p w:rsidR="00000000" w:rsidRPr="00DC02DB" w:rsidP="00DC02DB">
      <w:pPr>
        <w:pStyle w:val="ListBullet2"/>
      </w:pPr>
      <w:r w:rsidRPr="00DC02DB">
        <w:t>after-care advice</w:t>
      </w:r>
    </w:p>
    <w:p w:rsidR="00000000" w:rsidRPr="00DC02DB" w:rsidP="00DC02DB">
      <w:pPr>
        <w:pStyle w:val="ListBullet2"/>
      </w:pPr>
      <w:r w:rsidRPr="00DC02DB">
        <w:t>areas requiring special treatment</w:t>
      </w:r>
    </w:p>
    <w:p w:rsidR="00000000" w:rsidRPr="00DC02DB" w:rsidP="00DC02DB">
      <w:pPr>
        <w:pStyle w:val="ListBullet2"/>
      </w:pPr>
      <w:r w:rsidRPr="00DC02DB">
        <w:t>client feedback</w:t>
      </w:r>
    </w:p>
    <w:p w:rsidR="00000000" w:rsidRPr="00DC02DB" w:rsidP="00DC02DB">
      <w:pPr>
        <w:pStyle w:val="ListBullet2"/>
      </w:pPr>
      <w:r w:rsidRPr="00DC02DB">
        <w:t>colours and jewellery used</w:t>
      </w:r>
    </w:p>
    <w:p w:rsidR="00000000" w:rsidRPr="00DC02DB" w:rsidP="00DC02DB">
      <w:pPr>
        <w:pStyle w:val="ListBullet2"/>
      </w:pPr>
      <w:r w:rsidRPr="00DC02DB">
        <w:t>contraindications</w:t>
      </w:r>
    </w:p>
    <w:p w:rsidR="00000000" w:rsidRPr="00DC02DB" w:rsidP="00DC02DB">
      <w:pPr>
        <w:pStyle w:val="ListBullet2"/>
      </w:pPr>
      <w:r w:rsidRPr="00DC02DB">
        <w:t>design</w:t>
      </w:r>
    </w:p>
    <w:p w:rsidR="00000000" w:rsidRPr="00DC02DB" w:rsidP="00DC02DB">
      <w:pPr>
        <w:pStyle w:val="ListBullet2"/>
      </w:pPr>
      <w:r w:rsidRPr="00DC02DB">
        <w:t>nails analysis</w:t>
      </w:r>
    </w:p>
    <w:p w:rsidR="00000000" w:rsidRPr="00DC02DB" w:rsidP="00DC02DB">
      <w:pPr>
        <w:pStyle w:val="ListBullet2"/>
      </w:pPr>
      <w:r w:rsidRPr="00DC02DB">
        <w:t>range and variety of nail art</w:t>
      </w:r>
    </w:p>
    <w:p w:rsidR="00000000" w:rsidRPr="00DC02DB" w:rsidP="00DC02DB">
      <w:pPr>
        <w:pStyle w:val="ListBullet2"/>
      </w:pPr>
      <w:r w:rsidRPr="00DC02DB">
        <w:t>tools and equipment.</w:t>
      </w:r>
    </w:p>
    <w:p w:rsidR="00000000" w:rsidRPr="00DC02DB" w:rsidP="00DC02DB">
      <w:pPr>
        <w:pStyle w:val="AllowPageBreak"/>
      </w:pPr>
    </w:p>
    <w:p w:rsidR="00000000" w:rsidRPr="00DC02DB" w:rsidP="00DC02DB">
      <w:pPr>
        <w:pStyle w:val="Heading1"/>
      </w:pPr>
      <w:bookmarkStart w:id="3" w:name="O_1203823"/>
      <w:bookmarkEnd w:id="3"/>
      <w:r w:rsidRPr="00DC02DB">
        <w:t>Knowledge Evidence</w:t>
      </w:r>
    </w:p>
    <w:p w:rsidR="00000000" w:rsidRPr="00DC02DB" w:rsidP="00983687">
      <w:pPr>
        <w:pStyle w:val="BodyText"/>
      </w:pPr>
      <w:r w:rsidRPr="00DC02DB">
        <w:t>Demonstrated knowledge required to complete the tasks outlined in elements and performance criteria of this unit:</w:t>
      </w:r>
    </w:p>
    <w:p w:rsidR="00000000" w:rsidRPr="00DC02DB" w:rsidP="00DC02DB">
      <w:pPr>
        <w:pStyle w:val="ListBullet"/>
      </w:pPr>
      <w:r w:rsidRPr="00DC02DB">
        <w:t>state or territory and local health and hygiene regulations and requirements relevant to nail art services</w:t>
      </w:r>
    </w:p>
    <w:p w:rsidR="00000000" w:rsidRPr="00DC02DB" w:rsidP="00DC02DB">
      <w:pPr>
        <w:pStyle w:val="ListBullet"/>
      </w:pPr>
      <w:r w:rsidRPr="00DC02DB">
        <w:t xml:space="preserve">organisational </w:t>
      </w:r>
      <w:r w:rsidRPr="00DC02DB">
        <w:t>policies and procedures relevant to nail services:</w:t>
      </w:r>
    </w:p>
    <w:p w:rsidR="00000000" w:rsidRPr="00DC02DB" w:rsidP="00DC02DB">
      <w:pPr>
        <w:pStyle w:val="ListBullet2"/>
      </w:pPr>
      <w:r w:rsidRPr="00DC02DB">
        <w:t>client record management</w:t>
      </w:r>
    </w:p>
    <w:p w:rsidR="00000000" w:rsidRPr="00DC02DB" w:rsidP="00DC02DB">
      <w:pPr>
        <w:pStyle w:val="ListBullet2"/>
      </w:pPr>
      <w:r w:rsidRPr="00DC02DB">
        <w:t>dust extraction</w:t>
      </w:r>
    </w:p>
    <w:p w:rsidR="00000000" w:rsidRPr="00DC02DB" w:rsidP="00DC02DB">
      <w:pPr>
        <w:pStyle w:val="ListBullet2"/>
      </w:pPr>
      <w:r w:rsidRPr="00DC02DB">
        <w:t>equipment use and maintenance</w:t>
      </w:r>
    </w:p>
    <w:p w:rsidR="00000000" w:rsidRPr="00DC02DB" w:rsidP="00DC02DB">
      <w:pPr>
        <w:pStyle w:val="ListBullet2"/>
      </w:pPr>
      <w:r w:rsidRPr="00DC02DB">
        <w:t>incident reporting</w:t>
      </w:r>
    </w:p>
    <w:p w:rsidR="00000000" w:rsidRPr="00DC02DB" w:rsidP="00DC02DB">
      <w:pPr>
        <w:pStyle w:val="ListBullet2"/>
      </w:pPr>
      <w:r w:rsidRPr="00DC02DB">
        <w:t>linen use and laundry procedures</w:t>
      </w:r>
    </w:p>
    <w:p w:rsidR="00000000" w:rsidRPr="00DC02DB" w:rsidP="00DC02DB">
      <w:pPr>
        <w:pStyle w:val="ListBullet2"/>
      </w:pPr>
      <w:r w:rsidRPr="00DC02DB">
        <w:t>methods of venting air</w:t>
      </w:r>
    </w:p>
    <w:p w:rsidR="00000000" w:rsidRPr="00DC02DB" w:rsidP="00DC02DB">
      <w:pPr>
        <w:pStyle w:val="ListBullet2"/>
      </w:pPr>
      <w:r w:rsidRPr="00DC02DB">
        <w:t>personal hygiene and presentation</w:t>
      </w:r>
    </w:p>
    <w:p w:rsidR="00000000" w:rsidRPr="00DC02DB" w:rsidP="00DC02DB">
      <w:pPr>
        <w:pStyle w:val="ListBullet2"/>
      </w:pPr>
      <w:r w:rsidRPr="00DC02DB">
        <w:t>presentation of treatment area</w:t>
      </w:r>
    </w:p>
    <w:p w:rsidR="00000000" w:rsidRPr="00DC02DB" w:rsidP="00DC02DB">
      <w:pPr>
        <w:pStyle w:val="ListBullet2"/>
      </w:pPr>
      <w:r w:rsidRPr="00DC02DB">
        <w:t>safe use of chemicals</w:t>
      </w:r>
    </w:p>
    <w:p w:rsidR="00000000" w:rsidRPr="00DC02DB" w:rsidP="00DC02DB">
      <w:pPr>
        <w:pStyle w:val="ListBullet2"/>
      </w:pPr>
      <w:r w:rsidRPr="00DC02DB">
        <w:t>use of personal protective equipment for client and operator:</w:t>
      </w:r>
    </w:p>
    <w:p w:rsidR="00000000" w:rsidRPr="00DC02DB" w:rsidP="00DC02DB">
      <w:pPr>
        <w:pStyle w:val="ListBullet3"/>
      </w:pPr>
      <w:r w:rsidRPr="00DC02DB">
        <w:t>dust masks</w:t>
      </w:r>
    </w:p>
    <w:p w:rsidR="00000000" w:rsidRPr="00DC02DB" w:rsidP="00DC02DB">
      <w:pPr>
        <w:pStyle w:val="ListBullet3"/>
      </w:pPr>
      <w:r w:rsidRPr="00DC02DB">
        <w:t>gloves</w:t>
      </w:r>
    </w:p>
    <w:p w:rsidR="00000000" w:rsidRPr="00DC02DB" w:rsidP="00DC02DB">
      <w:pPr>
        <w:pStyle w:val="ListBullet3"/>
      </w:pPr>
      <w:r w:rsidRPr="00DC02DB">
        <w:t>goggles</w:t>
      </w:r>
    </w:p>
    <w:p w:rsidR="00000000" w:rsidRPr="00DC02DB" w:rsidP="00DC02DB">
      <w:pPr>
        <w:pStyle w:val="ListBullet2"/>
      </w:pPr>
      <w:r w:rsidRPr="00DC02DB">
        <w:t>waste disposal</w:t>
      </w:r>
    </w:p>
    <w:p w:rsidR="00000000" w:rsidRPr="00DC02DB" w:rsidP="00DC02DB">
      <w:pPr>
        <w:pStyle w:val="ListBullet2"/>
      </w:pPr>
      <w:r w:rsidRPr="00DC02DB">
        <w:t>work health and safety</w:t>
      </w:r>
    </w:p>
    <w:p w:rsidR="00000000" w:rsidRPr="00DC02DB" w:rsidP="00DC02DB">
      <w:pPr>
        <w:pStyle w:val="ListBullet"/>
      </w:pPr>
      <w:r w:rsidRPr="00DC02DB">
        <w:t>scope of practice as it applies to nail art services:</w:t>
      </w:r>
    </w:p>
    <w:p w:rsidR="00000000" w:rsidRPr="00DC02DB" w:rsidP="00DC02DB">
      <w:pPr>
        <w:pStyle w:val="ListBullet2"/>
      </w:pPr>
      <w:r w:rsidRPr="00DC02DB">
        <w:t>when to refer clients to other practitioners</w:t>
      </w:r>
    </w:p>
    <w:p w:rsidR="00000000" w:rsidRPr="00DC02DB" w:rsidP="00DC02DB">
      <w:pPr>
        <w:pStyle w:val="ListBullet2"/>
      </w:pPr>
      <w:r w:rsidRPr="00DC02DB">
        <w:t>importance of not stating a diagnosis of a contraindication</w:t>
      </w:r>
    </w:p>
    <w:p w:rsidR="00000000" w:rsidRPr="00DC02DB" w:rsidP="00DC02DB">
      <w:pPr>
        <w:pStyle w:val="ListBullet"/>
      </w:pPr>
      <w:r w:rsidRPr="00DC02DB">
        <w:t>appearance and gross anatomy of skin and nails</w:t>
      </w:r>
    </w:p>
    <w:p w:rsidR="00000000" w:rsidRPr="00DC02DB" w:rsidP="00DC02DB">
      <w:pPr>
        <w:pStyle w:val="ListBullet"/>
      </w:pPr>
      <w:r w:rsidRPr="00DC02DB">
        <w:t>growth, shape and functions of nails</w:t>
      </w:r>
    </w:p>
    <w:p w:rsidR="00000000" w:rsidRPr="00DC02DB" w:rsidP="00DC02DB">
      <w:pPr>
        <w:pStyle w:val="ListBullet"/>
      </w:pPr>
      <w:r w:rsidRPr="00DC02DB">
        <w:t>contraindications which prevent treatment or require referral to health practitioners and relationship to nail art services:</w:t>
      </w:r>
    </w:p>
    <w:p w:rsidR="00000000" w:rsidRPr="00DC02DB" w:rsidP="00DC02DB">
      <w:pPr>
        <w:pStyle w:val="ListBullet2"/>
      </w:pPr>
      <w:r w:rsidRPr="00DC02DB">
        <w:t>allergic reactions</w:t>
      </w:r>
    </w:p>
    <w:p w:rsidR="00000000" w:rsidRPr="00DC02DB" w:rsidP="00DC02DB">
      <w:pPr>
        <w:pStyle w:val="ListBullet2"/>
      </w:pPr>
      <w:r w:rsidRPr="00DC02DB">
        <w:t>bacterial, fungal, parasitic and viral infections</w:t>
      </w:r>
    </w:p>
    <w:p w:rsidR="00000000" w:rsidRPr="00DC02DB" w:rsidP="00DC02DB">
      <w:pPr>
        <w:pStyle w:val="ListBullet2"/>
      </w:pPr>
      <w:r w:rsidRPr="00DC02DB">
        <w:t>bruising or swelling around nail</w:t>
      </w:r>
    </w:p>
    <w:p w:rsidR="00000000" w:rsidRPr="00DC02DB" w:rsidP="00DC02DB">
      <w:pPr>
        <w:pStyle w:val="ListBullet2"/>
      </w:pPr>
      <w:r w:rsidRPr="00DC02DB">
        <w:t>contraindications of product</w:t>
      </w:r>
      <w:r w:rsidRPr="00DC02DB">
        <w:t>s used in combination or with other services</w:t>
      </w:r>
    </w:p>
    <w:p w:rsidR="00000000" w:rsidRPr="00DC02DB" w:rsidP="00DC02DB">
      <w:pPr>
        <w:pStyle w:val="ListBullet2"/>
      </w:pPr>
      <w:r w:rsidRPr="00DC02DB">
        <w:t>damaged natural nails</w:t>
      </w:r>
    </w:p>
    <w:p w:rsidR="00000000" w:rsidRPr="00DC02DB" w:rsidP="00DC02DB">
      <w:pPr>
        <w:pStyle w:val="ListBullet2"/>
      </w:pPr>
      <w:r w:rsidRPr="00DC02DB">
        <w:t>abnormal skin around nail</w:t>
      </w:r>
    </w:p>
    <w:p w:rsidR="00000000" w:rsidRPr="00DC02DB" w:rsidP="00DC02DB">
      <w:pPr>
        <w:pStyle w:val="ListBullet"/>
      </w:pPr>
      <w:r w:rsidRPr="00DC02DB">
        <w:t>appearance of skin and nail disorders, and relationship to nail art services</w:t>
      </w:r>
    </w:p>
    <w:p w:rsidR="00000000" w:rsidRPr="00DC02DB" w:rsidP="00DC02DB">
      <w:pPr>
        <w:pStyle w:val="ListBullet"/>
      </w:pPr>
      <w:r w:rsidRPr="00DC02DB">
        <w:t>principles of design in relation to selection and application of advanced nail art</w:t>
      </w:r>
    </w:p>
    <w:p w:rsidR="00000000" w:rsidRPr="00DC02DB" w:rsidP="00DC02DB">
      <w:pPr>
        <w:pStyle w:val="ListBullet"/>
      </w:pPr>
      <w:r w:rsidRPr="00DC02DB">
        <w:t>ba</w:t>
      </w:r>
      <w:r w:rsidRPr="00DC02DB">
        <w:t>sic principles of colour selections and combinations</w:t>
      </w:r>
    </w:p>
    <w:p w:rsidR="00000000" w:rsidRPr="00DC02DB" w:rsidP="00DC02DB">
      <w:pPr>
        <w:pStyle w:val="ListBullet"/>
      </w:pPr>
      <w:r w:rsidRPr="00DC02DB">
        <w:t>adverse effects of nail art products</w:t>
      </w:r>
    </w:p>
    <w:p w:rsidR="00000000" w:rsidRPr="00DC02DB" w:rsidP="00DC02DB">
      <w:pPr>
        <w:pStyle w:val="ListBullet"/>
      </w:pPr>
      <w:r w:rsidRPr="00DC02DB">
        <w:t>advanced nail art product and equipment range</w:t>
      </w:r>
    </w:p>
    <w:p w:rsidR="00000000" w:rsidRPr="00DC02DB" w:rsidP="00DC02DB">
      <w:pPr>
        <w:pStyle w:val="ListBullet"/>
      </w:pPr>
      <w:r w:rsidRPr="00DC02DB">
        <w:t>maintenance, care and cleaning requirements for nail art tools and equipment, and service area</w:t>
      </w:r>
    </w:p>
    <w:p w:rsidR="00000000" w:rsidRPr="00DC02DB" w:rsidP="00DC02DB">
      <w:pPr>
        <w:pStyle w:val="ListBullet"/>
      </w:pPr>
      <w:r w:rsidRPr="00DC02DB">
        <w:t>safe and environmentally effective methods of venting nail chemical fumes</w:t>
      </w:r>
    </w:p>
    <w:p w:rsidR="00000000" w:rsidRPr="00DC02DB" w:rsidP="00DC02DB">
      <w:pPr>
        <w:pStyle w:val="ListBullet"/>
      </w:pPr>
      <w:r w:rsidRPr="00DC02DB">
        <w:t>safety data sheet requirements, location and use in salon</w:t>
      </w:r>
    </w:p>
    <w:p w:rsidR="00000000" w:rsidRPr="00DC02DB" w:rsidP="00DC02DB">
      <w:pPr>
        <w:pStyle w:val="ListBullet"/>
      </w:pPr>
      <w:r w:rsidRPr="00DC02DB">
        <w:t>sustainable operating procedures for the conservation of product, water and power</w:t>
      </w:r>
    </w:p>
    <w:p w:rsidR="00000000" w:rsidRPr="00DC02DB" w:rsidP="00DC02DB">
      <w:pPr>
        <w:pStyle w:val="ListBullet"/>
      </w:pPr>
      <w:r w:rsidRPr="00DC02DB">
        <w:t>aftercare advice, products and future serv</w:t>
      </w:r>
      <w:r w:rsidRPr="00DC02DB">
        <w:t>ices to maintain nail art.</w:t>
      </w:r>
    </w:p>
    <w:p w:rsidR="00000000" w:rsidRPr="00DC02DB" w:rsidP="00DC02DB">
      <w:pPr>
        <w:pStyle w:val="AllowPageBreak"/>
      </w:pPr>
    </w:p>
    <w:p w:rsidR="00000000" w:rsidRPr="00DC02DB" w:rsidP="00DC02DB">
      <w:pPr>
        <w:pStyle w:val="Heading1"/>
      </w:pPr>
      <w:bookmarkStart w:id="4" w:name="O_1203824"/>
      <w:bookmarkEnd w:id="4"/>
      <w:r w:rsidRPr="00DC02DB">
        <w:t>Assessment Conditions</w:t>
      </w:r>
    </w:p>
    <w:p w:rsidR="00000000" w:rsidRPr="00DC02DB" w:rsidP="00983687">
      <w:pPr>
        <w:pStyle w:val="BodyText"/>
      </w:pPr>
      <w:r w:rsidRPr="00DC02DB">
        <w:t>Skills must be demonstrated in a nail services environment; this can be:</w:t>
      </w:r>
    </w:p>
    <w:p w:rsidR="00000000" w:rsidRPr="00DC02DB" w:rsidP="00DC02DB">
      <w:pPr>
        <w:pStyle w:val="ListBullet"/>
      </w:pPr>
      <w:r w:rsidRPr="00DC02DB">
        <w:t>a beauty industry workplace or</w:t>
      </w:r>
    </w:p>
    <w:p w:rsidR="00000000" w:rsidRPr="00DC02DB" w:rsidP="00DC02DB">
      <w:pPr>
        <w:pStyle w:val="ListBullet"/>
      </w:pPr>
      <w:r w:rsidRPr="00DC02DB">
        <w:t>a simulated beauty workplace set up for the purpose of skills assessment, that prov</w:t>
      </w:r>
      <w:r w:rsidRPr="00DC02DB">
        <w:t>ides services to paying members of the public.</w:t>
      </w:r>
    </w:p>
    <w:p w:rsidR="00000000" w:rsidRPr="00DC02DB" w:rsidP="00983687">
      <w:pPr>
        <w:pStyle w:val="BodyText"/>
      </w:pPr>
      <w:r w:rsidRPr="00DC02DB">
        <w:t>Assessment must ensure access to:</w:t>
      </w:r>
    </w:p>
    <w:p w:rsidR="00000000" w:rsidRPr="00DC02DB" w:rsidP="00DC02DB">
      <w:pPr>
        <w:pStyle w:val="ListBullet"/>
      </w:pPr>
      <w:r w:rsidRPr="00DC02DB">
        <w:t>paying clients with different advance nail art needs, who have the expectation that the services provided reflect those of a commercial business</w:t>
      </w:r>
    </w:p>
    <w:p w:rsidR="00000000" w:rsidRPr="00DC02DB" w:rsidP="00DC02DB">
      <w:pPr>
        <w:pStyle w:val="ListBullet"/>
      </w:pPr>
      <w:r w:rsidRPr="00DC02DB">
        <w:t>hand washing facilities:</w:t>
      </w:r>
    </w:p>
    <w:p w:rsidR="00000000" w:rsidRPr="00DC02DB" w:rsidP="00DC02DB">
      <w:pPr>
        <w:pStyle w:val="ListBullet2"/>
      </w:pPr>
      <w:r w:rsidRPr="00DC02DB">
        <w:t>bas</w:t>
      </w:r>
      <w:r w:rsidRPr="00DC02DB">
        <w:t>in</w:t>
      </w:r>
    </w:p>
    <w:p w:rsidR="00000000" w:rsidRPr="00DC02DB" w:rsidP="00DC02DB">
      <w:pPr>
        <w:pStyle w:val="ListBullet2"/>
      </w:pPr>
      <w:r w:rsidRPr="00DC02DB">
        <w:t>hot and cold running water</w:t>
      </w:r>
    </w:p>
    <w:p w:rsidR="00000000" w:rsidRPr="00DC02DB" w:rsidP="00DC02DB">
      <w:pPr>
        <w:pStyle w:val="ListBullet2"/>
      </w:pPr>
      <w:r w:rsidRPr="00DC02DB">
        <w:t>liquid soap</w:t>
      </w:r>
    </w:p>
    <w:p w:rsidR="00000000" w:rsidRPr="00DC02DB" w:rsidP="00DC02DB">
      <w:pPr>
        <w:pStyle w:val="ListBullet2"/>
      </w:pPr>
      <w:r w:rsidRPr="00DC02DB">
        <w:t>single use towels or hand dryer</w:t>
      </w:r>
    </w:p>
    <w:p w:rsidR="00000000" w:rsidRPr="00DC02DB" w:rsidP="00DC02DB">
      <w:pPr>
        <w:pStyle w:val="ListBullet"/>
      </w:pPr>
      <w:r w:rsidRPr="00DC02DB">
        <w:t>relevant workplace documentation:</w:t>
      </w:r>
    </w:p>
    <w:p w:rsidR="00000000" w:rsidRPr="00DC02DB" w:rsidP="00DC02DB">
      <w:pPr>
        <w:pStyle w:val="ListBullet2"/>
      </w:pPr>
      <w:r w:rsidRPr="00DC02DB">
        <w:t>blank client records</w:t>
      </w:r>
    </w:p>
    <w:p w:rsidR="00000000" w:rsidRPr="00DC02DB" w:rsidP="00DC02DB">
      <w:pPr>
        <w:pStyle w:val="ListBullet2"/>
      </w:pPr>
      <w:r w:rsidRPr="00DC02DB">
        <w:t>organisational policies and procedures relevant to nail services</w:t>
      </w:r>
    </w:p>
    <w:p w:rsidR="00000000" w:rsidRPr="00DC02DB" w:rsidP="00DC02DB">
      <w:pPr>
        <w:pStyle w:val="ListBullet2"/>
      </w:pPr>
      <w:r w:rsidRPr="00DC02DB">
        <w:t>manufacturer instructions and safety data sheets.</w:t>
      </w:r>
    </w:p>
    <w:p w:rsidR="00000000" w:rsidRPr="00DC02DB" w:rsidP="00983687">
      <w:pPr>
        <w:pStyle w:val="BodyText"/>
      </w:pPr>
      <w:r w:rsidRPr="00DC02DB">
        <w:t>Assessment must ensure use of:</w:t>
      </w:r>
    </w:p>
    <w:p w:rsidR="00000000" w:rsidRPr="00DC02DB" w:rsidP="00DC02DB">
      <w:pPr>
        <w:pStyle w:val="ListBullet"/>
      </w:pPr>
      <w:r w:rsidRPr="00DC02DB">
        <w:t>acrylic nail equipment:</w:t>
      </w:r>
    </w:p>
    <w:p w:rsidR="00000000" w:rsidRPr="00DC02DB" w:rsidP="00DC02DB">
      <w:pPr>
        <w:pStyle w:val="ListBullet2"/>
      </w:pPr>
      <w:r w:rsidRPr="00DC02DB">
        <w:t>acrylic clippers</w:t>
      </w:r>
    </w:p>
    <w:p w:rsidR="00000000" w:rsidRPr="00DC02DB" w:rsidP="00DC02DB">
      <w:pPr>
        <w:pStyle w:val="ListBullet2"/>
      </w:pPr>
      <w:r w:rsidRPr="00DC02DB">
        <w:t>brushes for application of artificial nails and primer</w:t>
      </w:r>
    </w:p>
    <w:p w:rsidR="00000000" w:rsidRPr="00DC02DB" w:rsidP="00DC02DB">
      <w:pPr>
        <w:pStyle w:val="ListBullet2"/>
      </w:pPr>
      <w:r w:rsidRPr="00DC02DB">
        <w:t>buffers</w:t>
      </w:r>
    </w:p>
    <w:p w:rsidR="00000000" w:rsidRPr="00DC02DB" w:rsidP="00DC02DB">
      <w:pPr>
        <w:pStyle w:val="ListBullet2"/>
      </w:pPr>
      <w:r w:rsidRPr="00DC02DB">
        <w:t>dappen dishes</w:t>
      </w:r>
    </w:p>
    <w:p w:rsidR="00000000" w:rsidRPr="00DC02DB" w:rsidP="00DC02DB">
      <w:pPr>
        <w:pStyle w:val="ListBullet2"/>
      </w:pPr>
      <w:r w:rsidRPr="00DC02DB">
        <w:t>sculpting forms</w:t>
      </w:r>
    </w:p>
    <w:p w:rsidR="00000000" w:rsidRPr="00DC02DB" w:rsidP="00DC02DB">
      <w:pPr>
        <w:pStyle w:val="ListBullet2"/>
      </w:pPr>
      <w:r w:rsidRPr="00DC02DB">
        <w:t>tip cutters</w:t>
      </w:r>
    </w:p>
    <w:p w:rsidR="00000000" w:rsidRPr="00DC02DB" w:rsidP="00DC02DB">
      <w:pPr>
        <w:pStyle w:val="ListBullet"/>
      </w:pPr>
      <w:r w:rsidRPr="00DC02DB">
        <w:t>acrylic products from comprehensive professional range that include:</w:t>
      </w:r>
    </w:p>
    <w:p w:rsidR="00000000" w:rsidRPr="00DC02DB" w:rsidP="00DC02DB">
      <w:pPr>
        <w:pStyle w:val="ListBullet2"/>
      </w:pPr>
      <w:r w:rsidRPr="00DC02DB">
        <w:t>primers</w:t>
      </w:r>
    </w:p>
    <w:p w:rsidR="00000000" w:rsidRPr="00DC02DB" w:rsidP="00DC02DB">
      <w:pPr>
        <w:pStyle w:val="ListBullet2"/>
      </w:pPr>
      <w:r w:rsidRPr="00DC02DB">
        <w:t>acrylic nail remover</w:t>
      </w:r>
    </w:p>
    <w:p w:rsidR="00000000" w:rsidRPr="00DC02DB" w:rsidP="00DC02DB">
      <w:pPr>
        <w:pStyle w:val="ListBullet2"/>
      </w:pPr>
      <w:r w:rsidRPr="00DC02DB">
        <w:t>dehydrator</w:t>
      </w:r>
    </w:p>
    <w:p w:rsidR="00000000" w:rsidRPr="00DC02DB" w:rsidP="00DC02DB">
      <w:pPr>
        <w:pStyle w:val="ListBullet2"/>
      </w:pPr>
      <w:r w:rsidRPr="00DC02DB">
        <w:t>acrylic adhesive</w:t>
      </w:r>
    </w:p>
    <w:p w:rsidR="00000000" w:rsidRPr="00DC02DB" w:rsidP="00DC02DB">
      <w:pPr>
        <w:pStyle w:val="ListBullet2"/>
      </w:pPr>
      <w:r w:rsidRPr="00DC02DB">
        <w:t>monomers</w:t>
      </w:r>
    </w:p>
    <w:p w:rsidR="00000000" w:rsidRPr="00DC02DB" w:rsidP="00DC02DB">
      <w:pPr>
        <w:pStyle w:val="ListBullet2"/>
      </w:pPr>
      <w:r w:rsidRPr="00DC02DB">
        <w:t>polymers</w:t>
      </w:r>
    </w:p>
    <w:p w:rsidR="00000000" w:rsidRPr="00DC02DB" w:rsidP="00DC02DB">
      <w:pPr>
        <w:pStyle w:val="ListBullet2"/>
      </w:pPr>
      <w:r w:rsidRPr="00DC02DB">
        <w:t>various styles of tips</w:t>
      </w:r>
    </w:p>
    <w:p w:rsidR="00000000" w:rsidRPr="00DC02DB" w:rsidP="00DC02DB">
      <w:pPr>
        <w:pStyle w:val="ListBullet2"/>
      </w:pPr>
      <w:r w:rsidRPr="00DC02DB">
        <w:t>cleaning and disinfection products and equipment</w:t>
      </w:r>
    </w:p>
    <w:p w:rsidR="00000000" w:rsidRPr="00DC02DB" w:rsidP="00DC02DB">
      <w:pPr>
        <w:pStyle w:val="ListBullet2"/>
      </w:pPr>
      <w:r w:rsidRPr="00DC02DB">
        <w:t>client chairs</w:t>
      </w:r>
    </w:p>
    <w:p w:rsidR="00000000" w:rsidRPr="00DC02DB" w:rsidP="00DC02DB">
      <w:pPr>
        <w:pStyle w:val="ListBullet"/>
      </w:pPr>
      <w:r w:rsidRPr="00DC02DB">
        <w:t>gel nail equipment:</w:t>
      </w:r>
    </w:p>
    <w:p w:rsidR="00000000" w:rsidRPr="00DC02DB" w:rsidP="00DC02DB">
      <w:pPr>
        <w:pStyle w:val="ListBullet2"/>
      </w:pPr>
      <w:r w:rsidRPr="00DC02DB">
        <w:t>brushes for application of gel</w:t>
      </w:r>
    </w:p>
    <w:p w:rsidR="00000000" w:rsidRPr="00DC02DB" w:rsidP="00DC02DB">
      <w:pPr>
        <w:pStyle w:val="ListBullet2"/>
      </w:pPr>
      <w:r w:rsidRPr="00DC02DB">
        <w:t>curing lights</w:t>
      </w:r>
    </w:p>
    <w:p w:rsidR="00000000" w:rsidRPr="00DC02DB" w:rsidP="00DC02DB">
      <w:pPr>
        <w:pStyle w:val="ListBullet2"/>
      </w:pPr>
      <w:r w:rsidRPr="00DC02DB">
        <w:t>sculpting forms</w:t>
      </w:r>
    </w:p>
    <w:p w:rsidR="00000000" w:rsidRPr="00DC02DB" w:rsidP="00DC02DB">
      <w:pPr>
        <w:pStyle w:val="ListBullet"/>
      </w:pPr>
      <w:r w:rsidRPr="00DC02DB">
        <w:t>gel product</w:t>
      </w:r>
      <w:r w:rsidRPr="00DC02DB">
        <w:t>s from comprehensive professional range:</w:t>
      </w:r>
    </w:p>
    <w:p w:rsidR="00000000" w:rsidRPr="00DC02DB" w:rsidP="00DC02DB">
      <w:pPr>
        <w:pStyle w:val="ListBullet2"/>
      </w:pPr>
      <w:r w:rsidRPr="00DC02DB">
        <w:t>coloured gel</w:t>
      </w:r>
    </w:p>
    <w:p w:rsidR="00000000" w:rsidRPr="00DC02DB" w:rsidP="00DC02DB">
      <w:pPr>
        <w:pStyle w:val="ListBullet2"/>
      </w:pPr>
      <w:r w:rsidRPr="00DC02DB">
        <w:t>dehydrator</w:t>
      </w:r>
    </w:p>
    <w:p w:rsidR="00000000" w:rsidRPr="00DC02DB" w:rsidP="00DC02DB">
      <w:pPr>
        <w:pStyle w:val="ListBullet2"/>
      </w:pPr>
      <w:r w:rsidRPr="00DC02DB">
        <w:t>gel cleanser</w:t>
      </w:r>
    </w:p>
    <w:p w:rsidR="00000000" w:rsidRPr="00DC02DB" w:rsidP="00DC02DB">
      <w:pPr>
        <w:pStyle w:val="ListBullet2"/>
      </w:pPr>
      <w:r w:rsidRPr="00DC02DB">
        <w:t>multilayer UV gels or base-build top</w:t>
      </w:r>
    </w:p>
    <w:p w:rsidR="00000000" w:rsidRPr="00DC02DB" w:rsidP="00DC02DB">
      <w:pPr>
        <w:pStyle w:val="ListBullet2"/>
      </w:pPr>
      <w:r w:rsidRPr="00DC02DB">
        <w:t>nail adhesive</w:t>
      </w:r>
    </w:p>
    <w:p w:rsidR="00000000" w:rsidRPr="00DC02DB" w:rsidP="00DC02DB">
      <w:pPr>
        <w:pStyle w:val="ListBullet2"/>
      </w:pPr>
      <w:r w:rsidRPr="00DC02DB">
        <w:t>primer</w:t>
      </w:r>
    </w:p>
    <w:p w:rsidR="00000000" w:rsidRPr="00DC02DB" w:rsidP="00DC02DB">
      <w:pPr>
        <w:pStyle w:val="ListBullet2"/>
      </w:pPr>
      <w:r w:rsidRPr="00DC02DB">
        <w:t>UV and non-UV gel products</w:t>
      </w:r>
    </w:p>
    <w:p w:rsidR="00000000" w:rsidRPr="00DC02DB" w:rsidP="00DC02DB">
      <w:pPr>
        <w:pStyle w:val="ListBullet2"/>
      </w:pPr>
      <w:r w:rsidRPr="00DC02DB">
        <w:t>various styles of tips</w:t>
      </w:r>
    </w:p>
    <w:p w:rsidR="00000000" w:rsidRPr="00DC02DB" w:rsidP="00DC02DB">
      <w:pPr>
        <w:pStyle w:val="ListBullet"/>
      </w:pPr>
      <w:r w:rsidRPr="00DC02DB">
        <w:t>hand and nail sanitiser</w:t>
      </w:r>
    </w:p>
    <w:p w:rsidR="00000000" w:rsidRPr="00DC02DB" w:rsidP="00DC02DB">
      <w:pPr>
        <w:pStyle w:val="ListBullet"/>
      </w:pPr>
      <w:r w:rsidRPr="00DC02DB">
        <w:t>manicure table with table lamp and mats</w:t>
      </w:r>
    </w:p>
    <w:p w:rsidR="00000000" w:rsidRPr="00DC02DB" w:rsidP="00DC02DB">
      <w:pPr>
        <w:pStyle w:val="ListBullet"/>
      </w:pPr>
      <w:r w:rsidRPr="00DC02DB">
        <w:t>nail art equipment:</w:t>
      </w:r>
    </w:p>
    <w:p w:rsidR="00000000" w:rsidRPr="00DC02DB" w:rsidP="00DC02DB">
      <w:pPr>
        <w:pStyle w:val="ListBullet2"/>
      </w:pPr>
      <w:r w:rsidRPr="00DC02DB">
        <w:t>curved scissors</w:t>
      </w:r>
    </w:p>
    <w:p w:rsidR="00000000" w:rsidRPr="00DC02DB" w:rsidP="00DC02DB">
      <w:pPr>
        <w:pStyle w:val="ListBullet2"/>
      </w:pPr>
      <w:r w:rsidRPr="00DC02DB">
        <w:t>cuticle pushers</w:t>
      </w:r>
    </w:p>
    <w:p w:rsidR="00000000" w:rsidRPr="00DC02DB" w:rsidP="00DC02DB">
      <w:pPr>
        <w:pStyle w:val="ListBullet2"/>
      </w:pPr>
      <w:r w:rsidRPr="00DC02DB">
        <w:t>dotter</w:t>
      </w:r>
    </w:p>
    <w:p w:rsidR="00000000" w:rsidRPr="00DC02DB" w:rsidP="00DC02DB">
      <w:pPr>
        <w:pStyle w:val="ListBullet2"/>
      </w:pPr>
      <w:r w:rsidRPr="00DC02DB">
        <w:t>electric file or hand file</w:t>
      </w:r>
    </w:p>
    <w:p w:rsidR="00000000" w:rsidRPr="00DC02DB" w:rsidP="00DC02DB">
      <w:pPr>
        <w:pStyle w:val="ListBullet2"/>
      </w:pPr>
      <w:r w:rsidRPr="00DC02DB">
        <w:t>nail files</w:t>
      </w:r>
    </w:p>
    <w:p w:rsidR="00000000" w:rsidRPr="00DC02DB" w:rsidP="00DC02DB">
      <w:pPr>
        <w:pStyle w:val="ListBullet2"/>
      </w:pPr>
      <w:r w:rsidRPr="00DC02DB">
        <w:t>marbiliser</w:t>
      </w:r>
    </w:p>
    <w:p w:rsidR="00000000" w:rsidRPr="00DC02DB" w:rsidP="00DC02DB">
      <w:pPr>
        <w:pStyle w:val="ListBullet2"/>
      </w:pPr>
      <w:r w:rsidRPr="00DC02DB">
        <w:t>nail art brushes</w:t>
      </w:r>
    </w:p>
    <w:p w:rsidR="00000000" w:rsidRPr="00DC02DB" w:rsidP="00DC02DB">
      <w:pPr>
        <w:pStyle w:val="ListBullet2"/>
      </w:pPr>
      <w:r w:rsidRPr="00DC02DB">
        <w:t>nail clippers</w:t>
      </w:r>
    </w:p>
    <w:p w:rsidR="00000000" w:rsidRPr="00DC02DB" w:rsidP="00DC02DB">
      <w:pPr>
        <w:pStyle w:val="ListBullet2"/>
      </w:pPr>
      <w:r w:rsidRPr="00DC02DB">
        <w:t>tweezers</w:t>
      </w:r>
    </w:p>
    <w:p w:rsidR="00000000" w:rsidRPr="00DC02DB" w:rsidP="00DC02DB">
      <w:pPr>
        <w:pStyle w:val="ListBullet"/>
      </w:pPr>
      <w:r w:rsidRPr="00DC02DB">
        <w:t>nail art products from comprehensive professional range:</w:t>
      </w:r>
    </w:p>
    <w:p w:rsidR="00000000" w:rsidRPr="00DC02DB" w:rsidP="00DC02DB">
      <w:pPr>
        <w:pStyle w:val="ListBullet2"/>
      </w:pPr>
      <w:r w:rsidRPr="00DC02DB">
        <w:t>adhesive</w:t>
      </w:r>
    </w:p>
    <w:p w:rsidR="00000000" w:rsidRPr="00DC02DB" w:rsidP="00DC02DB">
      <w:pPr>
        <w:pStyle w:val="ListBullet2"/>
      </w:pPr>
      <w:r w:rsidRPr="00DC02DB">
        <w:t>decals</w:t>
      </w:r>
    </w:p>
    <w:p w:rsidR="00000000" w:rsidRPr="00DC02DB" w:rsidP="00DC02DB">
      <w:pPr>
        <w:pStyle w:val="ListBullet2"/>
      </w:pPr>
      <w:r w:rsidRPr="00DC02DB">
        <w:t>foils</w:t>
      </w:r>
    </w:p>
    <w:p w:rsidR="00000000" w:rsidRPr="00DC02DB" w:rsidP="00DC02DB">
      <w:pPr>
        <w:pStyle w:val="ListBullet2"/>
      </w:pPr>
      <w:r w:rsidRPr="00DC02DB">
        <w:t>glitters</w:t>
      </w:r>
    </w:p>
    <w:p w:rsidR="00000000" w:rsidRPr="00DC02DB" w:rsidP="00DC02DB">
      <w:pPr>
        <w:pStyle w:val="ListBullet2"/>
      </w:pPr>
      <w:r w:rsidRPr="00DC02DB">
        <w:t>polishes</w:t>
      </w:r>
    </w:p>
    <w:p w:rsidR="00000000" w:rsidRPr="00DC02DB" w:rsidP="00DC02DB">
      <w:pPr>
        <w:pStyle w:val="ListBullet2"/>
      </w:pPr>
      <w:r w:rsidRPr="00DC02DB">
        <w:t>diamantes</w:t>
      </w:r>
    </w:p>
    <w:p w:rsidR="00000000" w:rsidRPr="00DC02DB" w:rsidP="00DC02DB">
      <w:pPr>
        <w:pStyle w:val="ListBullet2"/>
      </w:pPr>
      <w:r w:rsidRPr="00DC02DB">
        <w:t>studs</w:t>
      </w:r>
    </w:p>
    <w:p w:rsidR="00000000" w:rsidRPr="00DC02DB" w:rsidP="00DC02DB">
      <w:pPr>
        <w:pStyle w:val="ListBullet2"/>
      </w:pPr>
      <w:r w:rsidRPr="00DC02DB">
        <w:t>charms</w:t>
      </w:r>
    </w:p>
    <w:p w:rsidR="00000000" w:rsidRPr="00DC02DB" w:rsidP="00DC02DB">
      <w:pPr>
        <w:pStyle w:val="ListBullet2"/>
      </w:pPr>
      <w:r w:rsidRPr="00DC02DB">
        <w:t>rhinestones</w:t>
      </w:r>
    </w:p>
    <w:p w:rsidR="00000000" w:rsidRPr="00DC02DB" w:rsidP="00DC02DB">
      <w:pPr>
        <w:pStyle w:val="ListBullet2"/>
      </w:pPr>
      <w:r w:rsidRPr="00DC02DB">
        <w:t>stripping tape</w:t>
      </w:r>
    </w:p>
    <w:p w:rsidR="00000000" w:rsidRPr="00DC02DB" w:rsidP="00DC02DB">
      <w:pPr>
        <w:pStyle w:val="ListBullet"/>
      </w:pPr>
      <w:r w:rsidRPr="00DC02DB">
        <w:t>operator chairs</w:t>
      </w:r>
    </w:p>
    <w:p w:rsidR="00000000" w:rsidRPr="00DC02DB" w:rsidP="00DC02DB">
      <w:pPr>
        <w:pStyle w:val="ListBullet"/>
      </w:pPr>
      <w:r w:rsidRPr="00DC02DB">
        <w:t>personal protective equipment that includes:</w:t>
      </w:r>
    </w:p>
    <w:p w:rsidR="00000000" w:rsidRPr="00DC02DB" w:rsidP="00DC02DB">
      <w:pPr>
        <w:pStyle w:val="ListBullet2"/>
      </w:pPr>
      <w:r w:rsidRPr="00DC02DB">
        <w:t>disposable gloves</w:t>
      </w:r>
    </w:p>
    <w:p w:rsidR="00000000" w:rsidRPr="00DC02DB" w:rsidP="00DC02DB">
      <w:pPr>
        <w:pStyle w:val="ListBullet2"/>
      </w:pPr>
      <w:r w:rsidRPr="00DC02DB">
        <w:t>dust masks</w:t>
      </w:r>
    </w:p>
    <w:p w:rsidR="00000000" w:rsidRPr="00DC02DB" w:rsidP="00DC02DB">
      <w:pPr>
        <w:pStyle w:val="ListBullet2"/>
      </w:pPr>
      <w:r w:rsidRPr="00DC02DB">
        <w:t>safety glasses</w:t>
      </w:r>
    </w:p>
    <w:p w:rsidR="00000000" w:rsidRPr="00DC02DB" w:rsidP="00DC02DB">
      <w:pPr>
        <w:pStyle w:val="ListBullet"/>
      </w:pPr>
      <w:r w:rsidRPr="00DC02DB">
        <w:t>dust and vapour extraction unit</w:t>
      </w:r>
    </w:p>
    <w:p w:rsidR="00000000" w:rsidRPr="00DC02DB" w:rsidP="00DC02DB">
      <w:pPr>
        <w:pStyle w:val="ListBullet"/>
      </w:pPr>
      <w:r w:rsidRPr="00DC02DB">
        <w:t>treatment towels, cotton or disposable.</w:t>
      </w:r>
    </w:p>
    <w:p w:rsidR="00000000" w:rsidRPr="00DC02DB" w:rsidP="00983687">
      <w:pPr>
        <w:pStyle w:val="BodyText"/>
      </w:pPr>
      <w:r w:rsidRPr="00DC02DB">
        <w:t>Assessment activities that allow the individual to:</w:t>
      </w:r>
    </w:p>
    <w:p w:rsidR="00000000" w:rsidRPr="00DC02DB" w:rsidP="00DC02DB">
      <w:pPr>
        <w:pStyle w:val="ListBullet"/>
      </w:pPr>
      <w:r w:rsidRPr="00DC02DB">
        <w:t>complete advanced nail art treatments within commercially realistic speed, timing and productivity</w:t>
      </w:r>
    </w:p>
    <w:p w:rsidR="00000000" w:rsidRPr="00DC02DB" w:rsidP="00DC02DB">
      <w:pPr>
        <w:pStyle w:val="ListBullet"/>
      </w:pPr>
      <w:r w:rsidRPr="00DC02DB">
        <w:t>demonstrate competency in an environment reflective of real work situations</w:t>
      </w:r>
    </w:p>
    <w:p w:rsidR="00000000" w:rsidRPr="00DC02DB" w:rsidP="00DC02DB">
      <w:pPr>
        <w:pStyle w:val="ListBullet"/>
      </w:pPr>
      <w:r w:rsidRPr="00DC02DB">
        <w:t>manage tasks and contingenci</w:t>
      </w:r>
      <w:r w:rsidRPr="00DC02DB">
        <w:t>es in the context of the job role.</w:t>
      </w:r>
    </w:p>
    <w:p w:rsidR="00000000" w:rsidRPr="00DC02DB" w:rsidP="00983687">
      <w:pPr>
        <w:pStyle w:val="BodyText"/>
      </w:pPr>
      <w:r w:rsidRPr="00DC02DB">
        <w:t>Assessors must satisfy the Standards for Registered Training Organisations</w:t>
      </w:r>
      <w:r>
        <w:t>’</w:t>
      </w:r>
      <w:r w:rsidRPr="00DC02DB">
        <w:t xml:space="preserve"> requirements for assessors and:</w:t>
      </w:r>
    </w:p>
    <w:p w:rsidR="00000000" w:rsidRPr="00DC02DB" w:rsidP="00DC02DB">
      <w:pPr>
        <w:pStyle w:val="ListBullet"/>
      </w:pPr>
      <w:r w:rsidRPr="00DC02DB">
        <w:t>hold a qualification as a nail technician or beauty therapist</w:t>
      </w:r>
    </w:p>
    <w:p w:rsidR="00000000" w:rsidRPr="00DC02DB" w:rsidP="00DC02DB">
      <w:pPr>
        <w:pStyle w:val="ListBullet"/>
      </w:pPr>
      <w:r w:rsidRPr="00DC02DB">
        <w:t>have worked as a nail technician or beauty therapist for at least three years where they have applied the skills and knowledge of this unit of competency.</w:t>
      </w:r>
    </w:p>
    <w:p w:rsidR="00000000" w:rsidRPr="00DC02DB" w:rsidP="00DC02DB">
      <w:pPr>
        <w:pStyle w:val="AllowPageBreak"/>
      </w:pPr>
    </w:p>
    <w:p w:rsidR="00000000" w:rsidRPr="00DC02DB" w:rsidP="00DC02DB">
      <w:pPr>
        <w:pStyle w:val="Heading1"/>
      </w:pPr>
      <w:bookmarkStart w:id="5" w:name="O_1203827"/>
      <w:bookmarkEnd w:id="5"/>
      <w:r w:rsidRPr="00DC02DB">
        <w:t>Links</w:t>
      </w:r>
    </w:p>
    <w:p w:rsidR="00000000" w:rsidRPr="00DC02DB" w:rsidP="00983687">
      <w:pPr>
        <w:pStyle w:val="BodyText"/>
      </w:pPr>
      <w:r w:rsidRPr="00DC02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75C2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C02DB" w:rsidP="00DC02DB"/>
    <w:sectPr w:rsidSect="00DC02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DB" w:rsidRPr="00983687" w:rsidP="00983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7" w:rsidP="00DC0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3687" w:rsidP="00DC0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3687" w:rsidP="00DC0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2DB" w:rsidRPr="00983687" w:rsidP="00983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7" w:rsidRPr="002D2AF8" w:rsidP="00DC0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SHBBNLS012 Apply advanced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83687" w:rsidP="00DC0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708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0E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CAA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2DB"/>
  </w:style>
  <w:style w:type="character" w:customStyle="1" w:styleId="Heading1Char">
    <w:name w:val="Heading 1 Char"/>
    <w:basedOn w:val="DefaultParagraphFont"/>
    <w:link w:val="Heading1"/>
    <w:rsid w:val="00DC0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2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2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02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02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0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2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2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2DB"/>
    <w:rPr>
      <w:b/>
      <w:spacing w:val="0"/>
    </w:rPr>
  </w:style>
  <w:style w:type="paragraph" w:customStyle="1" w:styleId="SuperTitle">
    <w:name w:val="SuperTitle"/>
    <w:basedOn w:val="Title"/>
    <w:rsid w:val="00DC0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2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2DB"/>
    <w:rPr>
      <w:i/>
    </w:rPr>
  </w:style>
  <w:style w:type="paragraph" w:styleId="Caption">
    <w:name w:val="caption"/>
    <w:basedOn w:val="BodyText"/>
    <w:next w:val="Normal"/>
    <w:qFormat/>
    <w:rsid w:val="00DC0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2DB"/>
  </w:style>
  <w:style w:type="paragraph" w:styleId="TableofFigures">
    <w:name w:val="table of figures"/>
    <w:basedOn w:val="Normal"/>
    <w:next w:val="Normal"/>
    <w:semiHidden/>
    <w:rsid w:val="00DC0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2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02DB"/>
    <w:rPr>
      <w:rFonts w:ascii="Wingdings" w:hAnsi="Wingdings"/>
    </w:rPr>
  </w:style>
  <w:style w:type="paragraph" w:customStyle="1" w:styleId="TableHeading">
    <w:name w:val="Table Heading"/>
    <w:basedOn w:val="HeadingBase"/>
    <w:rsid w:val="00DC0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2DB"/>
    <w:rPr>
      <w:color w:val="0033CC"/>
      <w:u w:val="none"/>
    </w:rPr>
  </w:style>
  <w:style w:type="paragraph" w:customStyle="1" w:styleId="BodyTextRight">
    <w:name w:val="Body Text Right"/>
    <w:basedOn w:val="BodyText"/>
    <w:rsid w:val="00DC0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2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2DB"/>
    <w:rPr>
      <w:sz w:val="32"/>
    </w:rPr>
  </w:style>
  <w:style w:type="paragraph" w:customStyle="1" w:styleId="HeadingProcedure">
    <w:name w:val="Heading Procedure"/>
    <w:basedOn w:val="HeadingBase"/>
    <w:next w:val="Normal"/>
    <w:rsid w:val="00DC0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2DB"/>
    <w:pPr>
      <w:spacing w:before="60" w:after="60"/>
    </w:pPr>
  </w:style>
  <w:style w:type="paragraph" w:styleId="ListContinue">
    <w:name w:val="List Continue"/>
    <w:basedOn w:val="List"/>
    <w:rsid w:val="00DC02DB"/>
    <w:pPr>
      <w:ind w:firstLine="0"/>
    </w:pPr>
  </w:style>
  <w:style w:type="paragraph" w:customStyle="1" w:styleId="ListNote">
    <w:name w:val="List Note"/>
    <w:basedOn w:val="List"/>
    <w:rsid w:val="00DC0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2DB"/>
    <w:rPr>
      <w:rFonts w:ascii="Courier New" w:hAnsi="Courier New"/>
    </w:rPr>
  </w:style>
  <w:style w:type="paragraph" w:customStyle="1" w:styleId="NoteBullet">
    <w:name w:val="Note Bullet"/>
    <w:basedOn w:val="Note"/>
    <w:rsid w:val="00DC0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2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0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2DB"/>
    <w:rPr>
      <w:b/>
      <w:smallCaps/>
    </w:rPr>
  </w:style>
  <w:style w:type="paragraph" w:customStyle="1" w:styleId="TableListNumber">
    <w:name w:val="Table List Number"/>
    <w:basedOn w:val="ListNumber"/>
    <w:rsid w:val="00DC0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2DB"/>
    <w:pPr>
      <w:numPr>
        <w:numId w:val="10"/>
      </w:numPr>
    </w:pPr>
  </w:style>
  <w:style w:type="paragraph" w:customStyle="1" w:styleId="ListAlpha2">
    <w:name w:val="List Alpha 2"/>
    <w:basedOn w:val="List2"/>
    <w:rsid w:val="00DC02DB"/>
    <w:pPr>
      <w:numPr>
        <w:numId w:val="9"/>
      </w:numPr>
    </w:pPr>
  </w:style>
  <w:style w:type="paragraph" w:styleId="List2">
    <w:name w:val="List 2"/>
    <w:basedOn w:val="BodyText"/>
    <w:rsid w:val="00DC0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2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02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02DB"/>
    <w:pPr>
      <w:numPr>
        <w:numId w:val="5"/>
      </w:numPr>
    </w:pPr>
  </w:style>
  <w:style w:type="paragraph" w:styleId="ListContinue2">
    <w:name w:val="List Continue 2"/>
    <w:basedOn w:val="List2"/>
    <w:rsid w:val="00DC02DB"/>
    <w:pPr>
      <w:ind w:firstLine="0"/>
    </w:pPr>
  </w:style>
  <w:style w:type="paragraph" w:styleId="ListContinue3">
    <w:name w:val="List Continue 3"/>
    <w:basedOn w:val="List3"/>
    <w:rsid w:val="00DC02DB"/>
    <w:pPr>
      <w:ind w:left="1021" w:firstLine="0"/>
    </w:pPr>
  </w:style>
  <w:style w:type="paragraph" w:styleId="ListContinue4">
    <w:name w:val="List Continue 4"/>
    <w:basedOn w:val="List4"/>
    <w:rsid w:val="00DC02DB"/>
    <w:pPr>
      <w:ind w:firstLine="0"/>
    </w:pPr>
  </w:style>
  <w:style w:type="paragraph" w:styleId="ListContinue5">
    <w:name w:val="List Continue 5"/>
    <w:basedOn w:val="List5"/>
    <w:rsid w:val="00DC02DB"/>
    <w:pPr>
      <w:ind w:firstLine="0"/>
    </w:pPr>
  </w:style>
  <w:style w:type="paragraph" w:styleId="ListNumber3">
    <w:name w:val="List Number 3"/>
    <w:basedOn w:val="List3"/>
    <w:rsid w:val="00DC02DB"/>
    <w:pPr>
      <w:numPr>
        <w:numId w:val="6"/>
      </w:numPr>
    </w:pPr>
  </w:style>
  <w:style w:type="paragraph" w:styleId="ListNumber4">
    <w:name w:val="List Number 4"/>
    <w:basedOn w:val="List4"/>
    <w:rsid w:val="00DC02DB"/>
    <w:pPr>
      <w:numPr>
        <w:numId w:val="7"/>
      </w:numPr>
    </w:pPr>
  </w:style>
  <w:style w:type="paragraph" w:styleId="ListNumber5">
    <w:name w:val="List Number 5"/>
    <w:basedOn w:val="List5"/>
    <w:rsid w:val="00DC02DB"/>
    <w:pPr>
      <w:numPr>
        <w:numId w:val="8"/>
      </w:numPr>
    </w:pPr>
  </w:style>
  <w:style w:type="paragraph" w:styleId="BlockText">
    <w:name w:val="Block Text"/>
    <w:basedOn w:val="Normal"/>
    <w:rsid w:val="00DC0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2DB"/>
    <w:rPr>
      <w:sz w:val="16"/>
      <w:vertAlign w:val="superscript"/>
    </w:rPr>
  </w:style>
  <w:style w:type="character" w:customStyle="1" w:styleId="Symbols">
    <w:name w:val="Symbols"/>
    <w:basedOn w:val="DefaultParagraphFont"/>
    <w:rsid w:val="00DC02DB"/>
    <w:rPr>
      <w:rFonts w:ascii="Symbol" w:hAnsi="Symbol"/>
    </w:rPr>
  </w:style>
  <w:style w:type="character" w:customStyle="1" w:styleId="MenuOptions">
    <w:name w:val="Menu Options"/>
    <w:basedOn w:val="DefaultParagraphFont"/>
    <w:rsid w:val="00DC0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2DB"/>
    <w:rPr>
      <w:b/>
    </w:rPr>
  </w:style>
  <w:style w:type="character" w:customStyle="1" w:styleId="Underlined">
    <w:name w:val="Underlined"/>
    <w:basedOn w:val="DefaultParagraphFont"/>
    <w:rsid w:val="00DC02DB"/>
    <w:rPr>
      <w:u w:val="single"/>
    </w:rPr>
  </w:style>
  <w:style w:type="paragraph" w:customStyle="1" w:styleId="TableBodyTextRight">
    <w:name w:val="Table Body Text Right"/>
    <w:basedOn w:val="TableBodyText"/>
    <w:rsid w:val="00DC0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2DB"/>
    <w:rPr>
      <w:sz w:val="18"/>
    </w:rPr>
  </w:style>
  <w:style w:type="paragraph" w:customStyle="1" w:styleId="BodySmallRight">
    <w:name w:val="Body Small Right"/>
    <w:basedOn w:val="BodyTextRight"/>
    <w:rsid w:val="00DC02DB"/>
    <w:rPr>
      <w:sz w:val="18"/>
      <w:szCs w:val="18"/>
    </w:rPr>
  </w:style>
  <w:style w:type="paragraph" w:customStyle="1" w:styleId="MarginEdition">
    <w:name w:val="Margin Edition"/>
    <w:basedOn w:val="MarginNote"/>
    <w:rsid w:val="00DC0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2DB"/>
    <w:rPr>
      <w:sz w:val="2"/>
      <w:szCs w:val="2"/>
    </w:rPr>
  </w:style>
  <w:style w:type="character" w:customStyle="1" w:styleId="Small">
    <w:name w:val="Small"/>
    <w:basedOn w:val="DefaultParagraphFont"/>
    <w:rsid w:val="00DC02DB"/>
    <w:rPr>
      <w:sz w:val="16"/>
    </w:rPr>
  </w:style>
  <w:style w:type="paragraph" w:customStyle="1" w:styleId="WideTable">
    <w:name w:val="Wide Table"/>
    <w:basedOn w:val="Normal"/>
    <w:rsid w:val="00DC0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2DB"/>
  </w:style>
  <w:style w:type="paragraph" w:styleId="Quote">
    <w:name w:val="Quote"/>
    <w:basedOn w:val="Heading1"/>
    <w:link w:val="QuoteChar"/>
    <w:qFormat/>
    <w:rsid w:val="00DC0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2DB"/>
    <w:pPr>
      <w:pageBreakBefore/>
    </w:pPr>
  </w:style>
  <w:style w:type="paragraph" w:customStyle="1" w:styleId="Border">
    <w:name w:val="Border"/>
    <w:basedOn w:val="Normal"/>
    <w:qFormat/>
    <w:rsid w:val="00DC0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2DB"/>
    <w:rPr>
      <w:u w:val="single"/>
    </w:rPr>
  </w:style>
  <w:style w:type="character" w:customStyle="1" w:styleId="BoldandItalics">
    <w:name w:val="Bold and Italics"/>
    <w:qFormat/>
    <w:rsid w:val="00DC02DB"/>
    <w:rPr>
      <w:b/>
      <w:i/>
      <w:u w:val="none"/>
    </w:rPr>
  </w:style>
  <w:style w:type="paragraph" w:styleId="BalloonText">
    <w:name w:val="Balloon Text"/>
    <w:basedOn w:val="Normal"/>
    <w:link w:val="BalloonTextChar"/>
    <w:rsid w:val="00DC0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2DB"/>
    <w:pPr>
      <w:spacing w:before="0" w:after="0"/>
    </w:pPr>
  </w:style>
  <w:style w:type="paragraph" w:customStyle="1" w:styleId="BodyTextBold">
    <w:name w:val="Body Text Bold"/>
    <w:basedOn w:val="BodyText"/>
    <w:qFormat/>
    <w:rsid w:val="00DC02DB"/>
    <w:rPr>
      <w:b/>
    </w:rPr>
  </w:style>
  <w:style w:type="character" w:styleId="Hyperlink">
    <w:name w:val="Hyperlink"/>
    <w:basedOn w:val="DefaultParagraphFont"/>
    <w:uiPriority w:val="99"/>
    <w:unhideWhenUsed/>
    <w:rsid w:val="00983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4980</Characters>
  <Application>Microsoft Office Word</Application>
  <DocSecurity>0</DocSecurity>
  <Lines>171</Lines>
  <Paragraphs>175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SHBBNLS012 Apply advanced nail art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