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6C6" w:rsidP="009806C6">
      <w:pPr>
        <w:pStyle w:val="Title"/>
      </w:pPr>
      <w:r>
        <w:fldChar w:fldCharType="begin"/>
      </w:r>
      <w:r>
        <w:instrText xml:space="preserve"> TITLE   \* MERGEFORMAT </w:instrText>
      </w:r>
      <w:r>
        <w:fldChar w:fldCharType="separate"/>
      </w:r>
      <w:r>
        <w:t>SHBBNLS005 Use electric file equipment for nail services</w:t>
      </w:r>
      <w:r>
        <w:fldChar w:fldCharType="end"/>
      </w:r>
    </w:p>
    <w:p w:rsidR="009806C6" w:rsidP="009806C6">
      <w:pPr>
        <w:pStyle w:val="Version"/>
        <w:sectPr w:rsidSect="002F6A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A3C" w:rsidP="002F6A3C">
      <w:pPr>
        <w:pStyle w:val="SuperHeading"/>
      </w:pPr>
      <w:r w:rsidRPr="002F6A3C">
        <w:t>SHBBNLS005 Use electric file equipment for nail services</w:t>
      </w:r>
    </w:p>
    <w:p w:rsidR="00000000" w:rsidRPr="002F6A3C" w:rsidP="002F6A3C">
      <w:pPr>
        <w:pStyle w:val="Heading1"/>
      </w:pPr>
      <w:bookmarkStart w:id="1" w:name="O_729571"/>
      <w:bookmarkEnd w:id="1"/>
      <w:r w:rsidRPr="002F6A3C">
        <w:t>Modification History</w:t>
      </w:r>
    </w:p>
    <w:p w:rsidR="00000000" w:rsidRPr="002F6A3C" w:rsidP="009806C6">
      <w:pPr>
        <w:pStyle w:val="BodyText"/>
      </w:pPr>
      <w:r w:rsidRPr="002F6A3C">
        <w:t>Not applicable.</w:t>
      </w:r>
    </w:p>
    <w:p w:rsidR="00000000" w:rsidRPr="002F6A3C" w:rsidP="002F6A3C">
      <w:pPr>
        <w:pStyle w:val="Heading1"/>
      </w:pPr>
      <w:bookmarkStart w:id="2" w:name="O_729572"/>
      <w:bookmarkEnd w:id="2"/>
      <w:r w:rsidRPr="002F6A3C">
        <w:t>Application</w:t>
      </w:r>
    </w:p>
    <w:p w:rsidR="00000000" w:rsidRPr="002F6A3C" w:rsidP="009806C6">
      <w:pPr>
        <w:pStyle w:val="BodyText"/>
      </w:pPr>
      <w:r w:rsidRPr="002F6A3C">
        <w:t>This unit describes the performance outcomes, skills and knowledge required to use electric file equipment in conjunction with artificial nail applications.</w:t>
      </w:r>
    </w:p>
    <w:p w:rsidR="00000000" w:rsidRPr="002F6A3C" w:rsidP="009806C6">
      <w:pPr>
        <w:pStyle w:val="BodyText"/>
      </w:pPr>
      <w:r w:rsidRPr="002F6A3C">
        <w:t xml:space="preserve">It requires the </w:t>
      </w:r>
      <w:r w:rsidRPr="002F6A3C">
        <w:t>ability to consult with clients, select from a range of bits and use electric file equipment to prepare for or modify an artificial nail application. The electric file nail service can be an individual service or form part of a series of services.</w:t>
      </w:r>
    </w:p>
    <w:p w:rsidR="00000000" w:rsidRPr="002F6A3C" w:rsidP="009806C6">
      <w:pPr>
        <w:pStyle w:val="BodyText"/>
      </w:pPr>
      <w:r w:rsidRPr="002F6A3C">
        <w:t>This un</w:t>
      </w:r>
      <w:r w:rsidRPr="002F6A3C">
        <w:t xml:space="preserve">it applies to nail technicians and beauticians in beauty and nail salons. In this environment they interpret observations and information following known routines in order to safely use electric nail files. </w:t>
      </w:r>
    </w:p>
    <w:p w:rsidR="00000000" w:rsidRPr="002F6A3C" w:rsidP="009806C6">
      <w:pPr>
        <w:pStyle w:val="BodyText"/>
      </w:pPr>
      <w:r w:rsidRPr="002F6A3C">
        <w:t>No occupational licensing, certification or spe</w:t>
      </w:r>
      <w:r w:rsidRPr="002F6A3C">
        <w:t>cific legislative requirements apply to this unit at the time of publication.</w:t>
      </w:r>
    </w:p>
    <w:p w:rsidR="00000000" w:rsidRPr="002F6A3C" w:rsidP="002F6A3C">
      <w:pPr>
        <w:pStyle w:val="Heading1"/>
      </w:pPr>
      <w:bookmarkStart w:id="3" w:name="O_729573"/>
      <w:bookmarkEnd w:id="3"/>
      <w:r w:rsidRPr="002F6A3C">
        <w:t>Pre-requisite Unit</w:t>
      </w:r>
    </w:p>
    <w:p w:rsidR="00000000" w:rsidRPr="002F6A3C" w:rsidP="009806C6">
      <w:pPr>
        <w:pStyle w:val="BodyText"/>
      </w:pPr>
      <w:r w:rsidRPr="002F6A3C">
        <w:t>Nil</w:t>
      </w:r>
    </w:p>
    <w:p w:rsidR="00000000" w:rsidRPr="002F6A3C" w:rsidP="002F6A3C">
      <w:pPr>
        <w:pStyle w:val="Heading1"/>
      </w:pPr>
      <w:bookmarkStart w:id="4" w:name="O_729574"/>
      <w:bookmarkEnd w:id="4"/>
      <w:r w:rsidRPr="002F6A3C">
        <w:t>Competency Field</w:t>
      </w:r>
    </w:p>
    <w:p w:rsidR="00000000" w:rsidRPr="002F6A3C" w:rsidP="009806C6">
      <w:pPr>
        <w:pStyle w:val="BodyText"/>
      </w:pPr>
      <w:r w:rsidRPr="002F6A3C">
        <w:t>Nail Services</w:t>
      </w:r>
    </w:p>
    <w:p w:rsidR="00000000" w:rsidRPr="002F6A3C" w:rsidP="002F6A3C">
      <w:pPr>
        <w:pStyle w:val="Heading1"/>
      </w:pPr>
      <w:bookmarkStart w:id="5" w:name="O_729575"/>
      <w:bookmarkEnd w:id="5"/>
      <w:r w:rsidRPr="002F6A3C">
        <w:t>Unit Sector</w:t>
      </w:r>
    </w:p>
    <w:p w:rsidR="00000000" w:rsidRPr="002F6A3C" w:rsidP="009806C6">
      <w:pPr>
        <w:pStyle w:val="BodyText"/>
      </w:pPr>
      <w:r w:rsidRPr="002F6A3C">
        <w:t>Beauty</w:t>
      </w:r>
    </w:p>
    <w:p w:rsidR="00000000" w:rsidRPr="002F6A3C" w:rsidP="002F6A3C">
      <w:pPr>
        <w:pStyle w:val="Heading1"/>
      </w:pPr>
      <w:bookmarkStart w:id="6" w:name="O_729576"/>
      <w:bookmarkEnd w:id="6"/>
      <w:r w:rsidRPr="002F6A3C">
        <w:t>Elements and Performance Criteria</w:t>
      </w:r>
    </w:p>
    <w:tbl>
      <w:tblPr>
        <w:tblW w:w="0" w:type="auto"/>
        <w:tblCellMar>
          <w:left w:w="62" w:type="dxa"/>
          <w:right w:w="62" w:type="dxa"/>
        </w:tblCellMar>
        <w:tblLook w:val="0000"/>
      </w:tblPr>
      <w:tblGrid>
        <w:gridCol w:w="2603"/>
        <w:gridCol w:w="6593"/>
      </w:tblGrid>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A3C" w:rsidP="002F6A3C">
            <w:pPr>
              <w:pStyle w:val="BodyText"/>
            </w:pPr>
            <w:r w:rsidRPr="002F6A3C">
              <w:rPr>
                <w:rStyle w:val="SpecialBold"/>
              </w:rPr>
              <w:t>ELE</w:t>
            </w:r>
            <w:r w:rsidRPr="002F6A3C">
              <w:rPr>
                <w:rStyle w:val="SpecialBold"/>
              </w:rPr>
              <w:t>MENTS</w:t>
            </w:r>
          </w:p>
        </w:tc>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rPr>
                <w:rStyle w:val="SpecialBold"/>
              </w:rPr>
              <w:t>PERFORMANCE CRITERIA</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t>Performance criteria describe the performance needed to demonstrate achievement of the element.</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List"/>
              <w:rPr>
                <w:lang w:val="en-NZ"/>
              </w:rPr>
            </w:pPr>
            <w:r w:rsidRPr="002F6A3C">
              <w:t>1.</w:t>
            </w:r>
            <w:r w:rsidRPr="002F6A3C">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2F6A3C" w:rsidP="002F6A3C">
            <w:pPr>
              <w:pStyle w:val="List2"/>
            </w:pPr>
            <w:r w:rsidRPr="002F6A3C">
              <w:t>1.1</w:t>
            </w:r>
            <w:r w:rsidRPr="002F6A3C">
              <w:tab/>
              <w:t>Access and review client treatment plan if available.</w:t>
            </w:r>
          </w:p>
          <w:p w:rsidR="00000000" w:rsidRPr="002F6A3C" w:rsidP="002F6A3C">
            <w:pPr>
              <w:pStyle w:val="List2"/>
            </w:pPr>
            <w:r w:rsidRPr="002F6A3C">
              <w:t>1.2</w:t>
            </w:r>
            <w:r w:rsidRPr="002F6A3C">
              <w:tab/>
              <w:t>Discuss electric nail service requirements with client.</w:t>
            </w:r>
          </w:p>
          <w:p w:rsidR="00000000" w:rsidRPr="002F6A3C" w:rsidP="002F6A3C">
            <w:pPr>
              <w:pStyle w:val="List2"/>
            </w:pPr>
            <w:r w:rsidRPr="002F6A3C">
              <w:t>1.3</w:t>
            </w:r>
            <w:r w:rsidRPr="002F6A3C">
              <w:tab/>
              <w:t>Identify contraindications to nail file services, and refer client to appropriate professional as required.</w:t>
            </w:r>
          </w:p>
          <w:p w:rsidR="00000000" w:rsidRPr="002F6A3C" w:rsidP="002F6A3C">
            <w:pPr>
              <w:pStyle w:val="List2"/>
            </w:pPr>
            <w:r w:rsidRPr="002F6A3C">
              <w:t>1.4</w:t>
            </w:r>
            <w:r w:rsidRPr="002F6A3C">
              <w:tab/>
              <w:t>Identify conditions and client characteristics relevant to nail file services a</w:t>
            </w:r>
            <w:r w:rsidRPr="002F6A3C">
              <w:t>nd discuss treatment and product effects with client.</w:t>
            </w:r>
          </w:p>
          <w:p w:rsidR="00000000" w:rsidP="002F6A3C">
            <w:pPr>
              <w:pStyle w:val="List2"/>
              <w:rPr>
                <w:lang w:val="en-NZ"/>
              </w:rPr>
            </w:pPr>
            <w:r w:rsidRPr="002F6A3C">
              <w:t>1.5</w:t>
            </w:r>
            <w:r w:rsidRPr="002F6A3C">
              <w:tab/>
              <w:t>Design treatment plan, confirm with client and record.</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List"/>
              <w:rPr>
                <w:lang w:val="en-NZ"/>
              </w:rPr>
            </w:pPr>
            <w:r w:rsidRPr="002F6A3C">
              <w:t>2.</w:t>
            </w:r>
            <w:r w:rsidRPr="002F6A3C">
              <w:tab/>
              <w:t>Prepare for electric nail service.</w:t>
            </w:r>
          </w:p>
        </w:tc>
        <w:tc>
          <w:tcPr>
            <w:tcW w:w="0" w:type="auto"/>
            <w:tcBorders>
              <w:top w:val="nil"/>
              <w:left w:val="nil"/>
              <w:bottom w:val="nil"/>
              <w:right w:val="nil"/>
            </w:tcBorders>
            <w:tcMar>
              <w:top w:w="0" w:type="dxa"/>
              <w:left w:w="62" w:type="dxa"/>
              <w:bottom w:w="0" w:type="dxa"/>
              <w:right w:w="62" w:type="dxa"/>
            </w:tcMar>
          </w:tcPr>
          <w:p w:rsidR="00000000" w:rsidRPr="002F6A3C" w:rsidP="002F6A3C">
            <w:pPr>
              <w:pStyle w:val="List2"/>
            </w:pPr>
            <w:r w:rsidRPr="002F6A3C">
              <w:t>2.1</w:t>
            </w:r>
            <w:r w:rsidRPr="002F6A3C">
              <w:tab/>
              <w:t>Prepare treatment area, equipment and self.</w:t>
            </w:r>
          </w:p>
          <w:p w:rsidR="00000000" w:rsidRPr="002F6A3C" w:rsidP="002F6A3C">
            <w:pPr>
              <w:pStyle w:val="List2"/>
            </w:pPr>
            <w:r w:rsidRPr="002F6A3C">
              <w:t>2.2</w:t>
            </w:r>
            <w:r w:rsidRPr="002F6A3C">
              <w:tab/>
              <w:t>Select products and equipment and personal protectiv</w:t>
            </w:r>
            <w:r w:rsidRPr="002F6A3C">
              <w:t xml:space="preserve">e equipment. </w:t>
            </w:r>
          </w:p>
          <w:p w:rsidR="00000000" w:rsidRPr="002F6A3C" w:rsidP="002F6A3C">
            <w:pPr>
              <w:pStyle w:val="List2"/>
            </w:pPr>
            <w:r w:rsidRPr="002F6A3C">
              <w:t>2.3</w:t>
            </w:r>
            <w:r w:rsidRPr="002F6A3C">
              <w:tab/>
              <w:t>Maintain posture to minimise fatigue and risk of injury during treatment.</w:t>
            </w:r>
          </w:p>
          <w:p w:rsidR="00000000" w:rsidP="002F6A3C">
            <w:pPr>
              <w:pStyle w:val="List2"/>
              <w:rPr>
                <w:lang w:val="en-NZ"/>
              </w:rPr>
            </w:pPr>
            <w:r w:rsidRPr="002F6A3C">
              <w:t>2.4</w:t>
            </w:r>
            <w:r w:rsidRPr="002F6A3C">
              <w:tab/>
              <w:t>Use energy, water and other resources efficiently during preparation and subsequent treatment process.</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List"/>
              <w:rPr>
                <w:lang w:val="en-NZ"/>
              </w:rPr>
            </w:pPr>
            <w:r w:rsidRPr="002F6A3C">
              <w:t>3.</w:t>
            </w:r>
            <w:r w:rsidRPr="002F6A3C">
              <w:tab/>
              <w:t xml:space="preserve">Use electric file equipment. </w:t>
            </w:r>
          </w:p>
        </w:tc>
        <w:tc>
          <w:tcPr>
            <w:tcW w:w="0" w:type="auto"/>
            <w:tcBorders>
              <w:top w:val="nil"/>
              <w:left w:val="nil"/>
              <w:bottom w:val="nil"/>
              <w:right w:val="nil"/>
            </w:tcBorders>
            <w:tcMar>
              <w:top w:w="0" w:type="dxa"/>
              <w:left w:w="62" w:type="dxa"/>
              <w:bottom w:w="0" w:type="dxa"/>
              <w:right w:w="62" w:type="dxa"/>
            </w:tcMar>
          </w:tcPr>
          <w:p w:rsidR="00000000" w:rsidRPr="002F6A3C" w:rsidP="002F6A3C">
            <w:pPr>
              <w:pStyle w:val="List2"/>
            </w:pPr>
            <w:r w:rsidRPr="002F6A3C">
              <w:t>3.1</w:t>
            </w:r>
            <w:r w:rsidRPr="002F6A3C">
              <w:tab/>
              <w:t>Sanitise and prepar</w:t>
            </w:r>
            <w:r w:rsidRPr="002F6A3C">
              <w:t>e client nails for service.</w:t>
            </w:r>
          </w:p>
          <w:p w:rsidR="00000000" w:rsidRPr="002F6A3C" w:rsidP="002F6A3C">
            <w:pPr>
              <w:pStyle w:val="List2"/>
            </w:pPr>
            <w:r w:rsidRPr="002F6A3C">
              <w:t>3.2</w:t>
            </w:r>
            <w:r w:rsidRPr="002F6A3C">
              <w:tab/>
              <w:t xml:space="preserve">Complete electric file service according to manufacturer instructions and material safety data at appropriate stages in nail service. </w:t>
            </w:r>
          </w:p>
          <w:p w:rsidR="00000000" w:rsidP="002F6A3C">
            <w:pPr>
              <w:pStyle w:val="List2"/>
              <w:rPr>
                <w:lang w:val="en-NZ"/>
              </w:rPr>
            </w:pPr>
            <w:r w:rsidRPr="002F6A3C">
              <w:t>3.3</w:t>
            </w:r>
            <w:r w:rsidRPr="002F6A3C">
              <w:tab/>
              <w:t xml:space="preserve">Modify technique for use of electric nail file </w:t>
            </w:r>
            <w:r w:rsidRPr="002F6A3C">
              <w:t>according to client needs and treatment plan.</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List"/>
              <w:rPr>
                <w:lang w:val="en-NZ"/>
              </w:rPr>
            </w:pPr>
            <w:r w:rsidRPr="002F6A3C">
              <w:t>4.</w:t>
            </w:r>
            <w:r w:rsidRPr="002F6A3C">
              <w:tab/>
              <w:t>Review service.</w:t>
            </w:r>
          </w:p>
        </w:tc>
        <w:tc>
          <w:tcPr>
            <w:tcW w:w="0" w:type="auto"/>
            <w:tcBorders>
              <w:top w:val="nil"/>
              <w:left w:val="nil"/>
              <w:bottom w:val="nil"/>
              <w:right w:val="nil"/>
            </w:tcBorders>
            <w:tcMar>
              <w:top w:w="0" w:type="dxa"/>
              <w:left w:w="62" w:type="dxa"/>
              <w:bottom w:w="0" w:type="dxa"/>
              <w:right w:w="62" w:type="dxa"/>
            </w:tcMar>
          </w:tcPr>
          <w:p w:rsidR="00000000" w:rsidRPr="002F6A3C" w:rsidP="002F6A3C">
            <w:pPr>
              <w:pStyle w:val="List2"/>
            </w:pPr>
            <w:r w:rsidRPr="002F6A3C">
              <w:t>4.1</w:t>
            </w:r>
            <w:r w:rsidRPr="002F6A3C">
              <w:tab/>
              <w:t>Seek client feedback, revise, and record treatment plan.</w:t>
            </w:r>
          </w:p>
          <w:p w:rsidR="00000000" w:rsidRPr="002F6A3C" w:rsidP="002F6A3C">
            <w:pPr>
              <w:pStyle w:val="List2"/>
            </w:pPr>
            <w:r w:rsidRPr="002F6A3C">
              <w:t>4.2</w:t>
            </w:r>
            <w:r w:rsidRPr="002F6A3C">
              <w:tab/>
              <w:t>Recommend home care, products and future services.</w:t>
            </w:r>
          </w:p>
          <w:p w:rsidR="00000000" w:rsidP="002F6A3C">
            <w:pPr>
              <w:pStyle w:val="List2"/>
              <w:rPr>
                <w:lang w:val="en-NZ"/>
              </w:rPr>
            </w:pPr>
            <w:r w:rsidRPr="002F6A3C">
              <w:t>4.3</w:t>
            </w:r>
            <w:r w:rsidRPr="002F6A3C">
              <w:tab/>
              <w:t xml:space="preserve">Update treatment plan and rebook client as required. </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List"/>
              <w:rPr>
                <w:lang w:val="en-NZ"/>
              </w:rPr>
            </w:pPr>
            <w:r w:rsidRPr="002F6A3C">
              <w:t>5.</w:t>
            </w:r>
            <w:r w:rsidRPr="002F6A3C">
              <w:tab/>
              <w:t>Clean servic</w:t>
            </w:r>
            <w:r w:rsidRPr="002F6A3C">
              <w:t>e area.</w:t>
            </w:r>
          </w:p>
        </w:tc>
        <w:tc>
          <w:tcPr>
            <w:tcW w:w="0" w:type="auto"/>
            <w:tcBorders>
              <w:top w:val="nil"/>
              <w:left w:val="nil"/>
              <w:bottom w:val="nil"/>
              <w:right w:val="nil"/>
            </w:tcBorders>
            <w:tcMar>
              <w:top w:w="0" w:type="dxa"/>
              <w:left w:w="62" w:type="dxa"/>
              <w:bottom w:w="0" w:type="dxa"/>
              <w:right w:w="62" w:type="dxa"/>
            </w:tcMar>
          </w:tcPr>
          <w:p w:rsidR="00000000" w:rsidRPr="002F6A3C" w:rsidP="002F6A3C">
            <w:pPr>
              <w:pStyle w:val="List2"/>
            </w:pPr>
            <w:r w:rsidRPr="002F6A3C">
              <w:t>5.1</w:t>
            </w:r>
            <w:r w:rsidRPr="002F6A3C">
              <w:tab/>
              <w:t>Remove used towels and clean surfaces and equipment according to organisational policies and procedures.</w:t>
            </w:r>
          </w:p>
          <w:p w:rsidR="00000000" w:rsidRPr="002F6A3C" w:rsidP="002F6A3C">
            <w:pPr>
              <w:pStyle w:val="List2"/>
            </w:pPr>
            <w:r w:rsidRPr="002F6A3C">
              <w:t>5.2</w:t>
            </w:r>
            <w:r w:rsidRPr="002F6A3C">
              <w:tab/>
              <w:t>Clean and disinfect electrical file equipment.</w:t>
            </w:r>
          </w:p>
          <w:p w:rsidR="00000000" w:rsidRPr="002F6A3C" w:rsidP="002F6A3C">
            <w:pPr>
              <w:pStyle w:val="List2"/>
            </w:pPr>
            <w:r w:rsidRPr="002F6A3C">
              <w:t>5.3</w:t>
            </w:r>
            <w:r w:rsidRPr="002F6A3C">
              <w:tab/>
              <w:t xml:space="preserve">Restock equipment and products in preparation for next treatment. </w:t>
            </w:r>
          </w:p>
          <w:p w:rsidR="00000000" w:rsidRPr="002F6A3C" w:rsidP="002F6A3C">
            <w:pPr>
              <w:pStyle w:val="List2"/>
            </w:pPr>
            <w:r w:rsidRPr="002F6A3C">
              <w:t>5.4</w:t>
            </w:r>
            <w:r w:rsidRPr="002F6A3C">
              <w:tab/>
              <w:t>Dispose of ge</w:t>
            </w:r>
            <w:r w:rsidRPr="002F6A3C">
              <w:t>neral waste to minimise negative environmental impacts according to organisational policies and procedures.</w:t>
            </w:r>
          </w:p>
        </w:tc>
      </w:tr>
    </w:tbl>
    <w:p w:rsidR="00000000" w:rsidRPr="002F6A3C" w:rsidP="002F6A3C">
      <w:pPr>
        <w:pStyle w:val="BodyText"/>
      </w:pPr>
    </w:p>
    <w:p w:rsidR="00000000" w:rsidRPr="002F6A3C" w:rsidP="002F6A3C">
      <w:pPr>
        <w:pStyle w:val="AllowPageBreak"/>
      </w:pPr>
    </w:p>
    <w:p w:rsidR="00000000" w:rsidRPr="002F6A3C" w:rsidP="002F6A3C">
      <w:pPr>
        <w:pStyle w:val="Heading1"/>
      </w:pPr>
      <w:bookmarkStart w:id="7" w:name="O_729577"/>
      <w:bookmarkEnd w:id="7"/>
      <w:r w:rsidRPr="002F6A3C">
        <w:t>Foundation Skills</w:t>
      </w:r>
    </w:p>
    <w:tbl>
      <w:tblPr>
        <w:tblW w:w="0" w:type="auto"/>
        <w:tblCellMar>
          <w:left w:w="62" w:type="dxa"/>
          <w:right w:w="62" w:type="dxa"/>
        </w:tblCellMar>
        <w:tblLook w:val="0000"/>
      </w:tblPr>
      <w:tblGrid>
        <w:gridCol w:w="2603"/>
        <w:gridCol w:w="6593"/>
      </w:tblGrid>
      <w:tr w:rsidTr="009806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t>Foundation skills essential to performance in this unit, but not explicit in the performance criteria are liste</w:t>
            </w:r>
            <w:r w:rsidRPr="002F6A3C">
              <w:t>d here, along with a brief context statement.</w:t>
            </w:r>
          </w:p>
        </w:tc>
      </w:tr>
      <w:tr w:rsidTr="009806C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2F6A3C" w:rsidP="002F6A3C">
            <w:pPr>
              <w:pStyle w:val="BodyText"/>
            </w:pPr>
            <w:r w:rsidRPr="002F6A3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rPr>
                <w:rStyle w:val="SpecialBold"/>
              </w:rPr>
              <w:t>Description</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F6A3C">
            <w:pPr>
              <w:pStyle w:val="ListBullet"/>
              <w:rPr>
                <w:lang w:val="en-NZ"/>
              </w:rPr>
            </w:pPr>
            <w:r w:rsidRPr="002F6A3C">
              <w:t>use effective questioning and active listening techniques to consult with client, confirm requirements and monitor service outcomes.</w:t>
            </w:r>
          </w:p>
        </w:tc>
      </w:tr>
      <w:tr w:rsidTr="009806C6">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t>Reading skills to:</w:t>
            </w:r>
          </w:p>
        </w:tc>
        <w:tc>
          <w:tcPr>
            <w:tcW w:w="0" w:type="auto"/>
            <w:tcBorders>
              <w:top w:val="nil"/>
              <w:left w:val="nil"/>
              <w:bottom w:val="nil"/>
              <w:right w:val="nil"/>
            </w:tcBorders>
            <w:tcMar>
              <w:top w:w="0" w:type="dxa"/>
              <w:left w:w="62" w:type="dxa"/>
              <w:bottom w:w="0" w:type="dxa"/>
              <w:right w:w="62" w:type="dxa"/>
            </w:tcMar>
          </w:tcPr>
          <w:p w:rsidR="00000000" w:rsidP="002F6A3C">
            <w:pPr>
              <w:pStyle w:val="ListBullet"/>
              <w:rPr>
                <w:lang w:val="en-NZ"/>
              </w:rPr>
            </w:pPr>
            <w:r w:rsidRPr="002F6A3C">
              <w:t>interpret and follow manufacturer instructions and safety data sheets for safe use of cleaning and nail products and electric nail file equipment.</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t>Numeracy skills to:</w:t>
            </w:r>
          </w:p>
        </w:tc>
        <w:tc>
          <w:tcPr>
            <w:tcW w:w="0" w:type="auto"/>
            <w:tcBorders>
              <w:top w:val="nil"/>
              <w:left w:val="nil"/>
              <w:bottom w:val="nil"/>
              <w:right w:val="nil"/>
            </w:tcBorders>
            <w:tcMar>
              <w:top w:w="0" w:type="dxa"/>
              <w:left w:w="62" w:type="dxa"/>
              <w:bottom w:w="0" w:type="dxa"/>
              <w:right w:w="62" w:type="dxa"/>
            </w:tcMar>
          </w:tcPr>
          <w:p w:rsidR="00000000" w:rsidP="002F6A3C">
            <w:pPr>
              <w:pStyle w:val="ListBullet"/>
              <w:rPr>
                <w:lang w:val="en-NZ"/>
              </w:rPr>
            </w:pPr>
            <w:r w:rsidRPr="002F6A3C">
              <w:t>calculate product quantities, time and price.</w:t>
            </w:r>
          </w:p>
        </w:tc>
      </w:tr>
      <w:tr w:rsidTr="009806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6A3C">
            <w:pPr>
              <w:pStyle w:val="BodyText"/>
              <w:rPr>
                <w:lang w:val="en-NZ"/>
              </w:rPr>
            </w:pPr>
            <w:r w:rsidRPr="002F6A3C">
              <w:t>Technology skills to:</w:t>
            </w:r>
          </w:p>
        </w:tc>
        <w:tc>
          <w:tcPr>
            <w:tcW w:w="0" w:type="auto"/>
            <w:tcBorders>
              <w:top w:val="nil"/>
              <w:left w:val="nil"/>
              <w:bottom w:val="nil"/>
              <w:right w:val="nil"/>
            </w:tcBorders>
            <w:tcMar>
              <w:top w:w="0" w:type="dxa"/>
              <w:left w:w="62" w:type="dxa"/>
              <w:bottom w:w="0" w:type="dxa"/>
              <w:right w:w="62" w:type="dxa"/>
            </w:tcMar>
          </w:tcPr>
          <w:p w:rsidR="00000000" w:rsidRPr="002F6A3C" w:rsidP="002F6A3C">
            <w:pPr>
              <w:pStyle w:val="ListBullet"/>
            </w:pPr>
            <w:r w:rsidRPr="002F6A3C">
              <w:t>use electric file</w:t>
            </w:r>
            <w:r w:rsidRPr="002F6A3C">
              <w:t xml:space="preserve"> nail equipment with a range of bits</w:t>
            </w:r>
          </w:p>
          <w:p w:rsidR="00000000" w:rsidRPr="002F6A3C" w:rsidP="002F6A3C">
            <w:pPr>
              <w:pStyle w:val="ListBullet"/>
            </w:pPr>
            <w:r w:rsidRPr="002F6A3C">
              <w:t>use client software to update client notes, rebook client for future treatment, record stock data and product purchases.</w:t>
            </w:r>
          </w:p>
        </w:tc>
      </w:tr>
    </w:tbl>
    <w:p w:rsidR="00000000" w:rsidRPr="002F6A3C" w:rsidP="002F6A3C">
      <w:pPr>
        <w:pStyle w:val="BodyText"/>
      </w:pPr>
    </w:p>
    <w:p w:rsidR="00000000" w:rsidRPr="002F6A3C" w:rsidP="002F6A3C">
      <w:pPr>
        <w:pStyle w:val="AllowPageBreak"/>
      </w:pPr>
    </w:p>
    <w:p w:rsidR="00000000" w:rsidRPr="002F6A3C" w:rsidP="002F6A3C">
      <w:pPr>
        <w:pStyle w:val="Heading1"/>
      </w:pPr>
      <w:bookmarkStart w:id="8" w:name="O_729579"/>
      <w:bookmarkEnd w:id="8"/>
      <w:r w:rsidRPr="002F6A3C">
        <w:t>Unit Mapping Information</w:t>
      </w:r>
    </w:p>
    <w:p w:rsidR="00000000" w:rsidRPr="002F6A3C" w:rsidP="009806C6">
      <w:pPr>
        <w:pStyle w:val="BodyText"/>
      </w:pPr>
      <w:r w:rsidRPr="002F6A3C">
        <w:t>SIBBNLS206A Use electric file equipment for nails</w:t>
      </w:r>
    </w:p>
    <w:p w:rsidR="00000000" w:rsidRPr="002F6A3C" w:rsidP="002F6A3C">
      <w:pPr>
        <w:pStyle w:val="Heading1"/>
      </w:pPr>
      <w:bookmarkStart w:id="9" w:name="O_729586"/>
      <w:bookmarkEnd w:id="9"/>
      <w:r w:rsidRPr="002F6A3C">
        <w:t>Links</w:t>
      </w:r>
    </w:p>
    <w:p w:rsidR="00000000" w:rsidRPr="002F6A3C" w:rsidP="009806C6">
      <w:pPr>
        <w:pStyle w:val="BodyText"/>
      </w:pPr>
      <w:r w:rsidRPr="002F6A3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CD05D4">
        <w:rPr>
          <w:rStyle w:val="Hyperlink"/>
        </w:rPr>
        <w:t>https://vetnet.gov.au/Pages/TrainingDocs.aspx?q=255d312b-db07-48f2-b6d6-1b0b06c42898</w:t>
      </w:r>
      <w:r>
        <w:fldChar w:fldCharType="end"/>
      </w:r>
    </w:p>
    <w:p w:rsidR="00000000" w:rsidRPr="002F6A3C" w:rsidP="002F6A3C"/>
    <w:sectPr w:rsidSect="002F6A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3C" w:rsidRPr="009806C6" w:rsidP="009806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C6" w:rsidP="002F6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6C6" w:rsidP="002F6A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806C6" w:rsidP="002F6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A3C" w:rsidRPr="009806C6" w:rsidP="009806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6C6" w:rsidRPr="002D2AF8" w:rsidP="002F6A3C">
    <w:pPr>
      <w:pStyle w:val="Header"/>
      <w:framePr w:wrap="around"/>
    </w:pPr>
    <w:r>
      <w:fldChar w:fldCharType="begin"/>
    </w:r>
    <w:r>
      <w:instrText xml:space="preserve"> TITLE   \* MERGEFORMAT </w:instrText>
    </w:r>
    <w:r>
      <w:fldChar w:fldCharType="separate"/>
    </w:r>
    <w:r>
      <w:t>SHBBNLS005 Use electric file equipment for nail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9806C6" w:rsidP="002F6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3020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145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A3C"/>
    <w:pPr>
      <w:spacing w:before="360" w:after="60"/>
      <w:outlineLvl w:val="0"/>
    </w:pPr>
    <w:rPr>
      <w:sz w:val="32"/>
    </w:rPr>
  </w:style>
  <w:style w:type="paragraph" w:styleId="Heading2">
    <w:name w:val="heading 2"/>
    <w:basedOn w:val="HeadingBase"/>
    <w:next w:val="BodyText"/>
    <w:link w:val="Heading2Char"/>
    <w:qFormat/>
    <w:rsid w:val="002F6A3C"/>
    <w:pPr>
      <w:keepLines/>
      <w:spacing w:before="240" w:after="120"/>
      <w:outlineLvl w:val="1"/>
    </w:pPr>
    <w:rPr>
      <w:sz w:val="28"/>
      <w:szCs w:val="40"/>
    </w:rPr>
  </w:style>
  <w:style w:type="paragraph" w:styleId="Heading3">
    <w:name w:val="heading 3"/>
    <w:basedOn w:val="HeadingBase"/>
    <w:next w:val="BodyText"/>
    <w:link w:val="Heading3Char"/>
    <w:qFormat/>
    <w:rsid w:val="002F6A3C"/>
    <w:pPr>
      <w:spacing w:before="180" w:after="120"/>
      <w:outlineLvl w:val="2"/>
    </w:pPr>
    <w:rPr>
      <w:spacing w:val="-10"/>
      <w:kern w:val="32"/>
    </w:rPr>
  </w:style>
  <w:style w:type="paragraph" w:styleId="Heading4">
    <w:name w:val="heading 4"/>
    <w:basedOn w:val="HeadingBase"/>
    <w:next w:val="BodyText"/>
    <w:link w:val="Heading4Char"/>
    <w:qFormat/>
    <w:rsid w:val="002F6A3C"/>
    <w:pPr>
      <w:spacing w:before="160" w:after="120"/>
      <w:outlineLvl w:val="3"/>
    </w:pPr>
    <w:rPr>
      <w:sz w:val="22"/>
    </w:rPr>
  </w:style>
  <w:style w:type="paragraph" w:styleId="Heading5">
    <w:name w:val="heading 5"/>
    <w:basedOn w:val="HeadingBase"/>
    <w:next w:val="Normal"/>
    <w:link w:val="Heading5Char"/>
    <w:qFormat/>
    <w:rsid w:val="002F6A3C"/>
    <w:pPr>
      <w:spacing w:before="80"/>
      <w:outlineLvl w:val="4"/>
    </w:pPr>
    <w:rPr>
      <w:color w:val="918585"/>
      <w:sz w:val="20"/>
    </w:rPr>
  </w:style>
  <w:style w:type="paragraph" w:styleId="Heading6">
    <w:name w:val="heading 6"/>
    <w:basedOn w:val="HeadingBase"/>
    <w:next w:val="Normal"/>
    <w:link w:val="Heading6Char"/>
    <w:qFormat/>
    <w:rsid w:val="002F6A3C"/>
    <w:pPr>
      <w:spacing w:before="60"/>
      <w:outlineLvl w:val="5"/>
    </w:pPr>
    <w:rPr>
      <w:color w:val="918585"/>
      <w:sz w:val="20"/>
    </w:rPr>
  </w:style>
  <w:style w:type="paragraph" w:styleId="Heading7">
    <w:name w:val="heading 7"/>
    <w:basedOn w:val="Normal"/>
    <w:next w:val="Normal"/>
    <w:link w:val="Heading7Char"/>
    <w:qFormat/>
    <w:rsid w:val="002F6A3C"/>
    <w:pPr>
      <w:ind w:left="720"/>
      <w:outlineLvl w:val="6"/>
    </w:pPr>
    <w:rPr>
      <w:i/>
    </w:rPr>
  </w:style>
  <w:style w:type="paragraph" w:styleId="Heading8">
    <w:name w:val="heading 8"/>
    <w:basedOn w:val="Normal"/>
    <w:next w:val="Normal"/>
    <w:link w:val="Heading8Char"/>
    <w:qFormat/>
    <w:rsid w:val="002F6A3C"/>
    <w:pPr>
      <w:ind w:left="720"/>
      <w:outlineLvl w:val="7"/>
    </w:pPr>
    <w:rPr>
      <w:i/>
    </w:rPr>
  </w:style>
  <w:style w:type="paragraph" w:styleId="Heading9">
    <w:name w:val="heading 9"/>
    <w:basedOn w:val="Normal"/>
    <w:next w:val="Normal"/>
    <w:link w:val="Heading9Char"/>
    <w:qFormat/>
    <w:rsid w:val="002F6A3C"/>
    <w:pPr>
      <w:ind w:left="720"/>
      <w:outlineLvl w:val="8"/>
    </w:pPr>
    <w:rPr>
      <w:i/>
    </w:rPr>
  </w:style>
  <w:style w:type="character" w:default="1" w:styleId="DefaultParagraphFont">
    <w:name w:val="Default Paragraph Font"/>
    <w:uiPriority w:val="1"/>
    <w:unhideWhenUsed/>
    <w:rsid w:val="002F6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A3C"/>
  </w:style>
  <w:style w:type="character" w:customStyle="1" w:styleId="Heading1Char">
    <w:name w:val="Heading 1 Char"/>
    <w:basedOn w:val="DefaultParagraphFont"/>
    <w:link w:val="Heading1"/>
    <w:rsid w:val="002F6A3C"/>
    <w:rPr>
      <w:rFonts w:ascii="Times New Roman" w:eastAsia="Times New Roman" w:hAnsi="Times New Roman" w:cs="Times New Roman"/>
      <w:b/>
      <w:sz w:val="32"/>
      <w:szCs w:val="20"/>
      <w:lang w:eastAsia="en-US"/>
    </w:rPr>
  </w:style>
  <w:style w:type="paragraph" w:styleId="BodyText">
    <w:name w:val="Body Text"/>
    <w:basedOn w:val="Normal"/>
    <w:link w:val="BodyTextChar"/>
    <w:rsid w:val="002F6A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A3C"/>
    <w:rPr>
      <w:rFonts w:ascii="Times New Roman" w:eastAsia="Times New Roman" w:hAnsi="Times New Roman" w:cs="Times New Roman"/>
      <w:sz w:val="24"/>
      <w:lang w:eastAsia="en-US"/>
    </w:rPr>
  </w:style>
  <w:style w:type="paragraph" w:styleId="List">
    <w:name w:val="List"/>
    <w:basedOn w:val="BodyText"/>
    <w:next w:val="BodyText"/>
    <w:rsid w:val="002F6A3C"/>
    <w:pPr>
      <w:tabs>
        <w:tab w:val="left" w:pos="340"/>
      </w:tabs>
      <w:spacing w:before="60" w:after="60"/>
      <w:ind w:left="340" w:hanging="340"/>
    </w:pPr>
  </w:style>
  <w:style w:type="paragraph" w:styleId="ListBullet">
    <w:name w:val="List Bullet"/>
    <w:basedOn w:val="List"/>
    <w:rsid w:val="002F6A3C"/>
    <w:pPr>
      <w:numPr>
        <w:numId w:val="11"/>
      </w:numPr>
      <w:tabs>
        <w:tab w:val="clear" w:pos="340"/>
      </w:tabs>
      <w:spacing w:before="40" w:after="40"/>
    </w:pPr>
  </w:style>
  <w:style w:type="character" w:customStyle="1" w:styleId="SpecialBold">
    <w:name w:val="Special Bold"/>
    <w:basedOn w:val="DefaultParagraphFont"/>
    <w:rsid w:val="002F6A3C"/>
    <w:rPr>
      <w:b/>
      <w:spacing w:val="0"/>
    </w:rPr>
  </w:style>
  <w:style w:type="paragraph" w:customStyle="1" w:styleId="SuperHeading">
    <w:name w:val="SuperHeading"/>
    <w:basedOn w:val="Normal"/>
    <w:rsid w:val="002F6A3C"/>
    <w:pPr>
      <w:spacing w:before="240" w:after="120"/>
      <w:outlineLvl w:val="0"/>
    </w:pPr>
    <w:rPr>
      <w:rFonts w:ascii="Times New Roman" w:hAnsi="Times New Roman"/>
      <w:b/>
      <w:sz w:val="32"/>
    </w:rPr>
  </w:style>
  <w:style w:type="paragraph" w:customStyle="1" w:styleId="AllowPageBreak">
    <w:name w:val="AllowPageBreak"/>
    <w:rsid w:val="002F6A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6A3C"/>
    <w:pPr>
      <w:tabs>
        <w:tab w:val="left" w:pos="680"/>
      </w:tabs>
      <w:spacing w:before="60" w:after="60"/>
      <w:ind w:left="680" w:hanging="340"/>
    </w:pPr>
  </w:style>
  <w:style w:type="character" w:customStyle="1" w:styleId="Heading2Char">
    <w:name w:val="Heading 2 Char"/>
    <w:basedOn w:val="DefaultParagraphFont"/>
    <w:link w:val="Heading2"/>
    <w:rsid w:val="002F6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A3C"/>
    <w:rPr>
      <w:rFonts w:ascii="Courier New" w:eastAsia="Times New Roman" w:hAnsi="Courier New" w:cs="Times New Roman"/>
      <w:i/>
      <w:szCs w:val="20"/>
      <w:lang w:eastAsia="en-US"/>
    </w:rPr>
  </w:style>
  <w:style w:type="paragraph" w:customStyle="1" w:styleId="HeadingBase">
    <w:name w:val="Heading Base"/>
    <w:rsid w:val="002F6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A3C"/>
    <w:pPr>
      <w:tabs>
        <w:tab w:val="right" w:leader="dot" w:pos="9072"/>
      </w:tabs>
      <w:ind w:left="567"/>
    </w:pPr>
    <w:rPr>
      <w:szCs w:val="22"/>
    </w:rPr>
  </w:style>
  <w:style w:type="paragraph" w:customStyle="1" w:styleId="TOCBase">
    <w:name w:val="TOC Base"/>
    <w:rsid w:val="002F6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A3C"/>
    <w:pPr>
      <w:tabs>
        <w:tab w:val="right" w:leader="dot" w:pos="9072"/>
      </w:tabs>
      <w:spacing w:before="40" w:after="40"/>
      <w:ind w:left="284"/>
    </w:pPr>
    <w:rPr>
      <w:rFonts w:ascii="Times New Roman" w:hAnsi="Times New Roman"/>
    </w:rPr>
  </w:style>
  <w:style w:type="paragraph" w:styleId="TOC1">
    <w:name w:val="toc 1"/>
    <w:basedOn w:val="TOCBase"/>
    <w:next w:val="Normal"/>
    <w:rsid w:val="002F6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A3C"/>
    <w:rPr>
      <w:rFonts w:ascii="Times New Roman" w:eastAsia="Times New Roman" w:hAnsi="Times New Roman" w:cs="Times New Roman"/>
      <w:sz w:val="16"/>
      <w:lang w:eastAsia="en-US"/>
    </w:rPr>
  </w:style>
  <w:style w:type="paragraph" w:styleId="Title">
    <w:name w:val="Title"/>
    <w:basedOn w:val="HeadingBase"/>
    <w:link w:val="TitleChar"/>
    <w:qFormat/>
    <w:rsid w:val="002F6A3C"/>
    <w:pPr>
      <w:spacing w:before="5040"/>
      <w:jc w:val="center"/>
    </w:pPr>
    <w:rPr>
      <w:sz w:val="48"/>
      <w:szCs w:val="72"/>
      <w:lang w:val="en-US"/>
    </w:rPr>
  </w:style>
  <w:style w:type="character" w:customStyle="1" w:styleId="TitleChar">
    <w:name w:val="Title Char"/>
    <w:basedOn w:val="DefaultParagraphFont"/>
    <w:link w:val="Title"/>
    <w:rsid w:val="002F6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A3C"/>
    <w:pPr>
      <w:tabs>
        <w:tab w:val="left" w:pos="3600"/>
        <w:tab w:val="left" w:pos="3958"/>
      </w:tabs>
    </w:pPr>
  </w:style>
  <w:style w:type="paragraph" w:customStyle="1" w:styleId="Note">
    <w:name w:val="Note"/>
    <w:basedOn w:val="BodyText"/>
    <w:rsid w:val="002F6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A3C"/>
    <w:pPr>
      <w:framePr w:wrap="auto" w:hAnchor="text" w:y="6049"/>
    </w:pPr>
    <w:rPr>
      <w:color w:val="000000"/>
      <w:sz w:val="40"/>
    </w:rPr>
  </w:style>
  <w:style w:type="paragraph" w:customStyle="1" w:styleId="TOCTitle">
    <w:name w:val="TOCTitle"/>
    <w:basedOn w:val="Heading1"/>
    <w:rsid w:val="002F6A3C"/>
    <w:pPr>
      <w:spacing w:after="240"/>
      <w:jc w:val="center"/>
      <w:outlineLvl w:val="9"/>
    </w:pPr>
    <w:rPr>
      <w:caps/>
    </w:rPr>
  </w:style>
  <w:style w:type="paragraph" w:customStyle="1" w:styleId="Version">
    <w:name w:val="Version"/>
    <w:rsid w:val="002F6A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A3C"/>
    <w:pPr>
      <w:numPr>
        <w:numId w:val="12"/>
      </w:numPr>
      <w:tabs>
        <w:tab w:val="clear" w:pos="680"/>
      </w:tabs>
    </w:pPr>
  </w:style>
  <w:style w:type="paragraph" w:styleId="Index1">
    <w:name w:val="index 1"/>
    <w:basedOn w:val="Normal"/>
    <w:next w:val="Normal"/>
    <w:semiHidden/>
    <w:rsid w:val="002F6A3C"/>
    <w:pPr>
      <w:keepNext w:val="0"/>
      <w:tabs>
        <w:tab w:val="right" w:pos="4176"/>
      </w:tabs>
      <w:ind w:left="198" w:hanging="198"/>
    </w:pPr>
    <w:rPr>
      <w:rFonts w:ascii="Garamond" w:hAnsi="Garamond"/>
    </w:rPr>
  </w:style>
  <w:style w:type="paragraph" w:styleId="IndexHeading">
    <w:name w:val="index heading"/>
    <w:basedOn w:val="Normal"/>
    <w:next w:val="Index1"/>
    <w:semiHidden/>
    <w:rsid w:val="002F6A3C"/>
    <w:pPr>
      <w:spacing w:before="120" w:after="120"/>
    </w:pPr>
    <w:rPr>
      <w:rFonts w:ascii="Arial" w:hAnsi="Arial"/>
      <w:b/>
      <w:color w:val="918585"/>
      <w:sz w:val="24"/>
    </w:rPr>
  </w:style>
  <w:style w:type="paragraph" w:styleId="Header">
    <w:name w:val="header"/>
    <w:basedOn w:val="Normal"/>
    <w:link w:val="HeaderChar"/>
    <w:rsid w:val="002F6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A3C"/>
    <w:rPr>
      <w:rFonts w:ascii="Times New Roman" w:eastAsia="Times New Roman" w:hAnsi="Times New Roman" w:cs="Times New Roman"/>
      <w:sz w:val="16"/>
      <w:szCs w:val="20"/>
      <w:lang w:val="en-GB" w:eastAsia="en-US"/>
    </w:rPr>
  </w:style>
  <w:style w:type="paragraph" w:customStyle="1" w:styleId="Chapter">
    <w:name w:val="Chapter"/>
    <w:basedOn w:val="Normal"/>
    <w:rsid w:val="002F6A3C"/>
    <w:pPr>
      <w:spacing w:before="240"/>
    </w:pPr>
    <w:rPr>
      <w:rFonts w:ascii="Times New Roman" w:hAnsi="Times New Roman"/>
      <w:smallCaps/>
      <w:spacing w:val="80"/>
      <w:sz w:val="28"/>
    </w:rPr>
  </w:style>
  <w:style w:type="paragraph" w:customStyle="1" w:styleId="InChapter">
    <w:name w:val="InChapter"/>
    <w:basedOn w:val="Heading3"/>
    <w:rsid w:val="002F6A3C"/>
    <w:pPr>
      <w:spacing w:after="240"/>
      <w:outlineLvl w:val="9"/>
    </w:pPr>
    <w:rPr>
      <w:noProof/>
    </w:rPr>
  </w:style>
  <w:style w:type="paragraph" w:styleId="Index2">
    <w:name w:val="index 2"/>
    <w:basedOn w:val="Normal"/>
    <w:next w:val="Normal"/>
    <w:semiHidden/>
    <w:rsid w:val="002F6A3C"/>
    <w:pPr>
      <w:tabs>
        <w:tab w:val="right" w:pos="4176"/>
      </w:tabs>
      <w:ind w:left="568" w:hanging="284"/>
    </w:pPr>
    <w:rPr>
      <w:rFonts w:ascii="Garamond" w:hAnsi="Garamond"/>
    </w:rPr>
  </w:style>
  <w:style w:type="paragraph" w:customStyle="1" w:styleId="Byline">
    <w:name w:val="Byline"/>
    <w:rsid w:val="002F6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A3C"/>
    <w:pPr>
      <w:tabs>
        <w:tab w:val="clear" w:pos="3600"/>
        <w:tab w:val="clear" w:pos="3958"/>
      </w:tabs>
      <w:jc w:val="right"/>
    </w:pPr>
  </w:style>
  <w:style w:type="character" w:styleId="Emphasis">
    <w:name w:val="Emphasis"/>
    <w:basedOn w:val="DefaultParagraphFont"/>
    <w:qFormat/>
    <w:rsid w:val="002F6A3C"/>
    <w:rPr>
      <w:i/>
    </w:rPr>
  </w:style>
  <w:style w:type="paragraph" w:styleId="Caption">
    <w:name w:val="caption"/>
    <w:basedOn w:val="BodyText"/>
    <w:next w:val="Normal"/>
    <w:qFormat/>
    <w:rsid w:val="002F6A3C"/>
    <w:pPr>
      <w:framePr w:w="2268" w:hSpace="181" w:vSpace="181" w:wrap="around" w:vAnchor="text" w:hAnchor="page" w:x="1135" w:y="285" w:anchorLock="1"/>
    </w:pPr>
    <w:rPr>
      <w:i/>
    </w:rPr>
  </w:style>
  <w:style w:type="paragraph" w:customStyle="1" w:styleId="MiniTOCTitle">
    <w:name w:val="MiniTOCTitle"/>
    <w:basedOn w:val="Heading4"/>
    <w:rsid w:val="002F6A3C"/>
    <w:pPr>
      <w:spacing w:before="240"/>
      <w:outlineLvl w:val="9"/>
    </w:pPr>
    <w:rPr>
      <w:noProof/>
      <w:sz w:val="24"/>
    </w:rPr>
  </w:style>
  <w:style w:type="paragraph" w:customStyle="1" w:styleId="MiniTOCItem">
    <w:name w:val="MiniTOCItem"/>
    <w:basedOn w:val="ListBullet"/>
    <w:rsid w:val="002F6A3C"/>
    <w:pPr>
      <w:numPr>
        <w:numId w:val="0"/>
      </w:numPr>
      <w:tabs>
        <w:tab w:val="right" w:leader="dot" w:pos="6521"/>
      </w:tabs>
      <w:spacing w:before="0" w:after="0"/>
    </w:pPr>
  </w:style>
  <w:style w:type="paragraph" w:customStyle="1" w:styleId="TOFTitle">
    <w:name w:val="TOFTitle"/>
    <w:basedOn w:val="TOCTitle"/>
    <w:rsid w:val="002F6A3C"/>
  </w:style>
  <w:style w:type="paragraph" w:styleId="TableofFigures">
    <w:name w:val="table of figures"/>
    <w:basedOn w:val="Normal"/>
    <w:next w:val="Normal"/>
    <w:semiHidden/>
    <w:rsid w:val="002F6A3C"/>
    <w:pPr>
      <w:tabs>
        <w:tab w:val="right" w:leader="dot" w:pos="9072"/>
      </w:tabs>
      <w:ind w:left="970" w:hanging="403"/>
    </w:pPr>
    <w:rPr>
      <w:rFonts w:ascii="Times New Roman" w:hAnsi="Times New Roman"/>
      <w:b/>
    </w:rPr>
  </w:style>
  <w:style w:type="paragraph" w:styleId="ListNumber">
    <w:name w:val="List Number"/>
    <w:basedOn w:val="List"/>
    <w:rsid w:val="002F6A3C"/>
    <w:pPr>
      <w:numPr>
        <w:numId w:val="14"/>
      </w:numPr>
      <w:tabs>
        <w:tab w:val="clear" w:pos="340"/>
      </w:tabs>
    </w:pPr>
  </w:style>
  <w:style w:type="character" w:customStyle="1" w:styleId="WingdingSymbols">
    <w:name w:val="Wingding Symbols"/>
    <w:rsid w:val="002F6A3C"/>
    <w:rPr>
      <w:rFonts w:ascii="Wingdings" w:hAnsi="Wingdings"/>
    </w:rPr>
  </w:style>
  <w:style w:type="paragraph" w:customStyle="1" w:styleId="TableHeading">
    <w:name w:val="Table Heading"/>
    <w:basedOn w:val="HeadingBase"/>
    <w:rsid w:val="002F6A3C"/>
    <w:pPr>
      <w:keepLines/>
      <w:pBdr>
        <w:bottom w:val="single" w:sz="6" w:space="1" w:color="918585"/>
      </w:pBdr>
      <w:spacing w:before="240"/>
    </w:pPr>
  </w:style>
  <w:style w:type="character" w:customStyle="1" w:styleId="HotSpot">
    <w:name w:val="HotSpot"/>
    <w:rsid w:val="002F6A3C"/>
    <w:rPr>
      <w:color w:val="0033CC"/>
      <w:u w:val="none"/>
    </w:rPr>
  </w:style>
  <w:style w:type="paragraph" w:customStyle="1" w:styleId="BodyTextRight">
    <w:name w:val="Body Text Right"/>
    <w:basedOn w:val="BodyText"/>
    <w:rsid w:val="002F6A3C"/>
    <w:pPr>
      <w:spacing w:before="0" w:after="0"/>
      <w:jc w:val="right"/>
    </w:pPr>
  </w:style>
  <w:style w:type="paragraph" w:styleId="Index3">
    <w:name w:val="index 3"/>
    <w:basedOn w:val="ListNumber2"/>
    <w:next w:val="Normal"/>
    <w:semiHidden/>
    <w:rsid w:val="002F6A3C"/>
    <w:pPr>
      <w:numPr>
        <w:numId w:val="0"/>
      </w:numPr>
      <w:tabs>
        <w:tab w:val="right" w:leader="dot" w:pos="4176"/>
      </w:tabs>
    </w:pPr>
  </w:style>
  <w:style w:type="paragraph" w:styleId="ListNumber2">
    <w:name w:val="List Number 2"/>
    <w:basedOn w:val="List2"/>
    <w:rsid w:val="002F6A3C"/>
    <w:pPr>
      <w:numPr>
        <w:numId w:val="9"/>
      </w:numPr>
      <w:tabs>
        <w:tab w:val="clear" w:pos="1060"/>
      </w:tabs>
    </w:pPr>
  </w:style>
  <w:style w:type="paragraph" w:customStyle="1" w:styleId="MarginNote">
    <w:name w:val="Margin Note"/>
    <w:basedOn w:val="BodyText"/>
    <w:rsid w:val="002F6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A3C"/>
    <w:rPr>
      <w:sz w:val="32"/>
    </w:rPr>
  </w:style>
  <w:style w:type="paragraph" w:customStyle="1" w:styleId="HeadingProcedure">
    <w:name w:val="Heading Procedure"/>
    <w:basedOn w:val="HeadingBase"/>
    <w:next w:val="Normal"/>
    <w:rsid w:val="002F6A3C"/>
    <w:pPr>
      <w:tabs>
        <w:tab w:val="left" w:pos="0"/>
      </w:tabs>
      <w:spacing w:before="120" w:after="60"/>
    </w:pPr>
    <w:rPr>
      <w:i/>
      <w:color w:val="918585"/>
      <w:sz w:val="22"/>
    </w:rPr>
  </w:style>
  <w:style w:type="paragraph" w:customStyle="1" w:styleId="TableBodyText">
    <w:name w:val="Table Body Text"/>
    <w:basedOn w:val="BodyText"/>
    <w:rsid w:val="002F6A3C"/>
    <w:pPr>
      <w:spacing w:before="60" w:after="60"/>
    </w:pPr>
  </w:style>
  <w:style w:type="paragraph" w:styleId="ListContinue">
    <w:name w:val="List Continue"/>
    <w:basedOn w:val="List"/>
    <w:rsid w:val="002F6A3C"/>
    <w:pPr>
      <w:ind w:firstLine="0"/>
    </w:pPr>
  </w:style>
  <w:style w:type="paragraph" w:customStyle="1" w:styleId="ListNote">
    <w:name w:val="List Note"/>
    <w:basedOn w:val="List"/>
    <w:rsid w:val="002F6A3C"/>
    <w:pPr>
      <w:pBdr>
        <w:top w:val="single" w:sz="6" w:space="2" w:color="918585"/>
        <w:bottom w:val="single" w:sz="6" w:space="2" w:color="918585"/>
      </w:pBdr>
      <w:tabs>
        <w:tab w:val="left" w:pos="1021"/>
      </w:tabs>
      <w:ind w:firstLine="0"/>
    </w:pPr>
  </w:style>
  <w:style w:type="paragraph" w:customStyle="1" w:styleId="Warning">
    <w:name w:val="Warning"/>
    <w:basedOn w:val="BodyText"/>
    <w:rsid w:val="002F6A3C"/>
    <w:pPr>
      <w:shd w:val="clear" w:color="auto" w:fill="D9D9D9"/>
      <w:tabs>
        <w:tab w:val="left" w:pos="992"/>
      </w:tabs>
      <w:ind w:left="119" w:right="119"/>
    </w:pPr>
    <w:rPr>
      <w:sz w:val="20"/>
    </w:rPr>
  </w:style>
  <w:style w:type="paragraph" w:customStyle="1" w:styleId="MarginIcons">
    <w:name w:val="Margin Icons"/>
    <w:basedOn w:val="BodyText"/>
    <w:rsid w:val="002F6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A3C"/>
    <w:rPr>
      <w:rFonts w:ascii="Courier New" w:hAnsi="Courier New"/>
    </w:rPr>
  </w:style>
  <w:style w:type="paragraph" w:customStyle="1" w:styleId="NoteBullet">
    <w:name w:val="Note Bullet"/>
    <w:basedOn w:val="Note"/>
    <w:rsid w:val="002F6A3C"/>
    <w:pPr>
      <w:tabs>
        <w:tab w:val="clear" w:pos="680"/>
      </w:tabs>
      <w:spacing w:before="60" w:after="60"/>
    </w:pPr>
  </w:style>
  <w:style w:type="paragraph" w:customStyle="1" w:styleId="SubHeading2">
    <w:name w:val="SubHeading2"/>
    <w:basedOn w:val="HeadingBase"/>
    <w:rsid w:val="002F6A3C"/>
    <w:pPr>
      <w:spacing w:before="240" w:after="60"/>
    </w:pPr>
    <w:rPr>
      <w:sz w:val="20"/>
    </w:rPr>
  </w:style>
  <w:style w:type="paragraph" w:customStyle="1" w:styleId="SubHeading1">
    <w:name w:val="SubHeading1"/>
    <w:basedOn w:val="HeadingBase"/>
    <w:rsid w:val="002F6A3C"/>
    <w:pPr>
      <w:spacing w:before="240" w:after="60"/>
    </w:pPr>
    <w:rPr>
      <w:color w:val="918585"/>
      <w:sz w:val="22"/>
    </w:rPr>
  </w:style>
  <w:style w:type="paragraph" w:customStyle="1" w:styleId="SideHeading">
    <w:name w:val="Side Heading"/>
    <w:basedOn w:val="HeadingBase"/>
    <w:rsid w:val="002F6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A3C"/>
    <w:pPr>
      <w:numPr>
        <w:numId w:val="10"/>
      </w:numPr>
    </w:pPr>
  </w:style>
  <w:style w:type="paragraph" w:styleId="PlainText">
    <w:name w:val="Plain Text"/>
    <w:basedOn w:val="Normal"/>
    <w:link w:val="PlainTextChar"/>
    <w:rsid w:val="002F6A3C"/>
    <w:rPr>
      <w:sz w:val="20"/>
    </w:rPr>
  </w:style>
  <w:style w:type="character" w:customStyle="1" w:styleId="PlainTextChar">
    <w:name w:val="Plain Text Char"/>
    <w:basedOn w:val="DefaultParagraphFont"/>
    <w:link w:val="PlainText"/>
    <w:rsid w:val="002F6A3C"/>
    <w:rPr>
      <w:rFonts w:ascii="Courier New" w:eastAsia="Times New Roman" w:hAnsi="Courier New" w:cs="Times New Roman"/>
      <w:sz w:val="20"/>
      <w:szCs w:val="20"/>
      <w:lang w:eastAsia="en-US"/>
    </w:rPr>
  </w:style>
  <w:style w:type="character" w:customStyle="1" w:styleId="MenuOption">
    <w:name w:val="Menu Option"/>
    <w:basedOn w:val="DefaultParagraphFont"/>
    <w:rsid w:val="002F6A3C"/>
    <w:rPr>
      <w:b/>
      <w:smallCaps/>
    </w:rPr>
  </w:style>
  <w:style w:type="paragraph" w:customStyle="1" w:styleId="TableListNumber">
    <w:name w:val="Table List Number"/>
    <w:basedOn w:val="ListNumber"/>
    <w:rsid w:val="002F6A3C"/>
    <w:pPr>
      <w:numPr>
        <w:numId w:val="0"/>
      </w:numPr>
    </w:pPr>
  </w:style>
  <w:style w:type="paragraph" w:styleId="TOC4">
    <w:name w:val="toc 4"/>
    <w:basedOn w:val="TOCBase"/>
    <w:next w:val="Normal"/>
    <w:semiHidden/>
    <w:rsid w:val="002F6A3C"/>
    <w:pPr>
      <w:tabs>
        <w:tab w:val="right" w:leader="dot" w:pos="9071"/>
      </w:tabs>
      <w:ind w:left="1701"/>
    </w:pPr>
  </w:style>
  <w:style w:type="paragraph" w:customStyle="1" w:styleId="ListAlpha">
    <w:name w:val="List Alpha"/>
    <w:basedOn w:val="List"/>
    <w:rsid w:val="002F6A3C"/>
    <w:pPr>
      <w:numPr>
        <w:numId w:val="8"/>
      </w:numPr>
    </w:pPr>
  </w:style>
  <w:style w:type="paragraph" w:customStyle="1" w:styleId="ListAlpha2">
    <w:name w:val="List Alpha 2"/>
    <w:basedOn w:val="List2"/>
    <w:rsid w:val="002F6A3C"/>
    <w:pPr>
      <w:numPr>
        <w:numId w:val="7"/>
      </w:numPr>
    </w:pPr>
  </w:style>
  <w:style w:type="paragraph" w:styleId="List3">
    <w:name w:val="List 3"/>
    <w:basedOn w:val="BodyText"/>
    <w:rsid w:val="002F6A3C"/>
    <w:pPr>
      <w:tabs>
        <w:tab w:val="left" w:pos="1021"/>
      </w:tabs>
      <w:spacing w:before="60" w:after="60"/>
      <w:ind w:left="1020" w:hanging="340"/>
    </w:pPr>
  </w:style>
  <w:style w:type="paragraph" w:styleId="List4">
    <w:name w:val="List 4"/>
    <w:basedOn w:val="BodyText"/>
    <w:rsid w:val="002F6A3C"/>
    <w:pPr>
      <w:tabs>
        <w:tab w:val="left" w:pos="1361"/>
      </w:tabs>
      <w:spacing w:before="60" w:after="60"/>
      <w:ind w:left="1361" w:hanging="340"/>
    </w:pPr>
  </w:style>
  <w:style w:type="paragraph" w:styleId="List5">
    <w:name w:val="List 5"/>
    <w:basedOn w:val="BodyText"/>
    <w:rsid w:val="002F6A3C"/>
    <w:pPr>
      <w:tabs>
        <w:tab w:val="left" w:pos="1701"/>
      </w:tabs>
      <w:spacing w:before="60" w:after="60"/>
      <w:ind w:left="1701" w:hanging="340"/>
    </w:pPr>
  </w:style>
  <w:style w:type="paragraph" w:styleId="ListBullet3">
    <w:name w:val="List Bullet 3"/>
    <w:basedOn w:val="List3"/>
    <w:rsid w:val="002F6A3C"/>
    <w:pPr>
      <w:numPr>
        <w:numId w:val="13"/>
      </w:numPr>
      <w:tabs>
        <w:tab w:val="clear" w:pos="1021"/>
      </w:tabs>
      <w:ind w:left="1037" w:hanging="357"/>
    </w:pPr>
  </w:style>
  <w:style w:type="paragraph" w:styleId="ListBullet4">
    <w:name w:val="List Bullet 4"/>
    <w:basedOn w:val="List4"/>
    <w:rsid w:val="002F6A3C"/>
    <w:pPr>
      <w:numPr>
        <w:numId w:val="2"/>
      </w:numPr>
      <w:tabs>
        <w:tab w:val="clear" w:pos="1361"/>
      </w:tabs>
    </w:pPr>
  </w:style>
  <w:style w:type="paragraph" w:styleId="ListBullet5">
    <w:name w:val="List Bullet 5"/>
    <w:basedOn w:val="List5"/>
    <w:rsid w:val="002F6A3C"/>
    <w:pPr>
      <w:numPr>
        <w:numId w:val="3"/>
      </w:numPr>
    </w:pPr>
  </w:style>
  <w:style w:type="paragraph" w:styleId="ListContinue2">
    <w:name w:val="List Continue 2"/>
    <w:basedOn w:val="List2"/>
    <w:rsid w:val="002F6A3C"/>
    <w:pPr>
      <w:ind w:firstLine="0"/>
    </w:pPr>
  </w:style>
  <w:style w:type="paragraph" w:styleId="ListContinue3">
    <w:name w:val="List Continue 3"/>
    <w:basedOn w:val="List3"/>
    <w:rsid w:val="002F6A3C"/>
    <w:pPr>
      <w:ind w:left="1021" w:firstLine="0"/>
    </w:pPr>
  </w:style>
  <w:style w:type="paragraph" w:styleId="ListContinue4">
    <w:name w:val="List Continue 4"/>
    <w:basedOn w:val="List4"/>
    <w:rsid w:val="002F6A3C"/>
    <w:pPr>
      <w:ind w:firstLine="0"/>
    </w:pPr>
  </w:style>
  <w:style w:type="paragraph" w:styleId="ListContinue5">
    <w:name w:val="List Continue 5"/>
    <w:basedOn w:val="List5"/>
    <w:rsid w:val="002F6A3C"/>
    <w:pPr>
      <w:ind w:firstLine="0"/>
    </w:pPr>
  </w:style>
  <w:style w:type="paragraph" w:styleId="ListNumber3">
    <w:name w:val="List Number 3"/>
    <w:basedOn w:val="List3"/>
    <w:rsid w:val="002F6A3C"/>
    <w:pPr>
      <w:numPr>
        <w:numId w:val="4"/>
      </w:numPr>
    </w:pPr>
  </w:style>
  <w:style w:type="paragraph" w:styleId="ListNumber4">
    <w:name w:val="List Number 4"/>
    <w:basedOn w:val="List4"/>
    <w:rsid w:val="002F6A3C"/>
    <w:pPr>
      <w:numPr>
        <w:numId w:val="5"/>
      </w:numPr>
    </w:pPr>
  </w:style>
  <w:style w:type="paragraph" w:styleId="ListNumber5">
    <w:name w:val="List Number 5"/>
    <w:basedOn w:val="List5"/>
    <w:rsid w:val="002F6A3C"/>
    <w:pPr>
      <w:numPr>
        <w:numId w:val="6"/>
      </w:numPr>
    </w:pPr>
  </w:style>
  <w:style w:type="paragraph" w:styleId="BlockText">
    <w:name w:val="Block Text"/>
    <w:basedOn w:val="Normal"/>
    <w:rsid w:val="002F6A3C"/>
    <w:pPr>
      <w:spacing w:after="120"/>
      <w:ind w:left="1440" w:right="1440"/>
    </w:pPr>
  </w:style>
  <w:style w:type="character" w:customStyle="1" w:styleId="Subscript">
    <w:name w:val="Subscript"/>
    <w:basedOn w:val="DefaultParagraphFont"/>
    <w:rsid w:val="002F6A3C"/>
    <w:rPr>
      <w:sz w:val="16"/>
      <w:vertAlign w:val="subscript"/>
    </w:rPr>
  </w:style>
  <w:style w:type="character" w:customStyle="1" w:styleId="Superscript">
    <w:name w:val="Superscript"/>
    <w:basedOn w:val="DefaultParagraphFont"/>
    <w:rsid w:val="002F6A3C"/>
    <w:rPr>
      <w:sz w:val="16"/>
      <w:vertAlign w:val="superscript"/>
    </w:rPr>
  </w:style>
  <w:style w:type="character" w:customStyle="1" w:styleId="Symbols">
    <w:name w:val="Symbols"/>
    <w:basedOn w:val="DefaultParagraphFont"/>
    <w:rsid w:val="002F6A3C"/>
    <w:rPr>
      <w:rFonts w:ascii="Symbol" w:hAnsi="Symbol"/>
    </w:rPr>
  </w:style>
  <w:style w:type="character" w:customStyle="1" w:styleId="MenuOptions">
    <w:name w:val="Menu Options"/>
    <w:basedOn w:val="DefaultParagraphFont"/>
    <w:rsid w:val="002F6A3C"/>
    <w:rPr>
      <w:rFonts w:ascii="Arial Narrow" w:hAnsi="Arial Narrow"/>
      <w:smallCaps/>
    </w:rPr>
  </w:style>
  <w:style w:type="character" w:customStyle="1" w:styleId="Buttons">
    <w:name w:val="Buttons"/>
    <w:basedOn w:val="DefaultParagraphFont"/>
    <w:rsid w:val="002F6A3C"/>
    <w:rPr>
      <w:b/>
    </w:rPr>
  </w:style>
  <w:style w:type="character" w:customStyle="1" w:styleId="Underlined">
    <w:name w:val="Underlined"/>
    <w:basedOn w:val="DefaultParagraphFont"/>
    <w:rsid w:val="002F6A3C"/>
    <w:rPr>
      <w:u w:val="single"/>
    </w:rPr>
  </w:style>
  <w:style w:type="paragraph" w:customStyle="1" w:styleId="TableBodyTextRight">
    <w:name w:val="Table Body Text Right"/>
    <w:basedOn w:val="TableBodyText"/>
    <w:rsid w:val="002F6A3C"/>
    <w:pPr>
      <w:widowControl w:val="0"/>
      <w:autoSpaceDE w:val="0"/>
      <w:autoSpaceDN w:val="0"/>
      <w:adjustRightInd w:val="0"/>
      <w:jc w:val="right"/>
    </w:pPr>
    <w:rPr>
      <w:rFonts w:cs="Arial"/>
      <w:szCs w:val="18"/>
    </w:rPr>
  </w:style>
  <w:style w:type="paragraph" w:customStyle="1" w:styleId="CopyrightText">
    <w:name w:val="Copyright Text"/>
    <w:basedOn w:val="BodyText"/>
    <w:rsid w:val="002F6A3C"/>
    <w:rPr>
      <w:sz w:val="18"/>
    </w:rPr>
  </w:style>
  <w:style w:type="paragraph" w:customStyle="1" w:styleId="BodySmallRight">
    <w:name w:val="Body Small Right"/>
    <w:basedOn w:val="BodyTextRight"/>
    <w:rsid w:val="002F6A3C"/>
    <w:rPr>
      <w:sz w:val="18"/>
      <w:szCs w:val="18"/>
    </w:rPr>
  </w:style>
  <w:style w:type="paragraph" w:customStyle="1" w:styleId="MarginEdition">
    <w:name w:val="Margin Edition"/>
    <w:basedOn w:val="MarginNote"/>
    <w:rsid w:val="002F6A3C"/>
    <w:pPr>
      <w:spacing w:before="0" w:after="0"/>
    </w:pPr>
    <w:rPr>
      <w:rFonts w:ascii="Times New Roman" w:hAnsi="Times New Roman"/>
      <w:color w:val="999999"/>
    </w:rPr>
  </w:style>
  <w:style w:type="paragraph" w:customStyle="1" w:styleId="Spacer">
    <w:name w:val="Spacer"/>
    <w:basedOn w:val="Normal"/>
    <w:rsid w:val="002F6A3C"/>
    <w:rPr>
      <w:sz w:val="2"/>
      <w:szCs w:val="2"/>
    </w:rPr>
  </w:style>
  <w:style w:type="character" w:customStyle="1" w:styleId="Small">
    <w:name w:val="Small"/>
    <w:basedOn w:val="DefaultParagraphFont"/>
    <w:rsid w:val="002F6A3C"/>
    <w:rPr>
      <w:sz w:val="16"/>
    </w:rPr>
  </w:style>
  <w:style w:type="paragraph" w:customStyle="1" w:styleId="WideTable">
    <w:name w:val="Wide Table"/>
    <w:basedOn w:val="Normal"/>
    <w:rsid w:val="002F6A3C"/>
    <w:pPr>
      <w:ind w:left="-1418"/>
    </w:pPr>
    <w:rPr>
      <w:sz w:val="2"/>
      <w:szCs w:val="2"/>
    </w:rPr>
  </w:style>
  <w:style w:type="character" w:styleId="PageNumber">
    <w:name w:val="page number"/>
    <w:basedOn w:val="DefaultParagraphFont"/>
    <w:rsid w:val="002F6A3C"/>
  </w:style>
  <w:style w:type="paragraph" w:styleId="Quote">
    <w:name w:val="Quote"/>
    <w:basedOn w:val="Heading1"/>
    <w:link w:val="QuoteChar"/>
    <w:qFormat/>
    <w:rsid w:val="002F6A3C"/>
    <w:rPr>
      <w:b w:val="0"/>
      <w:sz w:val="72"/>
      <w:szCs w:val="72"/>
      <w:lang w:val="en-NZ"/>
    </w:rPr>
  </w:style>
  <w:style w:type="character" w:customStyle="1" w:styleId="QuoteChar">
    <w:name w:val="Quote Char"/>
    <w:basedOn w:val="DefaultParagraphFont"/>
    <w:link w:val="Quote"/>
    <w:rsid w:val="002F6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A3C"/>
    <w:pPr>
      <w:pageBreakBefore/>
    </w:pPr>
  </w:style>
  <w:style w:type="paragraph" w:customStyle="1" w:styleId="Border">
    <w:name w:val="Border"/>
    <w:basedOn w:val="Normal"/>
    <w:qFormat/>
    <w:rsid w:val="002F6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A3C"/>
    <w:rPr>
      <w:b/>
      <w:bCs/>
      <w:i/>
      <w:iCs/>
      <w:color w:val="auto"/>
    </w:rPr>
  </w:style>
  <w:style w:type="paragraph" w:styleId="IntenseQuote">
    <w:name w:val="Intense Quote"/>
    <w:basedOn w:val="Normal"/>
    <w:next w:val="Normal"/>
    <w:link w:val="IntenseQuoteChar"/>
    <w:uiPriority w:val="30"/>
    <w:qFormat/>
    <w:rsid w:val="002F6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A3C"/>
    <w:rPr>
      <w:smallCaps/>
      <w:color w:val="auto"/>
      <w:u w:val="single"/>
    </w:rPr>
  </w:style>
  <w:style w:type="character" w:styleId="IntenseReference">
    <w:name w:val="Intense Reference"/>
    <w:basedOn w:val="DefaultParagraphFont"/>
    <w:uiPriority w:val="32"/>
    <w:qFormat/>
    <w:rsid w:val="002F6A3C"/>
    <w:rPr>
      <w:b/>
      <w:bCs/>
      <w:smallCaps/>
      <w:color w:val="auto"/>
      <w:spacing w:val="5"/>
      <w:u w:val="single"/>
    </w:rPr>
  </w:style>
  <w:style w:type="paragraph" w:customStyle="1" w:styleId="2ColumnHeading">
    <w:name w:val="2Column Heading"/>
    <w:basedOn w:val="BodyText"/>
    <w:qFormat/>
    <w:rsid w:val="002F6A3C"/>
    <w:pPr>
      <w:spacing w:after="60"/>
      <w:ind w:left="-2268"/>
    </w:pPr>
    <w:rPr>
      <w:b/>
    </w:rPr>
  </w:style>
  <w:style w:type="paragraph" w:customStyle="1" w:styleId="Heading1TOC">
    <w:name w:val="Heading1 TOC"/>
    <w:basedOn w:val="Normal"/>
    <w:qFormat/>
    <w:rsid w:val="002F6A3C"/>
    <w:pPr>
      <w:spacing w:before="240" w:after="120"/>
    </w:pPr>
    <w:rPr>
      <w:rFonts w:ascii="Times New Roman" w:hAnsi="Times New Roman"/>
      <w:b/>
      <w:sz w:val="32"/>
    </w:rPr>
  </w:style>
  <w:style w:type="paragraph" w:customStyle="1" w:styleId="Heading2TOC">
    <w:name w:val="Heading2 TOC"/>
    <w:basedOn w:val="Normal"/>
    <w:qFormat/>
    <w:rsid w:val="002F6A3C"/>
    <w:pPr>
      <w:spacing w:before="240" w:after="60"/>
    </w:pPr>
    <w:rPr>
      <w:rFonts w:ascii="Times New Roman" w:hAnsi="Times New Roman"/>
      <w:b/>
      <w:sz w:val="28"/>
    </w:rPr>
  </w:style>
  <w:style w:type="character" w:customStyle="1" w:styleId="Underline">
    <w:name w:val="Underline"/>
    <w:basedOn w:val="DefaultParagraphFont"/>
    <w:qFormat/>
    <w:rsid w:val="002F6A3C"/>
    <w:rPr>
      <w:u w:val="single"/>
    </w:rPr>
  </w:style>
  <w:style w:type="character" w:customStyle="1" w:styleId="BoldandItalics">
    <w:name w:val="Bold and Italics"/>
    <w:qFormat/>
    <w:rsid w:val="002F6A3C"/>
    <w:rPr>
      <w:b/>
      <w:i/>
      <w:u w:val="none"/>
    </w:rPr>
  </w:style>
  <w:style w:type="paragraph" w:styleId="BalloonText">
    <w:name w:val="Balloon Text"/>
    <w:basedOn w:val="Normal"/>
    <w:link w:val="BalloonTextChar"/>
    <w:rsid w:val="002F6A3C"/>
    <w:rPr>
      <w:rFonts w:ascii="Tahoma" w:hAnsi="Tahoma" w:cs="Tahoma"/>
      <w:sz w:val="16"/>
      <w:szCs w:val="16"/>
    </w:rPr>
  </w:style>
  <w:style w:type="character" w:customStyle="1" w:styleId="BalloonTextChar">
    <w:name w:val="Balloon Text Char"/>
    <w:basedOn w:val="DefaultParagraphFont"/>
    <w:link w:val="BalloonText"/>
    <w:rsid w:val="002F6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A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A3C"/>
    <w:rPr>
      <w:b/>
      <w:color w:val="660033"/>
      <w:spacing w:val="0"/>
    </w:rPr>
  </w:style>
  <w:style w:type="paragraph" w:customStyle="1" w:styleId="Nameditemlist">
    <w:name w:val="Named item list"/>
    <w:basedOn w:val="BodyText"/>
    <w:qFormat/>
    <w:rsid w:val="002F6A3C"/>
    <w:pPr>
      <w:tabs>
        <w:tab w:val="left" w:pos="2835"/>
      </w:tabs>
      <w:ind w:left="2835" w:hanging="2835"/>
    </w:pPr>
  </w:style>
  <w:style w:type="paragraph" w:customStyle="1" w:styleId="BodyTextnopadding">
    <w:name w:val="Body Text no padding"/>
    <w:basedOn w:val="BodyText"/>
    <w:qFormat/>
    <w:rsid w:val="002F6A3C"/>
    <w:pPr>
      <w:spacing w:before="0" w:after="0"/>
    </w:pPr>
  </w:style>
  <w:style w:type="paragraph" w:customStyle="1" w:styleId="BodyTextBold">
    <w:name w:val="Body Text Bold"/>
    <w:basedOn w:val="BodyText"/>
    <w:qFormat/>
    <w:rsid w:val="002F6A3C"/>
    <w:rPr>
      <w:b/>
    </w:rPr>
  </w:style>
  <w:style w:type="character" w:styleId="Hyperlink">
    <w:name w:val="Hyperlink"/>
    <w:basedOn w:val="DefaultParagraphFont"/>
    <w:uiPriority w:val="99"/>
    <w:unhideWhenUsed/>
    <w:rsid w:val="009806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3526</Characters>
  <Application>Microsoft Office Word</Application>
  <DocSecurity>0</DocSecurity>
  <Lines>100</Lines>
  <Paragraphs>74</Paragraphs>
  <ScaleCrop>false</ScaleCrop>
  <Company>Author-it Software Corporation Ltd.</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SHBBNLS005 Use electric file equipment for nail services</dc:title>
  <dc:subject>Approved</dc:subject>
  <dc:creator>SkillsIQ</dc:creator>
  <cp:keywords>Release: 1</cp:keywords>
  <dc:description>Review Date: 12 April 2008</dc:description>
  <cp:lastModifiedBy>HSD_TPCMSd.prod</cp:lastModifiedBy>
  <cp:revision>3</cp:revision>
  <dcterms:created xsi:type="dcterms:W3CDTF">2021-12-15T22:06:00Z</dcterms:created>
  <dcterms:modified xsi:type="dcterms:W3CDTF">2021-12-15T22:06:00Z</dcterms:modified>
</cp:coreProperties>
</file>