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131" w:rsidP="00501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SHBBHRS010 Provide waxing services</w:t>
      </w:r>
      <w:r>
        <w:fldChar w:fldCharType="end"/>
      </w:r>
    </w:p>
    <w:p w:rsidR="00501131" w:rsidP="00501131">
      <w:pPr>
        <w:pStyle w:val="Version"/>
        <w:sectPr w:rsidSect="000C6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C8B" w:rsidP="000C6C8B">
      <w:pPr>
        <w:pStyle w:val="SuperHeading"/>
      </w:pPr>
      <w:r w:rsidRPr="000C6C8B">
        <w:t>SHBBHRS010 Provide waxing services</w:t>
      </w:r>
    </w:p>
    <w:p w:rsidR="00000000" w:rsidRPr="000C6C8B" w:rsidP="000C6C8B">
      <w:pPr>
        <w:pStyle w:val="Heading1"/>
      </w:pPr>
      <w:bookmarkStart w:id="1" w:name="O_1203469"/>
      <w:bookmarkEnd w:id="1"/>
      <w:r w:rsidRPr="000C6C8B">
        <w:t>Modification History</w:t>
      </w:r>
    </w:p>
    <w:p w:rsidR="00000000" w:rsidRPr="000C6C8B" w:rsidP="00501131">
      <w:pPr>
        <w:pStyle w:val="BodyText"/>
      </w:pPr>
      <w:r w:rsidRPr="000C6C8B">
        <w:t xml:space="preserve">Supersedes and is not equivalent to SHBBHRS001 Provide waxing services. </w:t>
      </w:r>
    </w:p>
    <w:p w:rsidR="00000000" w:rsidRPr="000C6C8B" w:rsidP="000C6C8B">
      <w:pPr>
        <w:pStyle w:val="Heading1"/>
      </w:pPr>
      <w:bookmarkStart w:id="2" w:name="O_1203470"/>
      <w:bookmarkEnd w:id="2"/>
      <w:r w:rsidRPr="000C6C8B">
        <w:t>Application</w:t>
      </w:r>
    </w:p>
    <w:p w:rsidR="00000000" w:rsidRPr="000C6C8B" w:rsidP="00501131">
      <w:pPr>
        <w:pStyle w:val="BodyText"/>
      </w:pPr>
      <w:r w:rsidRPr="000C6C8B">
        <w:t>This unit describes the performance outcomes, skills and knowledge required to provide waxing services to remove unwanted facial an</w:t>
      </w:r>
      <w:r w:rsidRPr="000C6C8B">
        <w:t>d body hair.</w:t>
      </w:r>
    </w:p>
    <w:p w:rsidR="00000000" w:rsidRPr="000C6C8B" w:rsidP="00501131">
      <w:pPr>
        <w:pStyle w:val="BodyText"/>
      </w:pPr>
      <w:r w:rsidRPr="000C6C8B">
        <w:t xml:space="preserve">It requires the ability to consult with clients to select suitable wax products to provide waxing services. The waxing service can be a single service or form part of a series of services. </w:t>
      </w:r>
    </w:p>
    <w:p w:rsidR="00000000" w:rsidRPr="000C6C8B" w:rsidP="00501131">
      <w:pPr>
        <w:pStyle w:val="BodyText"/>
      </w:pPr>
      <w:r w:rsidRPr="000C6C8B">
        <w:t>This unit applies to beauticians and beauty therapist</w:t>
      </w:r>
      <w:r w:rsidRPr="000C6C8B">
        <w:t>s who work in beauty or hair removal salons. In this environment they work as part of a team and make independent decisions within a defined range.</w:t>
      </w:r>
    </w:p>
    <w:p w:rsidR="00000000" w:rsidRPr="000C6C8B" w:rsidP="00501131">
      <w:pPr>
        <w:pStyle w:val="BodyText"/>
      </w:pPr>
      <w:r w:rsidRPr="000C6C8B">
        <w:t xml:space="preserve">The skills in this unit must be applied in accordance with Commonwealth and State or Territory legislation, </w:t>
      </w:r>
      <w:r w:rsidRPr="000C6C8B">
        <w:t>Australian standards and industry codes of practice.</w:t>
      </w:r>
    </w:p>
    <w:p w:rsidR="00000000" w:rsidRPr="000C6C8B" w:rsidP="00501131">
      <w:pPr>
        <w:pStyle w:val="BodyText"/>
      </w:pPr>
      <w:r w:rsidRPr="000C6C8B">
        <w:t>No occupational licensing, certification or specific legislative requirements apply to this unit at the time of publication.</w:t>
      </w:r>
    </w:p>
    <w:p w:rsidR="00000000" w:rsidRPr="000C6C8B" w:rsidP="000C6C8B">
      <w:pPr>
        <w:pStyle w:val="Heading1"/>
      </w:pPr>
      <w:bookmarkStart w:id="3" w:name="O_1203471"/>
      <w:bookmarkEnd w:id="3"/>
      <w:r w:rsidRPr="000C6C8B">
        <w:t>Pre-requisite Unit</w:t>
      </w:r>
    </w:p>
    <w:p w:rsidR="00000000" w:rsidRPr="000C6C8B" w:rsidP="00501131">
      <w:pPr>
        <w:pStyle w:val="BodyText"/>
      </w:pPr>
      <w:r w:rsidRPr="000C6C8B">
        <w:t xml:space="preserve">Nil </w:t>
      </w:r>
    </w:p>
    <w:p w:rsidR="00000000" w:rsidRPr="000C6C8B" w:rsidP="000C6C8B">
      <w:pPr>
        <w:pStyle w:val="Heading1"/>
      </w:pPr>
      <w:bookmarkStart w:id="4" w:name="O_1203472"/>
      <w:bookmarkEnd w:id="4"/>
      <w:r w:rsidRPr="000C6C8B">
        <w:t>Competency Field</w:t>
      </w:r>
    </w:p>
    <w:p w:rsidR="00000000" w:rsidRPr="000C6C8B" w:rsidP="00501131">
      <w:pPr>
        <w:pStyle w:val="BodyText"/>
      </w:pPr>
      <w:r w:rsidRPr="000C6C8B">
        <w:t>Hair Reduction Services</w:t>
      </w:r>
    </w:p>
    <w:p w:rsidR="00000000" w:rsidRPr="000C6C8B" w:rsidP="000C6C8B">
      <w:pPr>
        <w:pStyle w:val="Heading1"/>
      </w:pPr>
      <w:bookmarkStart w:id="5" w:name="O_1203473"/>
      <w:bookmarkEnd w:id="5"/>
      <w:r w:rsidRPr="000C6C8B">
        <w:t>Unit Sector</w:t>
      </w:r>
    </w:p>
    <w:p w:rsidR="00000000" w:rsidRPr="000C6C8B" w:rsidP="00501131">
      <w:pPr>
        <w:pStyle w:val="BodyText"/>
      </w:pPr>
      <w:r w:rsidRPr="000C6C8B">
        <w:t xml:space="preserve">Beauty </w:t>
      </w:r>
    </w:p>
    <w:p w:rsidR="00000000" w:rsidRPr="000C6C8B" w:rsidP="000C6C8B">
      <w:pPr>
        <w:pStyle w:val="Heading1"/>
      </w:pPr>
      <w:bookmarkStart w:id="6" w:name="O_1203474"/>
      <w:bookmarkEnd w:id="6"/>
      <w:r w:rsidRPr="000C6C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BodyText"/>
            </w:pPr>
            <w:r w:rsidRPr="000C6C8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BodyText"/>
              <w:rPr>
                <w:lang w:val="en-NZ"/>
              </w:rPr>
            </w:pPr>
            <w:r w:rsidRPr="000C6C8B">
              <w:rPr>
                <w:rStyle w:val="SpecialBold"/>
              </w:rPr>
              <w:t>PERFORMANCE</w:t>
            </w:r>
            <w:r w:rsidRPr="000C6C8B">
              <w:t xml:space="preserve"> </w:t>
            </w:r>
            <w:r w:rsidRPr="000C6C8B">
              <w:rPr>
                <w:rStyle w:val="SpecialBold"/>
              </w:rPr>
              <w:t>CRITERIA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BodyText"/>
            </w:pPr>
            <w:r w:rsidRPr="000C6C8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BodyText"/>
              <w:rPr>
                <w:lang w:val="en-NZ"/>
              </w:rPr>
            </w:pPr>
            <w:r w:rsidRPr="000C6C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List"/>
              <w:rPr>
                <w:lang w:val="en-NZ"/>
              </w:rPr>
            </w:pPr>
            <w:r w:rsidRPr="000C6C8B">
              <w:t xml:space="preserve">1.  Establish client priorities.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List"/>
            </w:pPr>
            <w:r w:rsidRPr="000C6C8B">
              <w:t xml:space="preserve">1.1. Access and review client treatment plan if available. </w:t>
            </w:r>
          </w:p>
          <w:p w:rsidR="00000000" w:rsidRPr="000C6C8B" w:rsidP="000C6C8B">
            <w:pPr>
              <w:pStyle w:val="List"/>
            </w:pPr>
            <w:r w:rsidRPr="000C6C8B">
              <w:t>1.2. Discuss with client waxing requirements and areas of skin an</w:t>
            </w:r>
            <w:r w:rsidRPr="000C6C8B">
              <w:t>d hair growth requiring treatment.</w:t>
            </w:r>
          </w:p>
          <w:p w:rsidR="00000000" w:rsidRPr="000C6C8B" w:rsidP="000C6C8B">
            <w:pPr>
              <w:pStyle w:val="List"/>
            </w:pPr>
            <w:r w:rsidRPr="000C6C8B">
              <w:t>1.3. Identify contraindications to waxing service, and refer client to appropriate professional as required.</w:t>
            </w:r>
          </w:p>
          <w:p w:rsidR="00000000" w:rsidRPr="000C6C8B" w:rsidP="000C6C8B">
            <w:pPr>
              <w:pStyle w:val="List"/>
            </w:pPr>
            <w:r w:rsidRPr="000C6C8B">
              <w:t>1.4. Explain treatment sequence and factors that may restrict treatment.</w:t>
            </w:r>
          </w:p>
          <w:p w:rsidR="00000000" w:rsidP="000C6C8B">
            <w:pPr>
              <w:pStyle w:val="List"/>
              <w:rPr>
                <w:lang w:val="en-NZ"/>
              </w:rPr>
            </w:pPr>
            <w:r w:rsidRPr="000C6C8B">
              <w:t>1.5. Confirm required treatment, develo</w:t>
            </w:r>
            <w:r w:rsidRPr="000C6C8B">
              <w:t>p or update treatment plan, obtain client consent and record details.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List"/>
              <w:rPr>
                <w:lang w:val="en-NZ"/>
              </w:rPr>
            </w:pPr>
            <w:r w:rsidRPr="000C6C8B">
              <w:t>2.  Prepare for waxing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List"/>
            </w:pPr>
            <w:r w:rsidRPr="000C6C8B">
              <w:t>2.1. Prepare service area and equipment.</w:t>
            </w:r>
          </w:p>
          <w:p w:rsidR="00000000" w:rsidRPr="000C6C8B" w:rsidP="000C6C8B">
            <w:pPr>
              <w:pStyle w:val="List"/>
            </w:pPr>
            <w:r w:rsidRPr="000C6C8B">
              <w:t>2.2. Present self, according to organisational policy.</w:t>
            </w:r>
          </w:p>
          <w:p w:rsidR="00000000" w:rsidRPr="000C6C8B" w:rsidP="000C6C8B">
            <w:pPr>
              <w:pStyle w:val="List"/>
            </w:pPr>
            <w:r w:rsidRPr="000C6C8B">
              <w:t>2.3. Select waxing products according to plan.</w:t>
            </w:r>
          </w:p>
          <w:p w:rsidR="00000000" w:rsidRPr="000C6C8B" w:rsidP="000C6C8B">
            <w:pPr>
              <w:pStyle w:val="List"/>
            </w:pPr>
            <w:r w:rsidRPr="000C6C8B">
              <w:t>2.4. Ensure own posture and position is correct to minimise fatigue and risk of injury to self and client throughout waxing service.</w:t>
            </w:r>
          </w:p>
          <w:p w:rsidR="00000000" w:rsidRPr="000C6C8B" w:rsidP="000C6C8B">
            <w:pPr>
              <w:pStyle w:val="List"/>
            </w:pPr>
            <w:r w:rsidRPr="000C6C8B">
              <w:t>2.5. Prepare client, and clean and prepare skin area to be waxed.</w:t>
            </w:r>
          </w:p>
          <w:p w:rsidR="00000000" w:rsidP="000C6C8B">
            <w:pPr>
              <w:pStyle w:val="List"/>
              <w:rPr>
                <w:lang w:val="en-NZ"/>
              </w:rPr>
            </w:pPr>
            <w:r w:rsidRPr="000C6C8B">
              <w:t>2.6. Use energy, water and other resources efficiently du</w:t>
            </w:r>
            <w:r w:rsidRPr="000C6C8B">
              <w:t>ring preparation and subsequent treatment process.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List"/>
              <w:rPr>
                <w:lang w:val="en-NZ"/>
              </w:rPr>
            </w:pPr>
            <w:r w:rsidRPr="000C6C8B">
              <w:t>3.  Apply wax to waxing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BodyText"/>
            </w:pPr>
            <w:r w:rsidRPr="000C6C8B">
              <w:t xml:space="preserve">3.1. Test wax temperature, adjust as required and maintain for the duration of waxing service. </w:t>
            </w:r>
          </w:p>
          <w:p w:rsidR="00000000" w:rsidRPr="000C6C8B" w:rsidP="000C6C8B">
            <w:pPr>
              <w:pStyle w:val="List"/>
            </w:pPr>
            <w:r w:rsidRPr="000C6C8B">
              <w:t>3.2. Apply and remove hot or strip wax to remove unwanted hair.</w:t>
            </w:r>
          </w:p>
          <w:p w:rsidR="00000000" w:rsidRPr="000C6C8B" w:rsidP="000C6C8B">
            <w:pPr>
              <w:pStyle w:val="List"/>
            </w:pPr>
            <w:r w:rsidRPr="000C6C8B">
              <w:t>3.3. Ensure al</w:t>
            </w:r>
            <w:r w:rsidRPr="000C6C8B">
              <w:t>l wax product is removed from skin and use tweezers to remove remaining unwanted hair as required.</w:t>
            </w:r>
          </w:p>
          <w:p w:rsidR="00000000" w:rsidRPr="000C6C8B" w:rsidP="000C6C8B">
            <w:pPr>
              <w:pStyle w:val="List"/>
            </w:pPr>
            <w:r w:rsidRPr="000C6C8B">
              <w:t>3.4. Ensure maximum client comfort and modesty throughout waxing service.</w:t>
            </w:r>
          </w:p>
          <w:p w:rsidR="00000000" w:rsidRPr="000C6C8B" w:rsidP="000C6C8B">
            <w:pPr>
              <w:pStyle w:val="List"/>
            </w:pPr>
            <w:r w:rsidRPr="000C6C8B">
              <w:t>3.5. Monitor client reactions and responses and adjust waxing service as required.</w:t>
            </w:r>
          </w:p>
          <w:p w:rsidR="00000000" w:rsidRPr="000C6C8B" w:rsidP="000C6C8B">
            <w:pPr>
              <w:pStyle w:val="List"/>
            </w:pPr>
            <w:r w:rsidRPr="000C6C8B">
              <w:t>3.6. Apply aftercare product to minimise any post treatment skin reactions.</w:t>
            </w:r>
          </w:p>
          <w:p w:rsidR="00000000" w:rsidRPr="000C6C8B" w:rsidP="000C6C8B">
            <w:pPr>
              <w:pStyle w:val="List"/>
            </w:pPr>
            <w:r w:rsidRPr="000C6C8B">
              <w:t>3.7. Comply with health and hygiene regulations and requirements.</w:t>
            </w:r>
          </w:p>
          <w:p w:rsidR="00000000" w:rsidRPr="000C6C8B" w:rsidP="000C6C8B">
            <w:pPr>
              <w:pStyle w:val="List"/>
            </w:pPr>
            <w:r w:rsidRPr="000C6C8B">
              <w:t>3.8. Maintain cultural sensitivity, maturity and confidentiality throughout service.</w:t>
            </w:r>
          </w:p>
          <w:p w:rsidR="00000000" w:rsidP="000C6C8B">
            <w:pPr>
              <w:pStyle w:val="List"/>
              <w:rPr>
                <w:lang w:val="en-NZ"/>
              </w:rPr>
            </w:pPr>
            <w:r w:rsidRPr="000C6C8B">
              <w:t>3.9. Recognise and respect the client’s social, cultural and spiritual differences and uphold their rights.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List"/>
              <w:rPr>
                <w:lang w:val="en-NZ"/>
              </w:rPr>
            </w:pPr>
            <w:r w:rsidRPr="000C6C8B">
              <w:t>4.  Review waxing service and 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List"/>
            </w:pPr>
            <w:r w:rsidRPr="000C6C8B">
              <w:t>4.1. Evaluate waxing service with client.</w:t>
            </w:r>
          </w:p>
          <w:p w:rsidR="00000000" w:rsidRPr="000C6C8B" w:rsidP="000C6C8B">
            <w:pPr>
              <w:pStyle w:val="List"/>
            </w:pPr>
            <w:r w:rsidRPr="000C6C8B">
              <w:t xml:space="preserve">4.2. Record outcomes on client treatment plan </w:t>
            </w:r>
            <w:r w:rsidRPr="000C6C8B">
              <w:t>for future reference.</w:t>
            </w:r>
          </w:p>
          <w:p w:rsidR="00000000" w:rsidRPr="000C6C8B" w:rsidP="000C6C8B">
            <w:pPr>
              <w:pStyle w:val="List"/>
            </w:pPr>
            <w:r w:rsidRPr="000C6C8B">
              <w:t xml:space="preserve">4.3. Provide aftercare advice and recommend products and future services. </w:t>
            </w:r>
          </w:p>
          <w:p w:rsidR="00000000" w:rsidP="000C6C8B">
            <w:pPr>
              <w:pStyle w:val="List"/>
              <w:rPr>
                <w:lang w:val="en-NZ"/>
              </w:rPr>
            </w:pPr>
            <w:r w:rsidRPr="000C6C8B">
              <w:t>4.4. Update treatment plan and records and rebook client as required.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List"/>
              <w:rPr>
                <w:lang w:val="en-NZ"/>
              </w:rPr>
            </w:pPr>
            <w:r w:rsidRPr="000C6C8B">
              <w:t xml:space="preserve">5.  Clean service area.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List"/>
            </w:pPr>
            <w:r w:rsidRPr="000C6C8B">
              <w:t>5.1. Clean service area, equipment and surfaces according to or</w:t>
            </w:r>
            <w:r w:rsidRPr="000C6C8B">
              <w:t xml:space="preserve">ganisational policies and procedures. </w:t>
            </w:r>
          </w:p>
          <w:p w:rsidR="00000000" w:rsidRPr="000C6C8B" w:rsidP="000C6C8B">
            <w:pPr>
              <w:pStyle w:val="List"/>
            </w:pPr>
            <w:r w:rsidRPr="000C6C8B">
              <w:t>5.2. Replenish service area in preparation for next service.</w:t>
            </w:r>
          </w:p>
          <w:p w:rsidR="00000000" w:rsidRPr="000C6C8B" w:rsidP="000C6C8B">
            <w:pPr>
              <w:pStyle w:val="List"/>
            </w:pPr>
            <w:r w:rsidRPr="000C6C8B">
              <w:t>5.3. Dispose of general waste, waste hair and wax to minimise negative environmental impacts according to organisational policies and procedures.</w:t>
            </w:r>
          </w:p>
        </w:tc>
      </w:tr>
    </w:tbl>
    <w:p w:rsidR="00000000" w:rsidRPr="000C6C8B" w:rsidP="000C6C8B">
      <w:pPr>
        <w:pStyle w:val="BodyText"/>
      </w:pPr>
    </w:p>
    <w:p w:rsidR="00000000" w:rsidRPr="000C6C8B" w:rsidP="000C6C8B">
      <w:pPr>
        <w:pStyle w:val="AllowPageBreak"/>
      </w:pPr>
    </w:p>
    <w:p w:rsidR="00000000" w:rsidRPr="000C6C8B" w:rsidP="000C6C8B">
      <w:pPr>
        <w:pStyle w:val="Heading1"/>
      </w:pPr>
      <w:bookmarkStart w:id="7" w:name="O_1203475"/>
      <w:bookmarkEnd w:id="7"/>
      <w:r w:rsidRPr="000C6C8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BodyText"/>
              <w:rPr>
                <w:lang w:val="en-NZ"/>
              </w:rPr>
            </w:pPr>
            <w:r w:rsidRPr="000C6C8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BodyText"/>
            </w:pPr>
            <w:r w:rsidRPr="000C6C8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BodyText"/>
              <w:rPr>
                <w:lang w:val="en-NZ"/>
              </w:rPr>
            </w:pPr>
            <w:r w:rsidRPr="000C6C8B">
              <w:rPr>
                <w:rStyle w:val="SpecialBold"/>
              </w:rPr>
              <w:t>DESCRIPTION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BodyText"/>
              <w:rPr>
                <w:lang w:val="en-NZ"/>
              </w:rPr>
            </w:pPr>
            <w:r w:rsidRPr="000C6C8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ListBullet"/>
              <w:rPr>
                <w:lang w:val="en-NZ"/>
              </w:rPr>
            </w:pPr>
            <w:r w:rsidRPr="000C6C8B">
              <w:t>interpret, and follow manufacturer instructions and safety data sheets for safe use of cleaning and treatment products and equipment.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BodyText"/>
              <w:rPr>
                <w:lang w:val="en-NZ"/>
              </w:rPr>
            </w:pPr>
            <w:r w:rsidRPr="000C6C8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ListBullet"/>
              <w:rPr>
                <w:lang w:val="en-NZ"/>
              </w:rPr>
            </w:pPr>
            <w:r w:rsidRPr="000C6C8B">
              <w:t>calculate treatment times, product quantities and price of treatment.</w:t>
            </w:r>
          </w:p>
        </w:tc>
      </w:tr>
      <w:tr w:rsidTr="000C6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C8B">
            <w:pPr>
              <w:pStyle w:val="BodyText"/>
              <w:rPr>
                <w:lang w:val="en-NZ"/>
              </w:rPr>
            </w:pPr>
            <w:r w:rsidRPr="000C6C8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C8B" w:rsidP="000C6C8B">
            <w:pPr>
              <w:pStyle w:val="ListBullet"/>
            </w:pPr>
            <w:r w:rsidRPr="000C6C8B">
              <w:t>use cl</w:t>
            </w:r>
            <w:r w:rsidRPr="000C6C8B">
              <w:t>ient software to update client notes, rebook future treatments, record stock data and product purchases</w:t>
            </w:r>
          </w:p>
          <w:p w:rsidR="00000000" w:rsidRPr="000C6C8B" w:rsidP="000C6C8B">
            <w:pPr>
              <w:pStyle w:val="ListBullet"/>
            </w:pPr>
            <w:r w:rsidRPr="000C6C8B">
              <w:t>safely use and maintain electrical equipment.</w:t>
            </w:r>
          </w:p>
        </w:tc>
      </w:tr>
    </w:tbl>
    <w:p w:rsidR="00000000" w:rsidRPr="000C6C8B" w:rsidP="000C6C8B">
      <w:pPr>
        <w:pStyle w:val="BodyText"/>
      </w:pPr>
    </w:p>
    <w:p w:rsidR="00000000" w:rsidRPr="000C6C8B" w:rsidP="000C6C8B">
      <w:pPr>
        <w:pStyle w:val="AllowPageBreak"/>
      </w:pPr>
    </w:p>
    <w:p w:rsidR="00000000" w:rsidRPr="000C6C8B" w:rsidP="000C6C8B">
      <w:pPr>
        <w:pStyle w:val="Heading1"/>
      </w:pPr>
      <w:bookmarkStart w:id="8" w:name="O_1203477"/>
      <w:bookmarkEnd w:id="8"/>
      <w:r w:rsidRPr="000C6C8B">
        <w:t>Unit Mapping Information</w:t>
      </w:r>
    </w:p>
    <w:p w:rsidR="00000000" w:rsidRPr="000C6C8B" w:rsidP="00501131">
      <w:pPr>
        <w:pStyle w:val="BodyText"/>
      </w:pPr>
      <w:r w:rsidRPr="000C6C8B">
        <w:t xml:space="preserve">Supersedes and is not equivalent to SHBBHRS001 Provide waxing services. </w:t>
      </w:r>
    </w:p>
    <w:p w:rsidR="00000000" w:rsidRPr="000C6C8B" w:rsidP="000C6C8B">
      <w:pPr>
        <w:pStyle w:val="Heading1"/>
      </w:pPr>
      <w:bookmarkStart w:id="9" w:name="O_1203484"/>
      <w:bookmarkEnd w:id="9"/>
      <w:r w:rsidRPr="000C6C8B">
        <w:t>Links</w:t>
      </w:r>
    </w:p>
    <w:p w:rsidR="00000000" w:rsidRPr="000C6C8B" w:rsidP="00501131">
      <w:pPr>
        <w:pStyle w:val="BodyText"/>
      </w:pPr>
      <w:r w:rsidRPr="000C6C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A0F2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C6C8B" w:rsidP="00501131">
      <w:pPr>
        <w:pStyle w:val="BodyText"/>
        <w:sectPr w:rsidSect="000C6C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C8B" w:rsidP="000C6C8B">
      <w:pPr>
        <w:pStyle w:val="SuperHeading"/>
      </w:pPr>
      <w:r w:rsidRPr="000C6C8B">
        <w:t>Assessment Requirements for SHBBHRS010 Provide waxing services</w:t>
      </w:r>
    </w:p>
    <w:p w:rsidR="00000000" w:rsidRPr="000C6C8B" w:rsidP="000C6C8B">
      <w:pPr>
        <w:pStyle w:val="Heading1"/>
      </w:pPr>
      <w:bookmarkStart w:id="10" w:name="O_1203479"/>
      <w:bookmarkEnd w:id="10"/>
      <w:r w:rsidRPr="000C6C8B">
        <w:t>Modification History</w:t>
      </w:r>
    </w:p>
    <w:p w:rsidR="00000000" w:rsidRPr="000C6C8B" w:rsidP="00501131">
      <w:pPr>
        <w:pStyle w:val="BodyText"/>
      </w:pPr>
      <w:r w:rsidRPr="000C6C8B">
        <w:t xml:space="preserve">Supersedes and is not equivalent to SHBBHRS001 Provide waxing services. </w:t>
      </w:r>
    </w:p>
    <w:p w:rsidR="00000000" w:rsidRPr="000C6C8B" w:rsidP="000C6C8B">
      <w:pPr>
        <w:pStyle w:val="Heading1"/>
      </w:pPr>
      <w:bookmarkStart w:id="11" w:name="O_1203480"/>
      <w:bookmarkEnd w:id="11"/>
      <w:r w:rsidRPr="000C6C8B">
        <w:t>Performance Evidence</w:t>
      </w:r>
    </w:p>
    <w:p w:rsidR="00000000" w:rsidRPr="000C6C8B" w:rsidP="00501131">
      <w:pPr>
        <w:pStyle w:val="BodyText"/>
      </w:pPr>
      <w:r w:rsidRPr="000C6C8B">
        <w:t>Evidence of the ability to complete tasks outlined in elements and performance criteria of this unit in the context of the job role, and:</w:t>
      </w:r>
    </w:p>
    <w:p w:rsidR="00000000" w:rsidRPr="000C6C8B" w:rsidP="000C6C8B">
      <w:pPr>
        <w:pStyle w:val="ListBullet"/>
      </w:pPr>
      <w:r w:rsidRPr="000C6C8B">
        <w:t xml:space="preserve">provide a minimum of four waxing services on each of the following treatment areas (total of 24 </w:t>
      </w:r>
      <w:r w:rsidRPr="000C6C8B">
        <w:t>waxes), using hot wax or strip wax according to client requirements:</w:t>
      </w:r>
    </w:p>
    <w:p w:rsidR="00000000" w:rsidRPr="000C6C8B" w:rsidP="000C6C8B">
      <w:pPr>
        <w:pStyle w:val="ListBullet2"/>
      </w:pPr>
      <w:r w:rsidRPr="000C6C8B">
        <w:t>arms</w:t>
      </w:r>
    </w:p>
    <w:p w:rsidR="00000000" w:rsidRPr="000C6C8B" w:rsidP="000C6C8B">
      <w:pPr>
        <w:pStyle w:val="ListBullet2"/>
      </w:pPr>
      <w:r w:rsidRPr="000C6C8B">
        <w:t>bikini line</w:t>
      </w:r>
    </w:p>
    <w:p w:rsidR="00000000" w:rsidRPr="000C6C8B" w:rsidP="000C6C8B">
      <w:pPr>
        <w:pStyle w:val="ListBullet2"/>
      </w:pPr>
      <w:r w:rsidRPr="000C6C8B">
        <w:t>eyebrows</w:t>
      </w:r>
    </w:p>
    <w:p w:rsidR="00000000" w:rsidRPr="000C6C8B" w:rsidP="000C6C8B">
      <w:pPr>
        <w:pStyle w:val="ListBullet2"/>
      </w:pPr>
      <w:r w:rsidRPr="000C6C8B">
        <w:t>legs</w:t>
      </w:r>
    </w:p>
    <w:p w:rsidR="00000000" w:rsidRPr="000C6C8B" w:rsidP="000C6C8B">
      <w:pPr>
        <w:pStyle w:val="ListBullet2"/>
      </w:pPr>
      <w:r w:rsidRPr="000C6C8B">
        <w:t>any one or a combination of the following:</w:t>
      </w:r>
    </w:p>
    <w:p w:rsidR="00000000" w:rsidRPr="000C6C8B" w:rsidP="000C6C8B">
      <w:pPr>
        <w:pStyle w:val="ListBullet3"/>
      </w:pPr>
      <w:r w:rsidRPr="000C6C8B">
        <w:t>chin</w:t>
      </w:r>
    </w:p>
    <w:p w:rsidR="00000000" w:rsidRPr="000C6C8B" w:rsidP="000C6C8B">
      <w:pPr>
        <w:pStyle w:val="ListBullet3"/>
      </w:pPr>
      <w:r w:rsidRPr="000C6C8B">
        <w:t>lip</w:t>
      </w:r>
    </w:p>
    <w:p w:rsidR="00000000" w:rsidRPr="000C6C8B" w:rsidP="000C6C8B">
      <w:pPr>
        <w:pStyle w:val="ListBullet3"/>
      </w:pPr>
      <w:r w:rsidRPr="000C6C8B">
        <w:t>sides of face</w:t>
      </w:r>
    </w:p>
    <w:p w:rsidR="00000000" w:rsidRPr="000C6C8B" w:rsidP="000C6C8B">
      <w:pPr>
        <w:pStyle w:val="ListBullet2"/>
      </w:pPr>
      <w:r w:rsidRPr="000C6C8B">
        <w:t>underarms</w:t>
      </w:r>
    </w:p>
    <w:p w:rsidR="00000000" w:rsidRPr="000C6C8B" w:rsidP="000C6C8B">
      <w:pPr>
        <w:pStyle w:val="ListBullet"/>
      </w:pPr>
      <w:r w:rsidRPr="000C6C8B">
        <w:t>when performing the above waxing services, use hot wax on a minimum of six of the services</w:t>
      </w:r>
    </w:p>
    <w:p w:rsidR="00000000" w:rsidRPr="000C6C8B" w:rsidP="000C6C8B">
      <w:pPr>
        <w:pStyle w:val="ListBullet"/>
      </w:pPr>
      <w:r w:rsidRPr="000C6C8B">
        <w:t>when performing the above waxing services, more than one area may be waxed within the same client treatment in order to minimise the number of different clients requ</w:t>
      </w:r>
      <w:r w:rsidRPr="000C6C8B">
        <w:t>ired</w:t>
      </w:r>
    </w:p>
    <w:p w:rsidR="00000000" w:rsidRPr="000C6C8B" w:rsidP="000C6C8B">
      <w:pPr>
        <w:pStyle w:val="ListBullet"/>
      </w:pPr>
      <w:r w:rsidRPr="000C6C8B">
        <w:t xml:space="preserve">perform at least two of the above waxing services for each of the listed treatment areas (at least 12 waxes) during a period of at least 38 hours of work in a commercial beauty therapy salon. Skills must be demonstrated in a simulated environment prior to </w:t>
      </w:r>
      <w:r w:rsidRPr="000C6C8B">
        <w:t>being demonstrated in a beauty therapy salon environment</w:t>
      </w:r>
    </w:p>
    <w:p w:rsidR="00000000" w:rsidRPr="000C6C8B" w:rsidP="000C6C8B">
      <w:pPr>
        <w:pStyle w:val="ListBullet"/>
      </w:pPr>
      <w:r w:rsidRPr="000C6C8B">
        <w:t>during the above waxing services, demonstrate the following techniques:</w:t>
      </w:r>
    </w:p>
    <w:p w:rsidR="00000000" w:rsidRPr="000C6C8B" w:rsidP="000C6C8B">
      <w:pPr>
        <w:pStyle w:val="ListBullet2"/>
      </w:pPr>
      <w:r w:rsidRPr="000C6C8B">
        <w:t>maintenance of correct wax temperature</w:t>
      </w:r>
    </w:p>
    <w:p w:rsidR="00000000" w:rsidRPr="000C6C8B" w:rsidP="000C6C8B">
      <w:pPr>
        <w:pStyle w:val="ListBullet2"/>
      </w:pPr>
      <w:r w:rsidRPr="000C6C8B">
        <w:t>skin support</w:t>
      </w:r>
    </w:p>
    <w:p w:rsidR="00000000" w:rsidRPr="000C6C8B" w:rsidP="000C6C8B">
      <w:pPr>
        <w:pStyle w:val="ListBullet2"/>
      </w:pPr>
      <w:r w:rsidRPr="000C6C8B">
        <w:t>correct direction of application and removal of wax</w:t>
      </w:r>
    </w:p>
    <w:p w:rsidR="00000000" w:rsidRPr="000C6C8B" w:rsidP="000C6C8B">
      <w:pPr>
        <w:pStyle w:val="ListBullet2"/>
      </w:pPr>
      <w:r w:rsidRPr="000C6C8B">
        <w:t>hand pressure to allev</w:t>
      </w:r>
      <w:r w:rsidRPr="000C6C8B">
        <w:t>iate pain</w:t>
      </w:r>
    </w:p>
    <w:p w:rsidR="00000000" w:rsidRPr="000C6C8B" w:rsidP="000C6C8B">
      <w:pPr>
        <w:pStyle w:val="ListBullet2"/>
      </w:pPr>
      <w:r w:rsidRPr="000C6C8B">
        <w:t>removal of most unwanted hair</w:t>
      </w:r>
    </w:p>
    <w:p w:rsidR="00000000" w:rsidRPr="000C6C8B" w:rsidP="000C6C8B">
      <w:pPr>
        <w:pStyle w:val="ListBullet"/>
      </w:pPr>
      <w:r w:rsidRPr="000C6C8B">
        <w:t>develop and update treatment plans and records for each of the above clients specifying details of:</w:t>
      </w:r>
    </w:p>
    <w:p w:rsidR="00000000" w:rsidRPr="000C6C8B" w:rsidP="000C6C8B">
      <w:pPr>
        <w:pStyle w:val="ListBullet2"/>
      </w:pPr>
      <w:r w:rsidRPr="000C6C8B">
        <w:t>client feedback</w:t>
      </w:r>
    </w:p>
    <w:p w:rsidR="00000000" w:rsidRPr="000C6C8B" w:rsidP="000C6C8B">
      <w:pPr>
        <w:pStyle w:val="ListBullet2"/>
      </w:pPr>
      <w:r w:rsidRPr="000C6C8B">
        <w:t>contraindications</w:t>
      </w:r>
    </w:p>
    <w:p w:rsidR="00000000" w:rsidRPr="000C6C8B" w:rsidP="000C6C8B">
      <w:pPr>
        <w:pStyle w:val="ListBullet2"/>
      </w:pPr>
      <w:r w:rsidRPr="000C6C8B">
        <w:t>products used</w:t>
      </w:r>
    </w:p>
    <w:p w:rsidR="00000000" w:rsidRPr="000C6C8B" w:rsidP="000C6C8B">
      <w:pPr>
        <w:pStyle w:val="ListBullet2"/>
      </w:pPr>
      <w:r w:rsidRPr="000C6C8B">
        <w:t xml:space="preserve">hair analysis </w:t>
      </w:r>
    </w:p>
    <w:p w:rsidR="00000000" w:rsidRPr="000C6C8B" w:rsidP="000C6C8B">
      <w:pPr>
        <w:pStyle w:val="ListBullet2"/>
      </w:pPr>
      <w:r w:rsidRPr="000C6C8B">
        <w:t xml:space="preserve">outcomes of treatment </w:t>
      </w:r>
    </w:p>
    <w:p w:rsidR="00000000" w:rsidRPr="000C6C8B" w:rsidP="000C6C8B">
      <w:pPr>
        <w:pStyle w:val="ListBullet2"/>
      </w:pPr>
      <w:r w:rsidRPr="000C6C8B">
        <w:t xml:space="preserve">relevant medical history and medications </w:t>
      </w:r>
    </w:p>
    <w:p w:rsidR="00000000" w:rsidRPr="000C6C8B" w:rsidP="000C6C8B">
      <w:pPr>
        <w:pStyle w:val="ListBullet2"/>
      </w:pPr>
      <w:r w:rsidRPr="000C6C8B">
        <w:t>waxing service performed</w:t>
      </w:r>
    </w:p>
    <w:p w:rsidR="00000000" w:rsidRPr="000C6C8B" w:rsidP="000C6C8B">
      <w:pPr>
        <w:pStyle w:val="ListBullet2"/>
      </w:pPr>
      <w:r w:rsidRPr="000C6C8B">
        <w:t>aftercare recommendations and advice.</w:t>
      </w:r>
    </w:p>
    <w:p w:rsidR="00000000" w:rsidRPr="000C6C8B" w:rsidP="000C6C8B">
      <w:pPr>
        <w:pStyle w:val="AllowPageBreak"/>
      </w:pPr>
    </w:p>
    <w:p w:rsidR="00000000" w:rsidRPr="000C6C8B" w:rsidP="000C6C8B">
      <w:pPr>
        <w:pStyle w:val="Heading1"/>
      </w:pPr>
      <w:bookmarkStart w:id="12" w:name="O_1203481"/>
      <w:bookmarkEnd w:id="12"/>
      <w:r w:rsidRPr="000C6C8B">
        <w:t>Knowledge Evidence</w:t>
      </w:r>
    </w:p>
    <w:p w:rsidR="00000000" w:rsidRPr="000C6C8B" w:rsidP="00501131">
      <w:pPr>
        <w:pStyle w:val="BodyText"/>
      </w:pPr>
      <w:r w:rsidRPr="000C6C8B">
        <w:t>Demonstrated knowledge required to complete the tasks outlined in elements and performance criteria of this unit:</w:t>
      </w:r>
    </w:p>
    <w:p w:rsidR="00000000" w:rsidRPr="000C6C8B" w:rsidP="000C6C8B">
      <w:pPr>
        <w:pStyle w:val="ListBullet"/>
      </w:pPr>
      <w:r w:rsidRPr="000C6C8B">
        <w:t>state or territory and local legislation and guidelines relevant to provision of waxing services:</w:t>
      </w:r>
    </w:p>
    <w:p w:rsidR="00000000" w:rsidRPr="000C6C8B" w:rsidP="000C6C8B">
      <w:pPr>
        <w:pStyle w:val="ListBullet2"/>
      </w:pPr>
      <w:r w:rsidRPr="000C6C8B">
        <w:t>health and hygiene</w:t>
      </w:r>
    </w:p>
    <w:p w:rsidR="00000000" w:rsidRPr="000C6C8B" w:rsidP="000C6C8B">
      <w:pPr>
        <w:pStyle w:val="ListBullet2"/>
      </w:pPr>
      <w:r w:rsidRPr="000C6C8B">
        <w:t>anti-discrimination</w:t>
      </w:r>
    </w:p>
    <w:p w:rsidR="00000000" w:rsidRPr="000C6C8B" w:rsidP="000C6C8B">
      <w:pPr>
        <w:pStyle w:val="ListBullet2"/>
      </w:pPr>
      <w:r w:rsidRPr="000C6C8B">
        <w:t>occupational health and safety</w:t>
      </w:r>
    </w:p>
    <w:p w:rsidR="00000000" w:rsidRPr="000C6C8B" w:rsidP="000C6C8B">
      <w:pPr>
        <w:pStyle w:val="ListBullet"/>
      </w:pPr>
      <w:r w:rsidRPr="000C6C8B">
        <w:t>infectious disease transmission routes and prevention of infection transmission as i</w:t>
      </w:r>
      <w:r w:rsidRPr="000C6C8B">
        <w:t>t relates to waxing services</w:t>
      </w:r>
    </w:p>
    <w:p w:rsidR="00000000" w:rsidRPr="000C6C8B" w:rsidP="000C6C8B">
      <w:pPr>
        <w:pStyle w:val="ListBullet"/>
      </w:pPr>
      <w:r w:rsidRPr="000C6C8B">
        <w:t>infection control procedures and application of standard precautions as they apply to the provision of waxing services</w:t>
      </w:r>
    </w:p>
    <w:p w:rsidR="00000000" w:rsidRPr="000C6C8B" w:rsidP="000C6C8B">
      <w:pPr>
        <w:pStyle w:val="ListBullet"/>
      </w:pPr>
      <w:r w:rsidRPr="000C6C8B">
        <w:t>organisational policies and procedures relevant to waxing services:</w:t>
      </w:r>
    </w:p>
    <w:p w:rsidR="00000000" w:rsidRPr="000C6C8B" w:rsidP="000C6C8B">
      <w:pPr>
        <w:pStyle w:val="ListBullet2"/>
      </w:pPr>
      <w:r w:rsidRPr="000C6C8B">
        <w:t xml:space="preserve">client record management </w:t>
      </w:r>
    </w:p>
    <w:p w:rsidR="00000000" w:rsidRPr="000C6C8B" w:rsidP="000C6C8B">
      <w:pPr>
        <w:pStyle w:val="ListBullet2"/>
      </w:pPr>
      <w:r w:rsidRPr="000C6C8B">
        <w:t>equipment use and maintenance</w:t>
      </w:r>
    </w:p>
    <w:p w:rsidR="00000000" w:rsidRPr="000C6C8B" w:rsidP="000C6C8B">
      <w:pPr>
        <w:pStyle w:val="ListBullet2"/>
      </w:pPr>
      <w:r w:rsidRPr="000C6C8B">
        <w:t>incident reporting</w:t>
      </w:r>
    </w:p>
    <w:p w:rsidR="00000000" w:rsidRPr="000C6C8B" w:rsidP="000C6C8B">
      <w:pPr>
        <w:pStyle w:val="ListBullet2"/>
      </w:pPr>
      <w:r w:rsidRPr="000C6C8B">
        <w:t xml:space="preserve">personal hygiene and presentation   </w:t>
      </w:r>
    </w:p>
    <w:p w:rsidR="00000000" w:rsidRPr="000C6C8B" w:rsidP="000C6C8B">
      <w:pPr>
        <w:pStyle w:val="ListBullet2"/>
      </w:pPr>
      <w:r w:rsidRPr="000C6C8B">
        <w:t>presentation of treatment area</w:t>
      </w:r>
    </w:p>
    <w:p w:rsidR="00000000" w:rsidRPr="000C6C8B" w:rsidP="000C6C8B">
      <w:pPr>
        <w:pStyle w:val="ListBullet2"/>
      </w:pPr>
      <w:r w:rsidRPr="000C6C8B">
        <w:t>waste disposal</w:t>
      </w:r>
    </w:p>
    <w:p w:rsidR="00000000" w:rsidRPr="000C6C8B" w:rsidP="000C6C8B">
      <w:pPr>
        <w:pStyle w:val="ListBullet2"/>
      </w:pPr>
      <w:r w:rsidRPr="000C6C8B">
        <w:t>work health and safety</w:t>
      </w:r>
    </w:p>
    <w:p w:rsidR="00000000" w:rsidRPr="000C6C8B" w:rsidP="000C6C8B">
      <w:pPr>
        <w:pStyle w:val="ListBullet"/>
      </w:pPr>
      <w:r w:rsidRPr="000C6C8B">
        <w:t>scope of practice:</w:t>
      </w:r>
    </w:p>
    <w:p w:rsidR="00000000" w:rsidRPr="000C6C8B" w:rsidP="000C6C8B">
      <w:pPr>
        <w:pStyle w:val="ListBullet2"/>
      </w:pPr>
      <w:r w:rsidRPr="000C6C8B">
        <w:t>when to refer clients to other practitioners</w:t>
      </w:r>
    </w:p>
    <w:p w:rsidR="00000000" w:rsidRPr="000C6C8B" w:rsidP="000C6C8B">
      <w:pPr>
        <w:pStyle w:val="ListBullet2"/>
      </w:pPr>
      <w:r w:rsidRPr="000C6C8B">
        <w:t>importance of not stating a diagnos</w:t>
      </w:r>
      <w:r w:rsidRPr="000C6C8B">
        <w:t>is of a contraindication</w:t>
      </w:r>
    </w:p>
    <w:p w:rsidR="00000000" w:rsidRPr="000C6C8B" w:rsidP="000C6C8B">
      <w:pPr>
        <w:pStyle w:val="ListBullet"/>
      </w:pPr>
      <w:r w:rsidRPr="000C6C8B">
        <w:t>diverse gender and cultural issues and attitudes in relation to body waxing</w:t>
      </w:r>
    </w:p>
    <w:p w:rsidR="00000000" w:rsidRPr="000C6C8B" w:rsidP="000C6C8B">
      <w:pPr>
        <w:pStyle w:val="ListBullet"/>
      </w:pPr>
      <w:r w:rsidRPr="000C6C8B">
        <w:t>structural and cellular features of hair and hair follicles:</w:t>
      </w:r>
    </w:p>
    <w:p w:rsidR="00000000" w:rsidRPr="000C6C8B" w:rsidP="000C6C8B">
      <w:pPr>
        <w:pStyle w:val="ListBullet2"/>
      </w:pPr>
      <w:r w:rsidRPr="000C6C8B">
        <w:t>hair shaft</w:t>
      </w:r>
    </w:p>
    <w:p w:rsidR="00000000" w:rsidRPr="000C6C8B" w:rsidP="000C6C8B">
      <w:pPr>
        <w:pStyle w:val="ListBullet2"/>
      </w:pPr>
      <w:r w:rsidRPr="000C6C8B">
        <w:t>layers of hair</w:t>
      </w:r>
    </w:p>
    <w:p w:rsidR="00000000" w:rsidRPr="000C6C8B" w:rsidP="000C6C8B">
      <w:pPr>
        <w:pStyle w:val="ListBullet2"/>
      </w:pPr>
      <w:r w:rsidRPr="000C6C8B">
        <w:t>hair root and follicle</w:t>
      </w:r>
    </w:p>
    <w:p w:rsidR="00000000" w:rsidRPr="000C6C8B" w:rsidP="000C6C8B">
      <w:pPr>
        <w:pStyle w:val="ListBullet"/>
      </w:pPr>
      <w:r w:rsidRPr="000C6C8B">
        <w:t>hair growth cycle stages and relationship to hair removal:</w:t>
      </w:r>
    </w:p>
    <w:p w:rsidR="00000000" w:rsidRPr="000C6C8B" w:rsidP="000C6C8B">
      <w:pPr>
        <w:pStyle w:val="ListBullet2"/>
      </w:pPr>
      <w:r w:rsidRPr="000C6C8B">
        <w:t xml:space="preserve">anagen </w:t>
      </w:r>
    </w:p>
    <w:p w:rsidR="00000000" w:rsidRPr="000C6C8B" w:rsidP="000C6C8B">
      <w:pPr>
        <w:pStyle w:val="ListBullet2"/>
      </w:pPr>
      <w:r w:rsidRPr="000C6C8B">
        <w:t xml:space="preserve">catagen </w:t>
      </w:r>
    </w:p>
    <w:p w:rsidR="00000000" w:rsidRPr="000C6C8B" w:rsidP="000C6C8B">
      <w:pPr>
        <w:pStyle w:val="ListBullet2"/>
      </w:pPr>
      <w:r w:rsidRPr="000C6C8B">
        <w:t xml:space="preserve">telogen </w:t>
      </w:r>
    </w:p>
    <w:p w:rsidR="00000000" w:rsidRPr="000C6C8B" w:rsidP="000C6C8B">
      <w:pPr>
        <w:pStyle w:val="ListBullet"/>
      </w:pPr>
      <w:r w:rsidRPr="000C6C8B">
        <w:t>hair growth patterns</w:t>
      </w:r>
    </w:p>
    <w:p w:rsidR="00000000" w:rsidRPr="000C6C8B" w:rsidP="000C6C8B">
      <w:pPr>
        <w:pStyle w:val="ListBullet"/>
      </w:pPr>
      <w:r w:rsidRPr="000C6C8B">
        <w:t xml:space="preserve">common hair disorders </w:t>
      </w:r>
    </w:p>
    <w:p w:rsidR="00000000" w:rsidRPr="000C6C8B" w:rsidP="000C6C8B">
      <w:pPr>
        <w:pStyle w:val="ListBullet"/>
      </w:pPr>
      <w:r w:rsidRPr="000C6C8B">
        <w:t>hair types:</w:t>
      </w:r>
    </w:p>
    <w:p w:rsidR="00000000" w:rsidRPr="000C6C8B" w:rsidP="000C6C8B">
      <w:pPr>
        <w:pStyle w:val="ListBullet2"/>
      </w:pPr>
      <w:r w:rsidRPr="000C6C8B">
        <w:t>vellus</w:t>
      </w:r>
    </w:p>
    <w:p w:rsidR="00000000" w:rsidRPr="000C6C8B" w:rsidP="000C6C8B">
      <w:pPr>
        <w:pStyle w:val="ListBullet2"/>
      </w:pPr>
      <w:r w:rsidRPr="000C6C8B">
        <w:t>terminal</w:t>
      </w:r>
    </w:p>
    <w:p w:rsidR="00000000" w:rsidRPr="000C6C8B" w:rsidP="000C6C8B">
      <w:pPr>
        <w:pStyle w:val="ListBullet"/>
      </w:pPr>
      <w:r w:rsidRPr="000C6C8B">
        <w:t>factors affecting hair growth:</w:t>
      </w:r>
    </w:p>
    <w:p w:rsidR="00000000" w:rsidRPr="000C6C8B" w:rsidP="000C6C8B">
      <w:pPr>
        <w:pStyle w:val="ListBullet2"/>
      </w:pPr>
      <w:r w:rsidRPr="000C6C8B">
        <w:t>hormonal</w:t>
      </w:r>
    </w:p>
    <w:p w:rsidR="00000000" w:rsidRPr="000C6C8B" w:rsidP="000C6C8B">
      <w:pPr>
        <w:pStyle w:val="ListBullet2"/>
      </w:pPr>
      <w:r w:rsidRPr="000C6C8B">
        <w:t xml:space="preserve">hereditary </w:t>
      </w:r>
    </w:p>
    <w:p w:rsidR="00000000" w:rsidRPr="000C6C8B" w:rsidP="000C6C8B">
      <w:pPr>
        <w:pStyle w:val="ListBullet2"/>
      </w:pPr>
      <w:r w:rsidRPr="000C6C8B">
        <w:t xml:space="preserve">drugs and chemicals </w:t>
      </w:r>
    </w:p>
    <w:p w:rsidR="00000000" w:rsidRPr="000C6C8B" w:rsidP="000C6C8B">
      <w:pPr>
        <w:pStyle w:val="ListBullet"/>
      </w:pPr>
      <w:r w:rsidRPr="000C6C8B">
        <w:t xml:space="preserve">alternative progressive hair removal methods: </w:t>
      </w:r>
    </w:p>
    <w:p w:rsidR="00000000" w:rsidRPr="000C6C8B" w:rsidP="000C6C8B">
      <w:pPr>
        <w:pStyle w:val="ListBullet2"/>
      </w:pPr>
      <w:r w:rsidRPr="000C6C8B">
        <w:t xml:space="preserve">infra-red and hair-retarding products used in conjunction with waxing procedures </w:t>
      </w:r>
    </w:p>
    <w:p w:rsidR="00000000" w:rsidRPr="000C6C8B" w:rsidP="000C6C8B">
      <w:pPr>
        <w:pStyle w:val="ListBullet2"/>
      </w:pPr>
      <w:r w:rsidRPr="000C6C8B">
        <w:t>progressive permanent hair removal methods:</w:t>
      </w:r>
    </w:p>
    <w:p w:rsidR="00000000" w:rsidRPr="000C6C8B" w:rsidP="000C6C8B">
      <w:pPr>
        <w:pStyle w:val="ListBullet3"/>
      </w:pPr>
      <w:r w:rsidRPr="000C6C8B">
        <w:t>electrolysis</w:t>
      </w:r>
    </w:p>
    <w:p w:rsidR="00000000" w:rsidRPr="000C6C8B" w:rsidP="000C6C8B">
      <w:pPr>
        <w:pStyle w:val="ListBullet3"/>
      </w:pPr>
      <w:r w:rsidRPr="000C6C8B">
        <w:t>Intense Pulsed Light (IPL)</w:t>
      </w:r>
    </w:p>
    <w:p w:rsidR="00000000" w:rsidRPr="000C6C8B" w:rsidP="000C6C8B">
      <w:pPr>
        <w:pStyle w:val="ListBullet3"/>
      </w:pPr>
      <w:r w:rsidRPr="000C6C8B">
        <w:t>laser</w:t>
      </w:r>
    </w:p>
    <w:p w:rsidR="00000000" w:rsidRPr="000C6C8B" w:rsidP="000C6C8B">
      <w:pPr>
        <w:pStyle w:val="ListBullet"/>
      </w:pPr>
      <w:r w:rsidRPr="000C6C8B">
        <w:t xml:space="preserve">wax formulation </w:t>
      </w:r>
    </w:p>
    <w:p w:rsidR="00000000" w:rsidRPr="000C6C8B" w:rsidP="000C6C8B">
      <w:pPr>
        <w:pStyle w:val="ListBullet"/>
      </w:pPr>
      <w:r w:rsidRPr="000C6C8B">
        <w:t>function and action of wax ingredients</w:t>
      </w:r>
    </w:p>
    <w:p w:rsidR="00000000" w:rsidRPr="000C6C8B" w:rsidP="000C6C8B">
      <w:pPr>
        <w:pStyle w:val="ListBullet"/>
      </w:pPr>
      <w:r w:rsidRPr="000C6C8B">
        <w:t>effects and application of the following wax types:</w:t>
      </w:r>
    </w:p>
    <w:p w:rsidR="00000000" w:rsidRPr="000C6C8B" w:rsidP="000C6C8B">
      <w:pPr>
        <w:pStyle w:val="ListBullet2"/>
      </w:pPr>
      <w:r w:rsidRPr="000C6C8B">
        <w:t xml:space="preserve">hot </w:t>
      </w:r>
    </w:p>
    <w:p w:rsidR="00000000" w:rsidRPr="000C6C8B" w:rsidP="000C6C8B">
      <w:pPr>
        <w:pStyle w:val="ListBullet2"/>
      </w:pPr>
      <w:r w:rsidRPr="000C6C8B">
        <w:t>strip</w:t>
      </w:r>
    </w:p>
    <w:p w:rsidR="00000000" w:rsidRPr="000C6C8B" w:rsidP="000C6C8B">
      <w:pPr>
        <w:pStyle w:val="ListBullet2"/>
      </w:pPr>
      <w:r w:rsidRPr="000C6C8B">
        <w:t xml:space="preserve">sugaring </w:t>
      </w:r>
    </w:p>
    <w:p w:rsidR="00000000" w:rsidRPr="000C6C8B" w:rsidP="000C6C8B">
      <w:pPr>
        <w:pStyle w:val="ListBullet"/>
      </w:pPr>
      <w:r w:rsidRPr="000C6C8B">
        <w:t>effects and application of the following hair removal procedures:</w:t>
      </w:r>
    </w:p>
    <w:p w:rsidR="00000000" w:rsidRPr="000C6C8B" w:rsidP="000C6C8B">
      <w:pPr>
        <w:pStyle w:val="ListBullet2"/>
      </w:pPr>
      <w:r w:rsidRPr="000C6C8B">
        <w:t>waxing</w:t>
      </w:r>
    </w:p>
    <w:p w:rsidR="00000000" w:rsidRPr="000C6C8B" w:rsidP="000C6C8B">
      <w:pPr>
        <w:pStyle w:val="ListBullet2"/>
      </w:pPr>
      <w:r w:rsidRPr="000C6C8B">
        <w:t>tweezing</w:t>
      </w:r>
    </w:p>
    <w:p w:rsidR="00000000" w:rsidRPr="000C6C8B" w:rsidP="000C6C8B">
      <w:pPr>
        <w:pStyle w:val="ListBullet2"/>
      </w:pPr>
      <w:r w:rsidRPr="000C6C8B">
        <w:t xml:space="preserve">shaving </w:t>
      </w:r>
    </w:p>
    <w:p w:rsidR="00000000" w:rsidRPr="000C6C8B" w:rsidP="000C6C8B">
      <w:pPr>
        <w:pStyle w:val="ListBullet"/>
      </w:pPr>
      <w:r w:rsidRPr="000C6C8B">
        <w:t xml:space="preserve">contraindications that prevent treatment or require clearance from a medical professional to proceed: </w:t>
      </w:r>
    </w:p>
    <w:p w:rsidR="00000000" w:rsidRPr="000C6C8B" w:rsidP="000C6C8B">
      <w:pPr>
        <w:pStyle w:val="ListBullet2"/>
      </w:pPr>
      <w:r w:rsidRPr="000C6C8B">
        <w:t>acne</w:t>
      </w:r>
    </w:p>
    <w:p w:rsidR="00000000" w:rsidRPr="000C6C8B" w:rsidP="000C6C8B">
      <w:pPr>
        <w:pStyle w:val="ListBullet2"/>
      </w:pPr>
      <w:r w:rsidRPr="000C6C8B">
        <w:t>bacterial, fungal, parasitic and viral infections on the areas to be waxed</w:t>
      </w:r>
    </w:p>
    <w:p w:rsidR="00000000" w:rsidRPr="000C6C8B" w:rsidP="000C6C8B">
      <w:pPr>
        <w:pStyle w:val="ListBullet2"/>
      </w:pPr>
      <w:r w:rsidRPr="000C6C8B">
        <w:t>hypertrophic and keloid tendency</w:t>
      </w:r>
    </w:p>
    <w:p w:rsidR="00000000" w:rsidRPr="000C6C8B" w:rsidP="000C6C8B">
      <w:pPr>
        <w:pStyle w:val="ListBullet2"/>
      </w:pPr>
      <w:r w:rsidRPr="000C6C8B">
        <w:t>abnormal skin including - sunburnt, gra</w:t>
      </w:r>
      <w:r w:rsidRPr="000C6C8B">
        <w:t>zed, rashes</w:t>
      </w:r>
    </w:p>
    <w:p w:rsidR="00000000" w:rsidRPr="000C6C8B" w:rsidP="000C6C8B">
      <w:pPr>
        <w:pStyle w:val="ListBullet2"/>
      </w:pPr>
      <w:r w:rsidRPr="000C6C8B">
        <w:t>pigmented skin lesions</w:t>
      </w:r>
    </w:p>
    <w:p w:rsidR="00000000" w:rsidRPr="000C6C8B" w:rsidP="000C6C8B">
      <w:pPr>
        <w:pStyle w:val="ListBullet2"/>
      </w:pPr>
      <w:r w:rsidRPr="000C6C8B">
        <w:t>thin and fragile skin</w:t>
      </w:r>
    </w:p>
    <w:p w:rsidR="00000000" w:rsidRPr="000C6C8B" w:rsidP="000C6C8B">
      <w:pPr>
        <w:pStyle w:val="ListBullet"/>
      </w:pPr>
      <w:r w:rsidRPr="000C6C8B">
        <w:t>contraindications that restrict treatment and their relationship to waxing:</w:t>
      </w:r>
    </w:p>
    <w:p w:rsidR="00000000" w:rsidRPr="000C6C8B" w:rsidP="000C6C8B">
      <w:pPr>
        <w:pStyle w:val="ListBullet2"/>
      </w:pPr>
      <w:r w:rsidRPr="000C6C8B">
        <w:t>recent scars</w:t>
      </w:r>
    </w:p>
    <w:p w:rsidR="00000000" w:rsidRPr="000C6C8B" w:rsidP="000C6C8B">
      <w:pPr>
        <w:pStyle w:val="ListBullet2"/>
      </w:pPr>
      <w:r w:rsidRPr="000C6C8B">
        <w:t xml:space="preserve">scar tissue </w:t>
      </w:r>
    </w:p>
    <w:p w:rsidR="00000000" w:rsidRPr="000C6C8B" w:rsidP="000C6C8B">
      <w:pPr>
        <w:pStyle w:val="ListBullet2"/>
      </w:pPr>
      <w:r w:rsidRPr="000C6C8B">
        <w:t>skin trauma</w:t>
      </w:r>
    </w:p>
    <w:p w:rsidR="00000000" w:rsidRPr="000C6C8B" w:rsidP="000C6C8B">
      <w:pPr>
        <w:pStyle w:val="ListBullet2"/>
      </w:pPr>
      <w:r w:rsidRPr="000C6C8B">
        <w:t xml:space="preserve">varicose veins </w:t>
      </w:r>
    </w:p>
    <w:p w:rsidR="00000000" w:rsidRPr="000C6C8B" w:rsidP="000C6C8B">
      <w:pPr>
        <w:pStyle w:val="ListBullet"/>
      </w:pPr>
      <w:r w:rsidRPr="000C6C8B">
        <w:t>adverse effects from waxing treatments and appropriate actions for:</w:t>
      </w:r>
    </w:p>
    <w:p w:rsidR="00000000" w:rsidRPr="000C6C8B" w:rsidP="000C6C8B">
      <w:pPr>
        <w:pStyle w:val="ListBullet2"/>
      </w:pPr>
      <w:r w:rsidRPr="000C6C8B">
        <w:t>inflammation</w:t>
      </w:r>
    </w:p>
    <w:p w:rsidR="00000000" w:rsidRPr="000C6C8B" w:rsidP="000C6C8B">
      <w:pPr>
        <w:pStyle w:val="ListBullet2"/>
      </w:pPr>
      <w:r w:rsidRPr="000C6C8B">
        <w:t>spotting of skin</w:t>
      </w:r>
    </w:p>
    <w:p w:rsidR="00000000" w:rsidRPr="000C6C8B" w:rsidP="000C6C8B">
      <w:pPr>
        <w:pStyle w:val="ListBullet2"/>
      </w:pPr>
      <w:r w:rsidRPr="000C6C8B">
        <w:t>hive-like reactions</w:t>
      </w:r>
    </w:p>
    <w:p w:rsidR="00000000" w:rsidRPr="000C6C8B" w:rsidP="000C6C8B">
      <w:pPr>
        <w:pStyle w:val="ListBullet2"/>
      </w:pPr>
      <w:r w:rsidRPr="000C6C8B">
        <w:t>ingrown hairs</w:t>
      </w:r>
    </w:p>
    <w:p w:rsidR="00000000" w:rsidRPr="000C6C8B" w:rsidP="000C6C8B">
      <w:pPr>
        <w:pStyle w:val="ListBullet2"/>
      </w:pPr>
      <w:r w:rsidRPr="000C6C8B">
        <w:t>torn skin</w:t>
      </w:r>
    </w:p>
    <w:p w:rsidR="00000000" w:rsidRPr="000C6C8B" w:rsidP="000C6C8B">
      <w:pPr>
        <w:pStyle w:val="ListBullet2"/>
      </w:pPr>
      <w:r w:rsidRPr="000C6C8B">
        <w:t>bruising</w:t>
      </w:r>
    </w:p>
    <w:p w:rsidR="00000000" w:rsidRPr="000C6C8B" w:rsidP="000C6C8B">
      <w:pPr>
        <w:pStyle w:val="ListBullet2"/>
      </w:pPr>
      <w:r w:rsidRPr="000C6C8B">
        <w:t>infections of hair follicle</w:t>
      </w:r>
    </w:p>
    <w:p w:rsidR="00000000" w:rsidRPr="000C6C8B" w:rsidP="000C6C8B">
      <w:pPr>
        <w:pStyle w:val="ListBullet2"/>
      </w:pPr>
      <w:r w:rsidRPr="000C6C8B">
        <w:t>burns</w:t>
      </w:r>
    </w:p>
    <w:p w:rsidR="00000000" w:rsidRPr="000C6C8B" w:rsidP="000C6C8B">
      <w:pPr>
        <w:pStyle w:val="ListBullet2"/>
      </w:pPr>
      <w:r w:rsidRPr="000C6C8B">
        <w:t>bleeding from follicles</w:t>
      </w:r>
    </w:p>
    <w:p w:rsidR="00000000" w:rsidRPr="000C6C8B" w:rsidP="000C6C8B">
      <w:pPr>
        <w:pStyle w:val="ListBullet"/>
      </w:pPr>
      <w:r w:rsidRPr="000C6C8B">
        <w:t>function and action of after wax products</w:t>
      </w:r>
    </w:p>
    <w:p w:rsidR="00000000" w:rsidRPr="000C6C8B" w:rsidP="000C6C8B">
      <w:pPr>
        <w:pStyle w:val="ListBullet"/>
      </w:pPr>
      <w:r w:rsidRPr="000C6C8B">
        <w:t>sustainable operating procedures for the conservation of product, water and power</w:t>
      </w:r>
    </w:p>
    <w:p w:rsidR="00000000" w:rsidRPr="000C6C8B" w:rsidP="000C6C8B">
      <w:pPr>
        <w:pStyle w:val="ListBullet"/>
      </w:pPr>
      <w:r w:rsidRPr="000C6C8B">
        <w:t>aftercare advice, products and future treatments to maintain client treatment objectives.</w:t>
      </w:r>
    </w:p>
    <w:p w:rsidR="00000000" w:rsidRPr="000C6C8B" w:rsidP="000C6C8B">
      <w:pPr>
        <w:pStyle w:val="AllowPageBreak"/>
      </w:pPr>
    </w:p>
    <w:p w:rsidR="00000000" w:rsidRPr="000C6C8B" w:rsidP="000C6C8B">
      <w:pPr>
        <w:pStyle w:val="Heading1"/>
      </w:pPr>
      <w:bookmarkStart w:id="13" w:name="O_1203482"/>
      <w:bookmarkEnd w:id="13"/>
      <w:r w:rsidRPr="000C6C8B">
        <w:t>Assessment Conditions</w:t>
      </w:r>
    </w:p>
    <w:p w:rsidR="00000000" w:rsidRPr="000C6C8B" w:rsidP="00501131">
      <w:pPr>
        <w:pStyle w:val="BodyText"/>
      </w:pPr>
      <w:r w:rsidRPr="000C6C8B">
        <w:t>Skills must be demonstrated in a beauty ind</w:t>
      </w:r>
      <w:r w:rsidRPr="000C6C8B">
        <w:t xml:space="preserve">ustry environment; this can be: </w:t>
      </w:r>
    </w:p>
    <w:p w:rsidR="00000000" w:rsidRPr="000C6C8B" w:rsidP="000C6C8B">
      <w:pPr>
        <w:pStyle w:val="ListBullet"/>
      </w:pPr>
      <w:r w:rsidRPr="000C6C8B">
        <w:t>a beauty industry workplace or</w:t>
      </w:r>
    </w:p>
    <w:p w:rsidR="00000000" w:rsidRPr="000C6C8B" w:rsidP="000C6C8B">
      <w:pPr>
        <w:pStyle w:val="ListBullet"/>
      </w:pPr>
      <w:r w:rsidRPr="000C6C8B">
        <w:t>a simulated beauty workplace set up for the purpose of skills assessment, that provides services to paying members of the public.</w:t>
      </w:r>
    </w:p>
    <w:p w:rsidR="00000000" w:rsidRPr="000C6C8B" w:rsidP="00501131">
      <w:pPr>
        <w:pStyle w:val="BodyText"/>
      </w:pPr>
      <w:r w:rsidRPr="000C6C8B">
        <w:t>Skills must be demonstrated in a simulation prior to being de</w:t>
      </w:r>
      <w:r w:rsidRPr="000C6C8B">
        <w:t>monstrated in a beauty therapy salon environment.</w:t>
      </w:r>
    </w:p>
    <w:p w:rsidR="00000000" w:rsidRPr="000C6C8B" w:rsidP="00501131">
      <w:pPr>
        <w:pStyle w:val="BodyText"/>
      </w:pPr>
      <w:r w:rsidRPr="000C6C8B">
        <w:t>Assessment must ensure access to:</w:t>
      </w:r>
    </w:p>
    <w:p w:rsidR="00000000" w:rsidRPr="000C6C8B" w:rsidP="000C6C8B">
      <w:pPr>
        <w:pStyle w:val="ListBullet"/>
      </w:pPr>
      <w:r w:rsidRPr="000C6C8B">
        <w:t>paying clients with different waxing requirements, who have the expectation that the services provided reflect those of a commercial business</w:t>
      </w:r>
    </w:p>
    <w:p w:rsidR="00000000" w:rsidRPr="000C6C8B" w:rsidP="000C6C8B">
      <w:pPr>
        <w:pStyle w:val="ListBullet"/>
      </w:pPr>
      <w:r w:rsidRPr="000C6C8B">
        <w:t>hand washing facilities:</w:t>
      </w:r>
    </w:p>
    <w:p w:rsidR="00000000" w:rsidRPr="000C6C8B" w:rsidP="000C6C8B">
      <w:pPr>
        <w:pStyle w:val="ListBullet2"/>
      </w:pPr>
      <w:r w:rsidRPr="000C6C8B">
        <w:t>basin</w:t>
      </w:r>
    </w:p>
    <w:p w:rsidR="00000000" w:rsidRPr="000C6C8B" w:rsidP="000C6C8B">
      <w:pPr>
        <w:pStyle w:val="ListBullet2"/>
      </w:pPr>
      <w:r w:rsidRPr="000C6C8B">
        <w:t>hot and cold running water</w:t>
      </w:r>
    </w:p>
    <w:p w:rsidR="00000000" w:rsidRPr="000C6C8B" w:rsidP="000C6C8B">
      <w:pPr>
        <w:pStyle w:val="ListBullet2"/>
      </w:pPr>
      <w:r w:rsidRPr="000C6C8B">
        <w:t xml:space="preserve">liquid soap </w:t>
      </w:r>
    </w:p>
    <w:p w:rsidR="00000000" w:rsidRPr="000C6C8B" w:rsidP="000C6C8B">
      <w:pPr>
        <w:pStyle w:val="ListBullet2"/>
      </w:pPr>
      <w:r w:rsidRPr="000C6C8B">
        <w:t>single use towels or hand dryer</w:t>
      </w:r>
    </w:p>
    <w:p w:rsidR="00000000" w:rsidRPr="000C6C8B" w:rsidP="000C6C8B">
      <w:pPr>
        <w:pStyle w:val="ListBullet"/>
      </w:pPr>
      <w:r w:rsidRPr="000C6C8B">
        <w:t>relevant workplace documentation:</w:t>
      </w:r>
    </w:p>
    <w:p w:rsidR="00000000" w:rsidRPr="000C6C8B" w:rsidP="000C6C8B">
      <w:pPr>
        <w:pStyle w:val="ListBullet2"/>
      </w:pPr>
      <w:r w:rsidRPr="000C6C8B">
        <w:t>blank client records</w:t>
      </w:r>
    </w:p>
    <w:p w:rsidR="00000000" w:rsidRPr="000C6C8B" w:rsidP="000C6C8B">
      <w:pPr>
        <w:pStyle w:val="ListBullet2"/>
      </w:pPr>
      <w:r w:rsidRPr="000C6C8B">
        <w:t>equipment instructions</w:t>
      </w:r>
    </w:p>
    <w:p w:rsidR="00000000" w:rsidRPr="000C6C8B" w:rsidP="000C6C8B">
      <w:pPr>
        <w:pStyle w:val="ListBullet2"/>
      </w:pPr>
      <w:r w:rsidRPr="000C6C8B">
        <w:t>organisational policies and procedures relevant to waxing services</w:t>
      </w:r>
    </w:p>
    <w:p w:rsidR="00000000" w:rsidRPr="000C6C8B" w:rsidP="000C6C8B">
      <w:pPr>
        <w:pStyle w:val="ListBullet2"/>
      </w:pPr>
      <w:r w:rsidRPr="000C6C8B">
        <w:t>product instructions and safety</w:t>
      </w:r>
      <w:r w:rsidRPr="000C6C8B">
        <w:t xml:space="preserve"> data sheets.</w:t>
      </w:r>
    </w:p>
    <w:p w:rsidR="00000000" w:rsidRPr="000C6C8B" w:rsidP="00501131">
      <w:pPr>
        <w:pStyle w:val="BodyText"/>
      </w:pPr>
      <w:r w:rsidRPr="000C6C8B">
        <w:t>Assessment must ensure use of:</w:t>
      </w:r>
    </w:p>
    <w:p w:rsidR="00000000" w:rsidRPr="000C6C8B" w:rsidP="000C6C8B">
      <w:pPr>
        <w:pStyle w:val="ListBullet"/>
      </w:pPr>
      <w:r w:rsidRPr="000C6C8B">
        <w:t xml:space="preserve">cleaning and disinfection products </w:t>
      </w:r>
    </w:p>
    <w:p w:rsidR="00000000" w:rsidRPr="000C6C8B" w:rsidP="000C6C8B">
      <w:pPr>
        <w:pStyle w:val="ListBullet"/>
      </w:pPr>
      <w:r w:rsidRPr="000C6C8B">
        <w:t>disposable wax applicators, sheeting and strips</w:t>
      </w:r>
    </w:p>
    <w:p w:rsidR="00000000" w:rsidRPr="000C6C8B" w:rsidP="000C6C8B">
      <w:pPr>
        <w:pStyle w:val="ListBullet"/>
      </w:pPr>
      <w:r w:rsidRPr="000C6C8B">
        <w:t>hot and strip wax, pre and aftercare products from a comprehensive professional range</w:t>
      </w:r>
    </w:p>
    <w:p w:rsidR="00000000" w:rsidRPr="000C6C8B" w:rsidP="000C6C8B">
      <w:pPr>
        <w:pStyle w:val="ListBullet"/>
      </w:pPr>
      <w:r w:rsidRPr="000C6C8B">
        <w:t>temperature controlled wax pots</w:t>
      </w:r>
    </w:p>
    <w:p w:rsidR="00000000" w:rsidRPr="000C6C8B" w:rsidP="000C6C8B">
      <w:pPr>
        <w:pStyle w:val="ListBullet"/>
      </w:pPr>
      <w:r w:rsidRPr="000C6C8B">
        <w:t>tweezers</w:t>
      </w:r>
    </w:p>
    <w:p w:rsidR="00000000" w:rsidRPr="000C6C8B" w:rsidP="000C6C8B">
      <w:pPr>
        <w:pStyle w:val="ListBullet"/>
      </w:pPr>
      <w:r w:rsidRPr="000C6C8B">
        <w:t>client gowns or covers</w:t>
      </w:r>
    </w:p>
    <w:p w:rsidR="00000000" w:rsidRPr="000C6C8B" w:rsidP="000C6C8B">
      <w:pPr>
        <w:pStyle w:val="ListBullet"/>
      </w:pPr>
      <w:r w:rsidRPr="000C6C8B">
        <w:t>individual workstation consisting of:</w:t>
      </w:r>
    </w:p>
    <w:p w:rsidR="00000000" w:rsidRPr="000C6C8B" w:rsidP="000C6C8B">
      <w:pPr>
        <w:pStyle w:val="ListBullet2"/>
      </w:pPr>
      <w:r w:rsidRPr="000C6C8B">
        <w:t>treatment table with safe working access at both ends and sides</w:t>
      </w:r>
    </w:p>
    <w:p w:rsidR="00000000" w:rsidRPr="000C6C8B" w:rsidP="000C6C8B">
      <w:pPr>
        <w:pStyle w:val="ListBullet2"/>
      </w:pPr>
      <w:r w:rsidRPr="000C6C8B">
        <w:t>individual electricity supply</w:t>
      </w:r>
    </w:p>
    <w:p w:rsidR="00000000" w:rsidRPr="000C6C8B" w:rsidP="000C6C8B">
      <w:pPr>
        <w:pStyle w:val="ListBullet2"/>
      </w:pPr>
      <w:r w:rsidRPr="000C6C8B">
        <w:t>magnifying lamp</w:t>
      </w:r>
    </w:p>
    <w:p w:rsidR="00000000" w:rsidRPr="000C6C8B" w:rsidP="000C6C8B">
      <w:pPr>
        <w:pStyle w:val="ListBullet2"/>
      </w:pPr>
      <w:r w:rsidRPr="000C6C8B">
        <w:t>stable wax pot bench or trolley</w:t>
      </w:r>
    </w:p>
    <w:p w:rsidR="00000000" w:rsidRPr="000C6C8B" w:rsidP="000C6C8B">
      <w:pPr>
        <w:pStyle w:val="ListBullet"/>
      </w:pPr>
      <w:r w:rsidRPr="000C6C8B">
        <w:t xml:space="preserve">personal protective equipment: </w:t>
      </w:r>
    </w:p>
    <w:p w:rsidR="00000000" w:rsidRPr="000C6C8B" w:rsidP="000C6C8B">
      <w:pPr>
        <w:pStyle w:val="ListBullet2"/>
      </w:pPr>
      <w:r w:rsidRPr="000C6C8B">
        <w:t>disposable gloves</w:t>
      </w:r>
    </w:p>
    <w:p w:rsidR="00000000" w:rsidRPr="000C6C8B" w:rsidP="000C6C8B">
      <w:pPr>
        <w:pStyle w:val="ListBullet2"/>
      </w:pPr>
      <w:r w:rsidRPr="000C6C8B">
        <w:t xml:space="preserve">aprons </w:t>
      </w:r>
    </w:p>
    <w:p w:rsidR="00000000" w:rsidRPr="000C6C8B" w:rsidP="000C6C8B">
      <w:pPr>
        <w:pStyle w:val="ListBullet"/>
      </w:pPr>
      <w:r w:rsidRPr="000C6C8B">
        <w:t>treatment towels or linen, or disposable linen.</w:t>
      </w:r>
    </w:p>
    <w:p w:rsidR="00000000" w:rsidRPr="000C6C8B" w:rsidP="00501131">
      <w:pPr>
        <w:pStyle w:val="BodyText"/>
      </w:pPr>
      <w:r w:rsidRPr="000C6C8B">
        <w:t>Assessment activities that allow the individual to:</w:t>
      </w:r>
    </w:p>
    <w:p w:rsidR="00000000" w:rsidRPr="000C6C8B" w:rsidP="000C6C8B">
      <w:pPr>
        <w:pStyle w:val="ListBullet"/>
      </w:pPr>
      <w:r w:rsidRPr="000C6C8B">
        <w:t xml:space="preserve">provide waxing services within commercially realistic speed, timing and productivity </w:t>
      </w:r>
    </w:p>
    <w:p w:rsidR="00000000" w:rsidRPr="000C6C8B" w:rsidP="000C6C8B">
      <w:pPr>
        <w:pStyle w:val="ListBullet"/>
      </w:pPr>
      <w:r w:rsidRPr="000C6C8B">
        <w:t xml:space="preserve">demonstrate </w:t>
      </w:r>
      <w:r w:rsidRPr="000C6C8B">
        <w:t xml:space="preserve">competency in an environment reflective of real work situations  </w:t>
      </w:r>
    </w:p>
    <w:p w:rsidR="00000000" w:rsidRPr="000C6C8B" w:rsidP="000C6C8B">
      <w:pPr>
        <w:pStyle w:val="ListBullet"/>
      </w:pPr>
      <w:r w:rsidRPr="000C6C8B">
        <w:t>manage tasks and contingencies in the context of the job role.</w:t>
      </w:r>
    </w:p>
    <w:p w:rsidR="00000000" w:rsidRPr="000C6C8B" w:rsidP="00501131">
      <w:pPr>
        <w:pStyle w:val="BodyText"/>
      </w:pPr>
      <w:r w:rsidRPr="000C6C8B">
        <w:t>Assessors must satisfy the Standards for Registered Training Organisations’ requirements for assessors and:</w:t>
      </w:r>
    </w:p>
    <w:p w:rsidR="00000000" w:rsidRPr="000C6C8B" w:rsidP="000C6C8B">
      <w:pPr>
        <w:pStyle w:val="ListBullet"/>
      </w:pPr>
      <w:r w:rsidRPr="000C6C8B">
        <w:t>hold a qualificati</w:t>
      </w:r>
      <w:r w:rsidRPr="000C6C8B">
        <w:t>on as a beautician or beauty therapist</w:t>
      </w:r>
    </w:p>
    <w:p w:rsidR="00000000" w:rsidRPr="000C6C8B" w:rsidP="000C6C8B">
      <w:pPr>
        <w:pStyle w:val="ListBullet"/>
      </w:pPr>
      <w:r w:rsidRPr="000C6C8B">
        <w:t>have worked as a beautician or beauty therapist for at least three years where they have applied the skills and knowledge of this unit of competency.</w:t>
      </w:r>
    </w:p>
    <w:p w:rsidR="00000000" w:rsidRPr="000C6C8B" w:rsidP="000C6C8B">
      <w:pPr>
        <w:pStyle w:val="AllowPageBreak"/>
      </w:pPr>
    </w:p>
    <w:p w:rsidR="00000000" w:rsidRPr="000C6C8B" w:rsidP="000C6C8B">
      <w:pPr>
        <w:pStyle w:val="Heading1"/>
      </w:pPr>
      <w:bookmarkStart w:id="14" w:name="O_1203485"/>
      <w:bookmarkEnd w:id="14"/>
      <w:r w:rsidRPr="000C6C8B">
        <w:t>Links</w:t>
      </w:r>
    </w:p>
    <w:p w:rsidR="00000000" w:rsidRPr="000C6C8B" w:rsidP="00501131">
      <w:pPr>
        <w:pStyle w:val="BodyText"/>
      </w:pPr>
      <w:r w:rsidRPr="000C6C8B">
        <w:t>Companion Volume implementation guides are</w:t>
      </w:r>
      <w:r w:rsidRPr="000C6C8B">
        <w:t xml:space="preserve">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A0F2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C6C8B" w:rsidP="000C6C8B"/>
    <w:sectPr w:rsidSect="000C6C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8B" w:rsidRPr="00501131" w:rsidP="00501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31" w:rsidP="000C6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01131" w:rsidP="000C6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1131" w:rsidP="000C6C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8B" w:rsidP="000C6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1131">
      <w:t>Approved</w:t>
    </w:r>
    <w:r w:rsidR="005011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113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1131">
      <w:rPr>
        <w:noProof/>
      </w:rPr>
      <w:t>7</w:t>
    </w:r>
    <w:r>
      <w:rPr>
        <w:noProof/>
      </w:rPr>
      <w:fldChar w:fldCharType="end"/>
    </w:r>
  </w:p>
  <w:p w:rsidR="000C6C8B" w:rsidP="000C6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11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1131">
      <w:t>Service and Creative Skills Australia</w:t>
    </w:r>
    <w:r w:rsidR="00501131">
      <w:fldChar w:fldCharType="end"/>
    </w:r>
  </w:p>
  <w:p w:rsidR="000C6C8B" w:rsidP="000C6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C8B" w:rsidRPr="00501131" w:rsidP="00501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31" w:rsidRPr="002D2AF8" w:rsidP="000C6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SHBBHRS010 Provide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1131" w:rsidP="000C6C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8B" w:rsidRPr="002D2AF8" w:rsidP="000C6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1131">
      <w:t>SHBBHRS010 Provide waxing services</w:t>
    </w:r>
    <w:r w:rsidR="005011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1131">
      <w:rPr>
        <w:noProof/>
      </w:rPr>
      <w:t>2 March 2025</w:t>
    </w:r>
    <w:r>
      <w:fldChar w:fldCharType="end"/>
    </w:r>
  </w:p>
  <w:p w:rsidR="000C6C8B" w:rsidP="000C6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BE0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F02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747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C8B"/>
  </w:style>
  <w:style w:type="character" w:customStyle="1" w:styleId="Heading1Char">
    <w:name w:val="Heading 1 Char"/>
    <w:basedOn w:val="DefaultParagraphFont"/>
    <w:link w:val="Heading1"/>
    <w:rsid w:val="000C6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C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6C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C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C8B"/>
    <w:rPr>
      <w:b/>
      <w:spacing w:val="0"/>
    </w:rPr>
  </w:style>
  <w:style w:type="paragraph" w:styleId="ListBullet2">
    <w:name w:val="List Bullet 2"/>
    <w:basedOn w:val="List2"/>
    <w:rsid w:val="000C6C8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6C8B"/>
    <w:rPr>
      <w:i/>
    </w:rPr>
  </w:style>
  <w:style w:type="paragraph" w:customStyle="1" w:styleId="SuperHeading">
    <w:name w:val="SuperHeading"/>
    <w:basedOn w:val="Normal"/>
    <w:rsid w:val="000C6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6C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6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C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C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C8B"/>
  </w:style>
  <w:style w:type="paragraph" w:styleId="TableofFigures">
    <w:name w:val="table of figures"/>
    <w:basedOn w:val="Normal"/>
    <w:next w:val="Normal"/>
    <w:semiHidden/>
    <w:rsid w:val="000C6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C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6C8B"/>
    <w:rPr>
      <w:rFonts w:ascii="Wingdings" w:hAnsi="Wingdings"/>
    </w:rPr>
  </w:style>
  <w:style w:type="paragraph" w:customStyle="1" w:styleId="TableHeading">
    <w:name w:val="Table Heading"/>
    <w:basedOn w:val="HeadingBase"/>
    <w:rsid w:val="000C6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C8B"/>
    <w:rPr>
      <w:color w:val="0033CC"/>
      <w:u w:val="none"/>
    </w:rPr>
  </w:style>
  <w:style w:type="paragraph" w:customStyle="1" w:styleId="BodyTextRight">
    <w:name w:val="Body Text Right"/>
    <w:basedOn w:val="BodyText"/>
    <w:rsid w:val="000C6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C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C8B"/>
    <w:rPr>
      <w:sz w:val="32"/>
    </w:rPr>
  </w:style>
  <w:style w:type="paragraph" w:customStyle="1" w:styleId="HeadingProcedure">
    <w:name w:val="Heading Procedure"/>
    <w:basedOn w:val="HeadingBase"/>
    <w:next w:val="Normal"/>
    <w:rsid w:val="000C6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C8B"/>
    <w:pPr>
      <w:spacing w:before="60" w:after="60"/>
    </w:pPr>
  </w:style>
  <w:style w:type="paragraph" w:styleId="ListContinue">
    <w:name w:val="List Continue"/>
    <w:basedOn w:val="List"/>
    <w:rsid w:val="000C6C8B"/>
    <w:pPr>
      <w:ind w:firstLine="0"/>
    </w:pPr>
  </w:style>
  <w:style w:type="paragraph" w:customStyle="1" w:styleId="ListNote">
    <w:name w:val="List Note"/>
    <w:basedOn w:val="List"/>
    <w:rsid w:val="000C6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C8B"/>
    <w:rPr>
      <w:rFonts w:ascii="Courier New" w:hAnsi="Courier New"/>
    </w:rPr>
  </w:style>
  <w:style w:type="paragraph" w:customStyle="1" w:styleId="NoteBullet">
    <w:name w:val="Note Bullet"/>
    <w:basedOn w:val="Note"/>
    <w:rsid w:val="000C6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C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6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C8B"/>
    <w:rPr>
      <w:b/>
      <w:smallCaps/>
    </w:rPr>
  </w:style>
  <w:style w:type="paragraph" w:customStyle="1" w:styleId="TableListNumber">
    <w:name w:val="Table List Number"/>
    <w:basedOn w:val="ListNumber"/>
    <w:rsid w:val="000C6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C8B"/>
    <w:pPr>
      <w:numPr>
        <w:numId w:val="10"/>
      </w:numPr>
    </w:pPr>
  </w:style>
  <w:style w:type="paragraph" w:customStyle="1" w:styleId="ListAlpha2">
    <w:name w:val="List Alpha 2"/>
    <w:basedOn w:val="List2"/>
    <w:rsid w:val="000C6C8B"/>
    <w:pPr>
      <w:numPr>
        <w:numId w:val="9"/>
      </w:numPr>
    </w:pPr>
  </w:style>
  <w:style w:type="paragraph" w:styleId="List2">
    <w:name w:val="List 2"/>
    <w:basedOn w:val="BodyText"/>
    <w:rsid w:val="000C6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C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6C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6C8B"/>
    <w:pPr>
      <w:numPr>
        <w:numId w:val="5"/>
      </w:numPr>
    </w:pPr>
  </w:style>
  <w:style w:type="paragraph" w:styleId="ListContinue2">
    <w:name w:val="List Continue 2"/>
    <w:basedOn w:val="List2"/>
    <w:rsid w:val="000C6C8B"/>
    <w:pPr>
      <w:ind w:firstLine="0"/>
    </w:pPr>
  </w:style>
  <w:style w:type="paragraph" w:styleId="ListContinue3">
    <w:name w:val="List Continue 3"/>
    <w:basedOn w:val="List3"/>
    <w:rsid w:val="000C6C8B"/>
    <w:pPr>
      <w:ind w:left="1021" w:firstLine="0"/>
    </w:pPr>
  </w:style>
  <w:style w:type="paragraph" w:styleId="ListContinue4">
    <w:name w:val="List Continue 4"/>
    <w:basedOn w:val="List4"/>
    <w:rsid w:val="000C6C8B"/>
    <w:pPr>
      <w:ind w:firstLine="0"/>
    </w:pPr>
  </w:style>
  <w:style w:type="paragraph" w:styleId="ListContinue5">
    <w:name w:val="List Continue 5"/>
    <w:basedOn w:val="List5"/>
    <w:rsid w:val="000C6C8B"/>
    <w:pPr>
      <w:ind w:firstLine="0"/>
    </w:pPr>
  </w:style>
  <w:style w:type="paragraph" w:styleId="ListNumber3">
    <w:name w:val="List Number 3"/>
    <w:basedOn w:val="List3"/>
    <w:rsid w:val="000C6C8B"/>
    <w:pPr>
      <w:numPr>
        <w:numId w:val="6"/>
      </w:numPr>
    </w:pPr>
  </w:style>
  <w:style w:type="paragraph" w:styleId="ListNumber4">
    <w:name w:val="List Number 4"/>
    <w:basedOn w:val="List4"/>
    <w:rsid w:val="000C6C8B"/>
    <w:pPr>
      <w:numPr>
        <w:numId w:val="7"/>
      </w:numPr>
    </w:pPr>
  </w:style>
  <w:style w:type="paragraph" w:styleId="ListNumber5">
    <w:name w:val="List Number 5"/>
    <w:basedOn w:val="List5"/>
    <w:rsid w:val="000C6C8B"/>
    <w:pPr>
      <w:numPr>
        <w:numId w:val="8"/>
      </w:numPr>
    </w:pPr>
  </w:style>
  <w:style w:type="paragraph" w:styleId="BlockText">
    <w:name w:val="Block Text"/>
    <w:basedOn w:val="Normal"/>
    <w:rsid w:val="000C6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C8B"/>
    <w:rPr>
      <w:sz w:val="16"/>
      <w:vertAlign w:val="superscript"/>
    </w:rPr>
  </w:style>
  <w:style w:type="character" w:customStyle="1" w:styleId="Symbols">
    <w:name w:val="Symbols"/>
    <w:basedOn w:val="DefaultParagraphFont"/>
    <w:rsid w:val="000C6C8B"/>
    <w:rPr>
      <w:rFonts w:ascii="Symbol" w:hAnsi="Symbol"/>
    </w:rPr>
  </w:style>
  <w:style w:type="character" w:customStyle="1" w:styleId="MenuOptions">
    <w:name w:val="Menu Options"/>
    <w:basedOn w:val="DefaultParagraphFont"/>
    <w:rsid w:val="000C6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C8B"/>
    <w:rPr>
      <w:b/>
    </w:rPr>
  </w:style>
  <w:style w:type="character" w:customStyle="1" w:styleId="Underlined">
    <w:name w:val="Underlined"/>
    <w:basedOn w:val="DefaultParagraphFont"/>
    <w:rsid w:val="000C6C8B"/>
    <w:rPr>
      <w:u w:val="single"/>
    </w:rPr>
  </w:style>
  <w:style w:type="paragraph" w:customStyle="1" w:styleId="TableBodyTextRight">
    <w:name w:val="Table Body Text Right"/>
    <w:basedOn w:val="TableBodyText"/>
    <w:rsid w:val="000C6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C8B"/>
    <w:rPr>
      <w:sz w:val="18"/>
    </w:rPr>
  </w:style>
  <w:style w:type="paragraph" w:customStyle="1" w:styleId="BodySmallRight">
    <w:name w:val="Body Small Right"/>
    <w:basedOn w:val="BodyTextRight"/>
    <w:rsid w:val="000C6C8B"/>
    <w:rPr>
      <w:sz w:val="18"/>
      <w:szCs w:val="18"/>
    </w:rPr>
  </w:style>
  <w:style w:type="paragraph" w:customStyle="1" w:styleId="MarginEdition">
    <w:name w:val="Margin Edition"/>
    <w:basedOn w:val="MarginNote"/>
    <w:rsid w:val="000C6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C8B"/>
    <w:rPr>
      <w:sz w:val="2"/>
      <w:szCs w:val="2"/>
    </w:rPr>
  </w:style>
  <w:style w:type="character" w:customStyle="1" w:styleId="Small">
    <w:name w:val="Small"/>
    <w:basedOn w:val="DefaultParagraphFont"/>
    <w:rsid w:val="000C6C8B"/>
    <w:rPr>
      <w:sz w:val="16"/>
    </w:rPr>
  </w:style>
  <w:style w:type="paragraph" w:customStyle="1" w:styleId="WideTable">
    <w:name w:val="Wide Table"/>
    <w:basedOn w:val="Normal"/>
    <w:rsid w:val="000C6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C8B"/>
  </w:style>
  <w:style w:type="paragraph" w:styleId="Quote">
    <w:name w:val="Quote"/>
    <w:basedOn w:val="Heading1"/>
    <w:link w:val="QuoteChar"/>
    <w:qFormat/>
    <w:rsid w:val="000C6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C8B"/>
    <w:pPr>
      <w:pageBreakBefore/>
    </w:pPr>
  </w:style>
  <w:style w:type="paragraph" w:customStyle="1" w:styleId="Border">
    <w:name w:val="Border"/>
    <w:basedOn w:val="Normal"/>
    <w:qFormat/>
    <w:rsid w:val="000C6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C8B"/>
    <w:rPr>
      <w:u w:val="single"/>
    </w:rPr>
  </w:style>
  <w:style w:type="character" w:customStyle="1" w:styleId="BoldandItalics">
    <w:name w:val="Bold and Italics"/>
    <w:qFormat/>
    <w:rsid w:val="000C6C8B"/>
    <w:rPr>
      <w:b/>
      <w:i/>
      <w:u w:val="none"/>
    </w:rPr>
  </w:style>
  <w:style w:type="paragraph" w:styleId="BalloonText">
    <w:name w:val="Balloon Text"/>
    <w:basedOn w:val="Normal"/>
    <w:link w:val="BalloonTextChar"/>
    <w:rsid w:val="000C6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C8B"/>
    <w:pPr>
      <w:spacing w:before="0" w:after="0"/>
    </w:pPr>
  </w:style>
  <w:style w:type="paragraph" w:customStyle="1" w:styleId="BodyTextBold">
    <w:name w:val="Body Text Bold"/>
    <w:basedOn w:val="BodyText"/>
    <w:qFormat/>
    <w:rsid w:val="000C6C8B"/>
    <w:rPr>
      <w:b/>
    </w:rPr>
  </w:style>
  <w:style w:type="character" w:styleId="Hyperlink">
    <w:name w:val="Hyperlink"/>
    <w:basedOn w:val="DefaultParagraphFont"/>
    <w:uiPriority w:val="99"/>
    <w:unhideWhenUsed/>
    <w:rsid w:val="00501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1591</Words>
  <Characters>9723</Characters>
  <Application>Microsoft Office Word</Application>
  <DocSecurity>0</DocSecurity>
  <Lines>313</Lines>
  <Paragraphs>257</Paragraphs>
  <ScaleCrop>false</ScaleCrop>
  <Company>Author-it Software Corporation Ltd.</Company>
  <LinksUpToDate>false</LinksUpToDate>
  <CharactersWithSpaces>11057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SHBBHRS010 Provide waxing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